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242C9" w14:textId="6A2131B4" w:rsidR="0033345D" w:rsidRPr="0064118B" w:rsidRDefault="1A633ECC" w:rsidP="4C12331A">
      <w:pPr>
        <w:rPr>
          <w:rFonts w:ascii="Arial" w:hAnsi="Arial" w:cs="Arial"/>
          <w:b/>
          <w:bCs/>
          <w:lang w:val="en-US"/>
        </w:rPr>
      </w:pPr>
      <w:r w:rsidRPr="0064118B">
        <w:rPr>
          <w:rFonts w:ascii="Arial" w:hAnsi="Arial" w:cs="Arial"/>
          <w:b/>
          <w:bCs/>
          <w:lang w:val="en-US"/>
        </w:rPr>
        <w:t xml:space="preserve"> </w:t>
      </w:r>
    </w:p>
    <w:p w14:paraId="14191208" w14:textId="77777777" w:rsidR="0033345D" w:rsidRPr="0064118B" w:rsidRDefault="0033345D" w:rsidP="0033345D">
      <w:pPr>
        <w:jc w:val="center"/>
        <w:rPr>
          <w:rFonts w:ascii="Arial" w:hAnsi="Arial" w:cs="Arial"/>
          <w:b/>
          <w:lang w:val="en-US"/>
        </w:rPr>
      </w:pPr>
    </w:p>
    <w:p w14:paraId="20D57DCC" w14:textId="77777777" w:rsidR="0033345D" w:rsidRPr="0064118B" w:rsidRDefault="0033345D" w:rsidP="0033345D">
      <w:pPr>
        <w:jc w:val="center"/>
        <w:rPr>
          <w:rFonts w:ascii="Arial" w:hAnsi="Arial" w:cs="Arial"/>
          <w:b/>
          <w:lang w:val="en-US"/>
        </w:rPr>
      </w:pPr>
    </w:p>
    <w:p w14:paraId="3947BA20" w14:textId="77777777" w:rsidR="0033345D" w:rsidRPr="0064118B" w:rsidRDefault="0033345D" w:rsidP="0033345D">
      <w:pPr>
        <w:jc w:val="center"/>
        <w:rPr>
          <w:rFonts w:ascii="Arial" w:hAnsi="Arial" w:cs="Arial"/>
          <w:b/>
          <w:lang w:val="en-US"/>
        </w:rPr>
      </w:pPr>
    </w:p>
    <w:p w14:paraId="0FBC2E40" w14:textId="73F841B1" w:rsidR="0033345D" w:rsidRPr="0064118B" w:rsidRDefault="0033345D" w:rsidP="0033345D">
      <w:pPr>
        <w:jc w:val="center"/>
        <w:rPr>
          <w:rFonts w:ascii="Arial" w:hAnsi="Arial" w:cs="Arial"/>
          <w:b/>
          <w:lang w:val="en-US"/>
        </w:rPr>
      </w:pPr>
    </w:p>
    <w:p w14:paraId="48708C15" w14:textId="77777777" w:rsidR="00AA52B6" w:rsidRPr="0064118B" w:rsidRDefault="00AA52B6" w:rsidP="0033345D">
      <w:pPr>
        <w:jc w:val="center"/>
        <w:rPr>
          <w:rFonts w:ascii="Arial" w:hAnsi="Arial" w:cs="Arial"/>
          <w:b/>
          <w:lang w:val="en-US"/>
        </w:rPr>
      </w:pPr>
    </w:p>
    <w:p w14:paraId="3D45A7F6" w14:textId="77777777" w:rsidR="00AA52B6" w:rsidRPr="0064118B" w:rsidRDefault="00AA52B6" w:rsidP="0033345D">
      <w:pPr>
        <w:jc w:val="center"/>
        <w:rPr>
          <w:rFonts w:ascii="Arial" w:hAnsi="Arial" w:cs="Arial"/>
          <w:b/>
          <w:lang w:val="en-US"/>
        </w:rPr>
      </w:pPr>
    </w:p>
    <w:p w14:paraId="7EFE74C6" w14:textId="77777777" w:rsidR="00AA52B6" w:rsidRPr="0064118B" w:rsidRDefault="00AA52B6" w:rsidP="0033345D">
      <w:pPr>
        <w:jc w:val="center"/>
        <w:rPr>
          <w:rFonts w:ascii="Arial" w:hAnsi="Arial" w:cs="Arial"/>
          <w:b/>
          <w:lang w:val="en-US"/>
        </w:rPr>
      </w:pPr>
    </w:p>
    <w:p w14:paraId="6DCC4B68" w14:textId="77777777" w:rsidR="00AA52B6" w:rsidRPr="0064118B" w:rsidRDefault="00AA52B6" w:rsidP="0033345D">
      <w:pPr>
        <w:jc w:val="center"/>
        <w:rPr>
          <w:rFonts w:ascii="Arial" w:hAnsi="Arial" w:cs="Arial"/>
          <w:b/>
          <w:lang w:val="en-US"/>
        </w:rPr>
      </w:pPr>
    </w:p>
    <w:p w14:paraId="2F9B5A42" w14:textId="77777777" w:rsidR="00AA52B6" w:rsidRPr="0064118B" w:rsidRDefault="00AA52B6" w:rsidP="0033345D">
      <w:pPr>
        <w:jc w:val="center"/>
        <w:rPr>
          <w:rFonts w:ascii="Arial" w:hAnsi="Arial" w:cs="Arial"/>
          <w:b/>
          <w:lang w:val="en-US"/>
        </w:rPr>
      </w:pPr>
    </w:p>
    <w:p w14:paraId="2A5FD92D" w14:textId="77777777" w:rsidR="005735E3" w:rsidRPr="0064118B" w:rsidRDefault="005735E3" w:rsidP="0033345D">
      <w:pPr>
        <w:jc w:val="center"/>
        <w:rPr>
          <w:rFonts w:ascii="Arial" w:hAnsi="Arial" w:cs="Arial"/>
          <w:b/>
          <w:lang w:val="en-US"/>
        </w:rPr>
      </w:pPr>
    </w:p>
    <w:p w14:paraId="15FD2168" w14:textId="0CD6CDE0" w:rsidR="00754843" w:rsidRPr="0064118B" w:rsidRDefault="00754843" w:rsidP="0033345D">
      <w:pPr>
        <w:jc w:val="center"/>
        <w:rPr>
          <w:rFonts w:ascii="Arial" w:hAnsi="Arial" w:cs="Arial"/>
          <w:b/>
          <w:lang w:val="en-US"/>
        </w:rPr>
      </w:pPr>
    </w:p>
    <w:p w14:paraId="27A4D1EF" w14:textId="53D7F543" w:rsidR="00754843" w:rsidRPr="0064118B" w:rsidRDefault="00754843" w:rsidP="0033345D">
      <w:pPr>
        <w:jc w:val="center"/>
        <w:rPr>
          <w:rFonts w:ascii="Arial" w:hAnsi="Arial" w:cs="Arial"/>
          <w:b/>
          <w:lang w:val="en-US"/>
        </w:rPr>
      </w:pPr>
    </w:p>
    <w:p w14:paraId="1EE8FD4F" w14:textId="77777777" w:rsidR="00754843" w:rsidRPr="0064118B" w:rsidRDefault="00754843" w:rsidP="0033345D">
      <w:pPr>
        <w:jc w:val="center"/>
        <w:rPr>
          <w:rFonts w:ascii="Arial" w:hAnsi="Arial" w:cs="Arial"/>
          <w:b/>
          <w:lang w:val="en-US"/>
        </w:rPr>
      </w:pPr>
    </w:p>
    <w:p w14:paraId="414711CF" w14:textId="77777777" w:rsidR="0033345D" w:rsidRPr="0064118B" w:rsidRDefault="0033345D" w:rsidP="0033345D">
      <w:pPr>
        <w:jc w:val="center"/>
        <w:rPr>
          <w:rFonts w:ascii="Arial" w:hAnsi="Arial" w:cs="Arial"/>
          <w:b/>
          <w:lang w:val="en-US"/>
        </w:rPr>
      </w:pPr>
    </w:p>
    <w:p w14:paraId="5E8313C1" w14:textId="77777777" w:rsidR="0033345D" w:rsidRPr="0064118B" w:rsidRDefault="0033345D" w:rsidP="0033345D">
      <w:pPr>
        <w:jc w:val="center"/>
        <w:rPr>
          <w:rFonts w:ascii="Arial" w:hAnsi="Arial" w:cs="Arial"/>
          <w:b/>
          <w:lang w:val="en-US"/>
        </w:rPr>
      </w:pPr>
    </w:p>
    <w:p w14:paraId="6599BFFB" w14:textId="77777777" w:rsidR="0033345D" w:rsidRPr="0064118B" w:rsidRDefault="0033345D" w:rsidP="0033345D">
      <w:pPr>
        <w:autoSpaceDE w:val="0"/>
        <w:autoSpaceDN w:val="0"/>
        <w:adjustRightInd w:val="0"/>
        <w:jc w:val="center"/>
        <w:rPr>
          <w:rFonts w:ascii="Arial" w:hAnsi="Arial" w:cs="Arial"/>
          <w:b/>
          <w:bCs/>
          <w:lang w:val="en-US"/>
        </w:rPr>
      </w:pPr>
      <w:r w:rsidRPr="0064118B">
        <w:rPr>
          <w:rFonts w:ascii="Arial" w:hAnsi="Arial" w:cs="Arial"/>
          <w:b/>
          <w:bCs/>
          <w:lang w:val="en-US"/>
        </w:rPr>
        <w:t>EXHIBIT X</w:t>
      </w:r>
    </w:p>
    <w:p w14:paraId="5666FD76" w14:textId="77777777" w:rsidR="0033345D" w:rsidRPr="0064118B" w:rsidRDefault="0033345D" w:rsidP="0033345D">
      <w:pPr>
        <w:autoSpaceDE w:val="0"/>
        <w:autoSpaceDN w:val="0"/>
        <w:adjustRightInd w:val="0"/>
        <w:jc w:val="center"/>
        <w:rPr>
          <w:rFonts w:ascii="Arial" w:hAnsi="Arial" w:cs="Arial"/>
          <w:b/>
          <w:bCs/>
          <w:lang w:val="en-US"/>
        </w:rPr>
      </w:pPr>
    </w:p>
    <w:p w14:paraId="48168CAE" w14:textId="77777777" w:rsidR="0033345D" w:rsidRPr="0064118B" w:rsidRDefault="0033345D" w:rsidP="0033345D">
      <w:pPr>
        <w:autoSpaceDE w:val="0"/>
        <w:autoSpaceDN w:val="0"/>
        <w:adjustRightInd w:val="0"/>
        <w:jc w:val="center"/>
        <w:rPr>
          <w:rFonts w:ascii="Arial" w:hAnsi="Arial" w:cs="Arial"/>
          <w:b/>
          <w:bCs/>
          <w:lang w:val="en-US"/>
        </w:rPr>
      </w:pPr>
    </w:p>
    <w:p w14:paraId="5DB5D34E" w14:textId="796B36D4" w:rsidR="0033345D" w:rsidRPr="0064118B" w:rsidRDefault="00C75471" w:rsidP="00552C25">
      <w:pPr>
        <w:autoSpaceDE w:val="0"/>
        <w:autoSpaceDN w:val="0"/>
        <w:adjustRightInd w:val="0"/>
        <w:jc w:val="center"/>
        <w:rPr>
          <w:rFonts w:ascii="Arial" w:hAnsi="Arial" w:cs="Arial"/>
          <w:b/>
          <w:bCs/>
          <w:lang w:val="en-US"/>
        </w:rPr>
      </w:pPr>
      <w:r w:rsidRPr="0064118B">
        <w:rPr>
          <w:rFonts w:ascii="Arial" w:hAnsi="Arial" w:cs="Arial"/>
          <w:b/>
          <w:bCs/>
          <w:lang w:val="en-US"/>
        </w:rPr>
        <w:t>FACILITIES FOR BUYER’S REPRESENTATIVES</w:t>
      </w:r>
    </w:p>
    <w:p w14:paraId="23783BE4" w14:textId="77777777" w:rsidR="0033345D" w:rsidRPr="0064118B" w:rsidRDefault="0033345D" w:rsidP="0033345D">
      <w:pPr>
        <w:autoSpaceDE w:val="0"/>
        <w:autoSpaceDN w:val="0"/>
        <w:adjustRightInd w:val="0"/>
        <w:jc w:val="center"/>
        <w:rPr>
          <w:rFonts w:ascii="Arial" w:hAnsi="Arial" w:cs="Arial"/>
          <w:b/>
          <w:bCs/>
          <w:lang w:val="en-US"/>
        </w:rPr>
      </w:pPr>
    </w:p>
    <w:p w14:paraId="569E6A86" w14:textId="77777777" w:rsidR="0033345D" w:rsidRPr="0064118B" w:rsidRDefault="0033345D" w:rsidP="0033345D">
      <w:pPr>
        <w:autoSpaceDE w:val="0"/>
        <w:autoSpaceDN w:val="0"/>
        <w:adjustRightInd w:val="0"/>
        <w:jc w:val="center"/>
        <w:rPr>
          <w:rFonts w:ascii="Arial" w:hAnsi="Arial" w:cs="Arial"/>
          <w:b/>
          <w:bCs/>
          <w:lang w:val="en-US"/>
        </w:rPr>
      </w:pPr>
    </w:p>
    <w:p w14:paraId="16698893" w14:textId="76942438" w:rsidR="0033345D" w:rsidRPr="0064118B" w:rsidRDefault="0033345D" w:rsidP="2F7996A1">
      <w:pPr>
        <w:autoSpaceDE w:val="0"/>
        <w:autoSpaceDN w:val="0"/>
        <w:adjustRightInd w:val="0"/>
        <w:jc w:val="center"/>
        <w:rPr>
          <w:rFonts w:ascii="Arial" w:eastAsia="Arial" w:hAnsi="Arial" w:cs="Arial"/>
          <w:lang w:val="en-US"/>
        </w:rPr>
      </w:pPr>
      <w:r w:rsidRPr="0064118B">
        <w:rPr>
          <w:rFonts w:ascii="Arial" w:hAnsi="Arial" w:cs="Arial"/>
          <w:b/>
          <w:bCs/>
          <w:lang w:val="en-US"/>
        </w:rPr>
        <w:t xml:space="preserve">FPSO PETROBRAS </w:t>
      </w:r>
      <w:r w:rsidR="00552C25" w:rsidRPr="0064118B">
        <w:rPr>
          <w:rFonts w:ascii="Arial" w:hAnsi="Arial" w:cs="Arial"/>
          <w:b/>
          <w:bCs/>
          <w:lang w:val="en-US"/>
        </w:rPr>
        <w:t xml:space="preserve">91 </w:t>
      </w:r>
      <w:r w:rsidR="3CFC006C" w:rsidRPr="0064118B">
        <w:rPr>
          <w:rFonts w:ascii="Arial" w:eastAsia="Arial" w:hAnsi="Arial" w:cs="Arial"/>
          <w:b/>
          <w:bCs/>
          <w:lang w:val="en-US"/>
        </w:rPr>
        <w:t>(P-</w:t>
      </w:r>
      <w:r w:rsidR="00552C25" w:rsidRPr="0064118B">
        <w:rPr>
          <w:rFonts w:ascii="Arial" w:eastAsia="Arial" w:hAnsi="Arial" w:cs="Arial"/>
          <w:b/>
          <w:bCs/>
          <w:lang w:val="en-US"/>
        </w:rPr>
        <w:t>91</w:t>
      </w:r>
      <w:r w:rsidR="3CFC006C" w:rsidRPr="0064118B">
        <w:rPr>
          <w:rFonts w:ascii="Arial" w:eastAsia="Arial" w:hAnsi="Arial" w:cs="Arial"/>
          <w:b/>
          <w:bCs/>
          <w:lang w:val="en-US"/>
        </w:rPr>
        <w:t>)</w:t>
      </w:r>
    </w:p>
    <w:p w14:paraId="69A92679" w14:textId="77777777" w:rsidR="0033345D" w:rsidRPr="0064118B" w:rsidRDefault="0033345D" w:rsidP="0033345D">
      <w:pPr>
        <w:autoSpaceDE w:val="0"/>
        <w:autoSpaceDN w:val="0"/>
        <w:adjustRightInd w:val="0"/>
        <w:jc w:val="center"/>
        <w:rPr>
          <w:rFonts w:ascii="Arial" w:hAnsi="Arial" w:cs="Arial"/>
          <w:b/>
          <w:bCs/>
          <w:lang w:val="en-US"/>
        </w:rPr>
      </w:pPr>
    </w:p>
    <w:p w14:paraId="1935DD35" w14:textId="77777777" w:rsidR="0033345D" w:rsidRPr="0064118B" w:rsidRDefault="0033345D" w:rsidP="0033345D">
      <w:pPr>
        <w:autoSpaceDE w:val="0"/>
        <w:autoSpaceDN w:val="0"/>
        <w:adjustRightInd w:val="0"/>
        <w:jc w:val="center"/>
        <w:rPr>
          <w:rFonts w:ascii="Arial" w:hAnsi="Arial" w:cs="Arial"/>
          <w:b/>
          <w:bCs/>
          <w:lang w:val="en-US"/>
        </w:rPr>
      </w:pPr>
    </w:p>
    <w:p w14:paraId="4273E749" w14:textId="77777777" w:rsidR="0033345D" w:rsidRPr="0064118B" w:rsidRDefault="0033345D" w:rsidP="0033345D">
      <w:pPr>
        <w:autoSpaceDE w:val="0"/>
        <w:autoSpaceDN w:val="0"/>
        <w:adjustRightInd w:val="0"/>
        <w:jc w:val="center"/>
        <w:rPr>
          <w:rFonts w:ascii="Arial" w:hAnsi="Arial" w:cs="Arial"/>
          <w:b/>
          <w:bCs/>
          <w:lang w:val="en-US"/>
        </w:rPr>
      </w:pPr>
    </w:p>
    <w:p w14:paraId="737CBBBA" w14:textId="77777777" w:rsidR="0033345D" w:rsidRPr="0064118B" w:rsidRDefault="0033345D" w:rsidP="0033345D">
      <w:pPr>
        <w:autoSpaceDE w:val="0"/>
        <w:autoSpaceDN w:val="0"/>
        <w:adjustRightInd w:val="0"/>
        <w:jc w:val="center"/>
        <w:rPr>
          <w:rFonts w:ascii="Arial" w:hAnsi="Arial" w:cs="Arial"/>
          <w:b/>
          <w:bCs/>
          <w:lang w:val="en-US"/>
        </w:rPr>
      </w:pPr>
    </w:p>
    <w:p w14:paraId="133AB11B" w14:textId="77777777" w:rsidR="0033345D" w:rsidRPr="0064118B" w:rsidRDefault="0033345D" w:rsidP="00EE390F">
      <w:pPr>
        <w:autoSpaceDE w:val="0"/>
        <w:autoSpaceDN w:val="0"/>
        <w:adjustRightInd w:val="0"/>
        <w:rPr>
          <w:rFonts w:ascii="Arial" w:hAnsi="Arial" w:cs="Arial"/>
          <w:b/>
          <w:bCs/>
          <w:lang w:val="en-US"/>
        </w:rPr>
      </w:pPr>
    </w:p>
    <w:p w14:paraId="3B705472" w14:textId="77777777" w:rsidR="00EE390F" w:rsidRPr="0064118B" w:rsidRDefault="00EE390F" w:rsidP="00EE390F">
      <w:pPr>
        <w:spacing w:before="120" w:after="120"/>
        <w:rPr>
          <w:b/>
          <w:sz w:val="20"/>
          <w:szCs w:val="20"/>
          <w:lang w:val="en-US"/>
        </w:rPr>
      </w:pPr>
      <w:r w:rsidRPr="0064118B">
        <w:rPr>
          <w:b/>
          <w:sz w:val="20"/>
          <w:szCs w:val="20"/>
          <w:lang w:val="en-US"/>
        </w:rPr>
        <w:t>************Revision Control*************</w:t>
      </w:r>
    </w:p>
    <w:p w14:paraId="5F646C5C" w14:textId="77777777" w:rsidR="00EE390F" w:rsidRPr="0064118B" w:rsidRDefault="00EE390F" w:rsidP="00EE390F">
      <w:pPr>
        <w:spacing w:before="120" w:after="120"/>
        <w:rPr>
          <w:b/>
          <w:sz w:val="20"/>
          <w:szCs w:val="20"/>
          <w:lang w:val="en-US"/>
        </w:rPr>
      </w:pPr>
      <w:r w:rsidRPr="0064118B">
        <w:rPr>
          <w:b/>
          <w:sz w:val="20"/>
          <w:szCs w:val="20"/>
          <w:lang w:val="en-US"/>
        </w:rPr>
        <w:t>Rev 0: Bid original version</w:t>
      </w:r>
    </w:p>
    <w:p w14:paraId="4DA906E4" w14:textId="77777777" w:rsidR="0033345D" w:rsidRPr="0064118B" w:rsidRDefault="0033345D" w:rsidP="0033345D">
      <w:pPr>
        <w:autoSpaceDE w:val="0"/>
        <w:autoSpaceDN w:val="0"/>
        <w:adjustRightInd w:val="0"/>
        <w:jc w:val="center"/>
        <w:rPr>
          <w:rFonts w:ascii="Arial" w:hAnsi="Arial" w:cs="Arial"/>
          <w:b/>
          <w:bCs/>
          <w:lang w:val="en-US"/>
        </w:rPr>
      </w:pPr>
    </w:p>
    <w:p w14:paraId="687A2780" w14:textId="77777777" w:rsidR="0033345D" w:rsidRPr="0064118B" w:rsidRDefault="0033345D" w:rsidP="0033345D">
      <w:pPr>
        <w:autoSpaceDE w:val="0"/>
        <w:autoSpaceDN w:val="0"/>
        <w:adjustRightInd w:val="0"/>
        <w:jc w:val="center"/>
        <w:rPr>
          <w:rFonts w:ascii="Arial" w:hAnsi="Arial" w:cs="Arial"/>
          <w:b/>
          <w:bCs/>
          <w:lang w:val="en-US"/>
        </w:rPr>
      </w:pPr>
    </w:p>
    <w:p w14:paraId="314A4F10" w14:textId="77777777" w:rsidR="0033345D" w:rsidRPr="0064118B" w:rsidRDefault="0033345D" w:rsidP="0033345D">
      <w:pPr>
        <w:autoSpaceDE w:val="0"/>
        <w:autoSpaceDN w:val="0"/>
        <w:adjustRightInd w:val="0"/>
        <w:jc w:val="center"/>
        <w:rPr>
          <w:rFonts w:ascii="Arial" w:hAnsi="Arial" w:cs="Arial"/>
          <w:b/>
          <w:bCs/>
          <w:lang w:val="en-US"/>
        </w:rPr>
      </w:pPr>
    </w:p>
    <w:p w14:paraId="35013EF0" w14:textId="2A35A801" w:rsidR="0033345D" w:rsidRPr="0064118B" w:rsidRDefault="0033345D">
      <w:pPr>
        <w:rPr>
          <w:rFonts w:ascii="Arial" w:hAnsi="Arial" w:cs="Arial"/>
          <w:b/>
          <w:lang w:val="en-US"/>
        </w:rPr>
      </w:pPr>
    </w:p>
    <w:p w14:paraId="7383E0C1" w14:textId="77777777" w:rsidR="005E70EB" w:rsidRPr="0064118B" w:rsidRDefault="005E70EB">
      <w:pPr>
        <w:rPr>
          <w:rFonts w:ascii="Arial" w:hAnsi="Arial" w:cs="Arial"/>
          <w:b/>
          <w:lang w:val="en-US"/>
        </w:rPr>
      </w:pPr>
    </w:p>
    <w:p w14:paraId="5DDCB87C" w14:textId="77777777" w:rsidR="005E70EB" w:rsidRPr="0064118B" w:rsidRDefault="005E70EB">
      <w:pPr>
        <w:rPr>
          <w:rFonts w:ascii="Arial" w:hAnsi="Arial" w:cs="Arial"/>
          <w:b/>
          <w:lang w:val="en-US"/>
        </w:rPr>
      </w:pPr>
    </w:p>
    <w:p w14:paraId="12D22D6F" w14:textId="77777777" w:rsidR="005E70EB" w:rsidRPr="0064118B" w:rsidRDefault="005E70EB">
      <w:pPr>
        <w:rPr>
          <w:rFonts w:ascii="Arial" w:hAnsi="Arial" w:cs="Arial"/>
          <w:b/>
          <w:lang w:val="en-US"/>
        </w:rPr>
      </w:pPr>
    </w:p>
    <w:p w14:paraId="57DA5BAC" w14:textId="77777777" w:rsidR="005E70EB" w:rsidRPr="0064118B" w:rsidRDefault="005E70EB">
      <w:pPr>
        <w:rPr>
          <w:rFonts w:ascii="Arial" w:hAnsi="Arial" w:cs="Arial"/>
          <w:b/>
          <w:lang w:val="en-US"/>
        </w:rPr>
      </w:pPr>
    </w:p>
    <w:p w14:paraId="4C8126C9" w14:textId="77777777" w:rsidR="005E70EB" w:rsidRPr="0064118B" w:rsidRDefault="005E70EB">
      <w:pPr>
        <w:rPr>
          <w:rFonts w:ascii="Arial" w:hAnsi="Arial" w:cs="Arial"/>
          <w:b/>
          <w:lang w:val="en-US"/>
        </w:rPr>
      </w:pPr>
    </w:p>
    <w:p w14:paraId="1D9EC826" w14:textId="77777777" w:rsidR="005E70EB" w:rsidRPr="0064118B" w:rsidRDefault="005E70EB">
      <w:pPr>
        <w:rPr>
          <w:rFonts w:ascii="Arial" w:hAnsi="Arial" w:cs="Arial"/>
          <w:b/>
          <w:lang w:val="en-US"/>
        </w:rPr>
      </w:pPr>
    </w:p>
    <w:p w14:paraId="6355E3F1" w14:textId="77777777" w:rsidR="005E70EB" w:rsidRPr="0064118B" w:rsidRDefault="005E70EB">
      <w:pPr>
        <w:rPr>
          <w:rFonts w:ascii="Arial" w:hAnsi="Arial" w:cs="Arial"/>
          <w:b/>
          <w:lang w:val="en-US"/>
        </w:rPr>
      </w:pPr>
    </w:p>
    <w:p w14:paraId="06C92AA8" w14:textId="77777777" w:rsidR="005E70EB" w:rsidRPr="0064118B" w:rsidRDefault="005E70EB">
      <w:pPr>
        <w:rPr>
          <w:rFonts w:ascii="Arial" w:hAnsi="Arial" w:cs="Arial"/>
          <w:b/>
          <w:lang w:val="en-US"/>
        </w:rPr>
      </w:pPr>
    </w:p>
    <w:p w14:paraId="44BAAB09" w14:textId="77777777" w:rsidR="005E70EB" w:rsidRPr="0064118B" w:rsidRDefault="005E70EB">
      <w:pPr>
        <w:rPr>
          <w:rFonts w:ascii="Arial" w:hAnsi="Arial" w:cs="Arial"/>
          <w:b/>
          <w:lang w:val="en-US"/>
        </w:rPr>
      </w:pPr>
    </w:p>
    <w:p w14:paraId="69133164" w14:textId="77777777" w:rsidR="005E70EB" w:rsidRPr="0064118B" w:rsidRDefault="005E70EB">
      <w:pPr>
        <w:rPr>
          <w:rFonts w:ascii="Arial" w:hAnsi="Arial" w:cs="Arial"/>
          <w:b/>
          <w:lang w:val="en-US"/>
        </w:rPr>
      </w:pPr>
    </w:p>
    <w:p w14:paraId="523DA2C1" w14:textId="77777777" w:rsidR="005E70EB" w:rsidRPr="0064118B" w:rsidRDefault="005E70EB">
      <w:pPr>
        <w:rPr>
          <w:rFonts w:ascii="Bahnschrift SemiBold" w:eastAsia="Arial" w:hAnsi="Bahnschrift SemiBold"/>
          <w:b/>
          <w:bCs/>
          <w:sz w:val="18"/>
          <w:szCs w:val="18"/>
          <w:lang w:val="en-US"/>
        </w:rPr>
      </w:pPr>
    </w:p>
    <w:p w14:paraId="1912327B" w14:textId="77777777" w:rsidR="0060564E" w:rsidRPr="0064118B" w:rsidRDefault="0060564E">
      <w:pPr>
        <w:tabs>
          <w:tab w:val="left" w:pos="567"/>
          <w:tab w:val="left" w:pos="851"/>
          <w:tab w:val="left" w:pos="1134"/>
        </w:tabs>
        <w:jc w:val="center"/>
        <w:rPr>
          <w:rFonts w:ascii="Arial" w:hAnsi="Arial" w:cs="Arial"/>
          <w:b/>
          <w:lang w:val="en-US"/>
        </w:rPr>
      </w:pPr>
    </w:p>
    <w:p w14:paraId="389DACD5" w14:textId="77777777" w:rsidR="0060564E" w:rsidRPr="0064118B" w:rsidRDefault="0060564E">
      <w:pPr>
        <w:tabs>
          <w:tab w:val="left" w:pos="567"/>
          <w:tab w:val="left" w:pos="851"/>
          <w:tab w:val="left" w:pos="1134"/>
        </w:tabs>
        <w:jc w:val="center"/>
        <w:rPr>
          <w:rFonts w:ascii="Arial" w:hAnsi="Arial" w:cs="Arial"/>
          <w:b/>
          <w:lang w:val="en-US"/>
        </w:rPr>
      </w:pPr>
    </w:p>
    <w:p w14:paraId="0BFA3AF3" w14:textId="77777777" w:rsidR="0060564E" w:rsidRPr="0064118B" w:rsidRDefault="0060564E">
      <w:pPr>
        <w:tabs>
          <w:tab w:val="left" w:pos="567"/>
          <w:tab w:val="left" w:pos="851"/>
          <w:tab w:val="left" w:pos="1134"/>
        </w:tabs>
        <w:jc w:val="center"/>
        <w:rPr>
          <w:rFonts w:ascii="Arial" w:hAnsi="Arial" w:cs="Arial"/>
          <w:b/>
          <w:lang w:val="en-US"/>
        </w:rPr>
      </w:pPr>
    </w:p>
    <w:p w14:paraId="57A946D6" w14:textId="77777777" w:rsidR="0060564E" w:rsidRPr="0064118B" w:rsidRDefault="0060564E">
      <w:pPr>
        <w:tabs>
          <w:tab w:val="left" w:pos="567"/>
          <w:tab w:val="left" w:pos="851"/>
          <w:tab w:val="left" w:pos="1134"/>
        </w:tabs>
        <w:jc w:val="center"/>
        <w:rPr>
          <w:rFonts w:ascii="Arial" w:hAnsi="Arial" w:cs="Arial"/>
          <w:b/>
          <w:lang w:val="en-US"/>
        </w:rPr>
      </w:pPr>
    </w:p>
    <w:p w14:paraId="5DB53AE1" w14:textId="77777777" w:rsidR="0060564E" w:rsidRPr="0064118B" w:rsidRDefault="0060564E">
      <w:pPr>
        <w:tabs>
          <w:tab w:val="left" w:pos="567"/>
          <w:tab w:val="left" w:pos="851"/>
          <w:tab w:val="left" w:pos="1134"/>
        </w:tabs>
        <w:jc w:val="center"/>
        <w:rPr>
          <w:rFonts w:ascii="Arial" w:hAnsi="Arial" w:cs="Arial"/>
          <w:b/>
          <w:lang w:val="en-US"/>
        </w:rPr>
      </w:pPr>
    </w:p>
    <w:p w14:paraId="38C34E19" w14:textId="154F1409" w:rsidR="00DD00FE" w:rsidRPr="0064118B" w:rsidRDefault="0033345D" w:rsidP="0020671C">
      <w:pPr>
        <w:tabs>
          <w:tab w:val="left" w:pos="567"/>
          <w:tab w:val="left" w:pos="851"/>
          <w:tab w:val="left" w:pos="1134"/>
        </w:tabs>
        <w:spacing w:after="120"/>
        <w:jc w:val="center"/>
        <w:rPr>
          <w:rFonts w:ascii="Arial" w:hAnsi="Arial" w:cs="Arial"/>
          <w:b/>
          <w:lang w:val="en-US"/>
        </w:rPr>
      </w:pPr>
      <w:r w:rsidRPr="0064118B">
        <w:rPr>
          <w:rFonts w:ascii="Arial" w:hAnsi="Arial" w:cs="Arial"/>
          <w:b/>
          <w:lang w:val="en-US"/>
        </w:rPr>
        <w:lastRenderedPageBreak/>
        <w:t>SUM</w:t>
      </w:r>
      <w:r w:rsidR="00820790" w:rsidRPr="0064118B">
        <w:rPr>
          <w:rFonts w:ascii="Arial" w:hAnsi="Arial" w:cs="Arial"/>
          <w:b/>
          <w:lang w:val="en-US"/>
        </w:rPr>
        <w:t>M</w:t>
      </w:r>
      <w:r w:rsidRPr="0064118B">
        <w:rPr>
          <w:rFonts w:ascii="Arial" w:hAnsi="Arial" w:cs="Arial"/>
          <w:b/>
          <w:lang w:val="en-US"/>
        </w:rPr>
        <w:t>ARY</w:t>
      </w:r>
    </w:p>
    <w:p w14:paraId="087E0E3B" w14:textId="77777777" w:rsidR="00DD00FE" w:rsidRPr="0064118B" w:rsidRDefault="00DD00FE">
      <w:pPr>
        <w:tabs>
          <w:tab w:val="left" w:pos="567"/>
          <w:tab w:val="left" w:pos="851"/>
          <w:tab w:val="left" w:pos="1134"/>
        </w:tabs>
        <w:jc w:val="center"/>
        <w:rPr>
          <w:rFonts w:ascii="Arial" w:hAnsi="Arial" w:cs="Arial"/>
          <w:b/>
          <w:lang w:val="en-US"/>
        </w:rPr>
      </w:pPr>
    </w:p>
    <w:p w14:paraId="6EE98AAE" w14:textId="77777777" w:rsidR="006434C4" w:rsidRPr="0064118B" w:rsidRDefault="006434C4">
      <w:pPr>
        <w:tabs>
          <w:tab w:val="left" w:pos="567"/>
          <w:tab w:val="left" w:pos="851"/>
          <w:tab w:val="left" w:pos="1134"/>
        </w:tabs>
        <w:jc w:val="center"/>
        <w:rPr>
          <w:rFonts w:ascii="Arial" w:hAnsi="Arial" w:cs="Arial"/>
          <w:b/>
          <w:lang w:val="en-US"/>
        </w:rPr>
      </w:pPr>
    </w:p>
    <w:tbl>
      <w:tblPr>
        <w:tblW w:w="9072" w:type="dxa"/>
        <w:tblLayout w:type="fixed"/>
        <w:tblCellMar>
          <w:left w:w="70" w:type="dxa"/>
          <w:right w:w="70" w:type="dxa"/>
        </w:tblCellMar>
        <w:tblLook w:val="0000" w:firstRow="0" w:lastRow="0" w:firstColumn="0" w:lastColumn="0" w:noHBand="0" w:noVBand="0"/>
      </w:tblPr>
      <w:tblGrid>
        <w:gridCol w:w="9072"/>
      </w:tblGrid>
      <w:tr w:rsidR="0064118B" w:rsidRPr="00A85755" w14:paraId="15A9E088" w14:textId="77777777">
        <w:tc>
          <w:tcPr>
            <w:tcW w:w="9072" w:type="dxa"/>
          </w:tcPr>
          <w:p w14:paraId="69B3D262" w14:textId="5C083DE6" w:rsidR="00D13997" w:rsidRPr="00D13997" w:rsidRDefault="00DD00FE">
            <w:pPr>
              <w:pStyle w:val="Sumrio1"/>
              <w:tabs>
                <w:tab w:val="left" w:pos="600"/>
              </w:tabs>
              <w:rPr>
                <w:rFonts w:asciiTheme="minorHAnsi" w:eastAsiaTheme="minorEastAsia" w:hAnsiTheme="minorHAnsi" w:cstheme="minorBidi"/>
                <w:b/>
                <w:bCs/>
                <w:noProof/>
                <w:kern w:val="2"/>
                <w14:ligatures w14:val="standardContextual"/>
              </w:rPr>
            </w:pPr>
            <w:r w:rsidRPr="00D13997">
              <w:rPr>
                <w:rFonts w:cs="Arial"/>
                <w:b/>
                <w:bCs/>
                <w:lang w:val="en-US"/>
              </w:rPr>
              <w:fldChar w:fldCharType="begin"/>
            </w:r>
            <w:r w:rsidRPr="00D13997">
              <w:rPr>
                <w:rFonts w:cs="Arial"/>
                <w:b/>
                <w:bCs/>
                <w:lang w:val="en-US"/>
              </w:rPr>
              <w:instrText xml:space="preserve"> TOC \o "1-1" \h \z \u </w:instrText>
            </w:r>
            <w:r w:rsidRPr="00D13997">
              <w:rPr>
                <w:rFonts w:cs="Arial"/>
                <w:b/>
                <w:bCs/>
                <w:lang w:val="en-US"/>
              </w:rPr>
              <w:fldChar w:fldCharType="separate"/>
            </w:r>
            <w:hyperlink w:anchor="_Toc209517384" w:history="1">
              <w:r w:rsidR="00D13997" w:rsidRPr="00D13997">
                <w:rPr>
                  <w:rStyle w:val="Hyperlink"/>
                  <w:rFonts w:cs="Arial"/>
                  <w:b/>
                  <w:bCs/>
                  <w:noProof/>
                </w:rPr>
                <w:t>1.</w:t>
              </w:r>
              <w:r w:rsidR="00D13997" w:rsidRPr="00D13997">
                <w:rPr>
                  <w:rFonts w:asciiTheme="minorHAnsi" w:eastAsiaTheme="minorEastAsia" w:hAnsiTheme="minorHAnsi" w:cstheme="minorBidi"/>
                  <w:b/>
                  <w:bCs/>
                  <w:noProof/>
                  <w:kern w:val="2"/>
                  <w14:ligatures w14:val="standardContextual"/>
                </w:rPr>
                <w:tab/>
              </w:r>
              <w:r w:rsidR="00D13997" w:rsidRPr="00D13997">
                <w:rPr>
                  <w:rStyle w:val="Hyperlink"/>
                  <w:rFonts w:cs="Arial"/>
                  <w:b/>
                  <w:bCs/>
                  <w:noProof/>
                </w:rPr>
                <w:t>GENERAL</w:t>
              </w:r>
              <w:r w:rsidR="00D13997" w:rsidRPr="00D13997">
                <w:rPr>
                  <w:b/>
                  <w:bCs/>
                  <w:noProof/>
                  <w:webHidden/>
                </w:rPr>
                <w:tab/>
              </w:r>
              <w:r w:rsidR="00D13997" w:rsidRPr="00D13997">
                <w:rPr>
                  <w:b/>
                  <w:bCs/>
                  <w:noProof/>
                  <w:webHidden/>
                </w:rPr>
                <w:fldChar w:fldCharType="begin"/>
              </w:r>
              <w:r w:rsidR="00D13997" w:rsidRPr="00D13997">
                <w:rPr>
                  <w:b/>
                  <w:bCs/>
                  <w:noProof/>
                  <w:webHidden/>
                </w:rPr>
                <w:instrText xml:space="preserve"> PAGEREF _Toc209517384 \h </w:instrText>
              </w:r>
              <w:r w:rsidR="00D13997" w:rsidRPr="00D13997">
                <w:rPr>
                  <w:b/>
                  <w:bCs/>
                  <w:noProof/>
                  <w:webHidden/>
                </w:rPr>
              </w:r>
              <w:r w:rsidR="00D13997" w:rsidRPr="00D13997">
                <w:rPr>
                  <w:b/>
                  <w:bCs/>
                  <w:noProof/>
                  <w:webHidden/>
                </w:rPr>
                <w:fldChar w:fldCharType="separate"/>
              </w:r>
              <w:r w:rsidR="00D13997" w:rsidRPr="00D13997">
                <w:rPr>
                  <w:b/>
                  <w:bCs/>
                  <w:noProof/>
                  <w:webHidden/>
                </w:rPr>
                <w:t>3</w:t>
              </w:r>
              <w:r w:rsidR="00D13997" w:rsidRPr="00D13997">
                <w:rPr>
                  <w:b/>
                  <w:bCs/>
                  <w:noProof/>
                  <w:webHidden/>
                </w:rPr>
                <w:fldChar w:fldCharType="end"/>
              </w:r>
            </w:hyperlink>
          </w:p>
          <w:p w14:paraId="329AE8B9" w14:textId="6014B559" w:rsidR="00D13997" w:rsidRPr="00D13997" w:rsidRDefault="00D13997">
            <w:pPr>
              <w:pStyle w:val="Sumrio1"/>
              <w:tabs>
                <w:tab w:val="left" w:pos="600"/>
              </w:tabs>
              <w:rPr>
                <w:rFonts w:asciiTheme="minorHAnsi" w:eastAsiaTheme="minorEastAsia" w:hAnsiTheme="minorHAnsi" w:cstheme="minorBidi"/>
                <w:b/>
                <w:bCs/>
                <w:noProof/>
                <w:kern w:val="2"/>
                <w14:ligatures w14:val="standardContextual"/>
              </w:rPr>
            </w:pPr>
            <w:hyperlink w:anchor="_Toc209517385" w:history="1">
              <w:r w:rsidRPr="00D13997">
                <w:rPr>
                  <w:rStyle w:val="Hyperlink"/>
                  <w:rFonts w:cs="Arial"/>
                  <w:b/>
                  <w:bCs/>
                  <w:noProof/>
                </w:rPr>
                <w:t>2.</w:t>
              </w:r>
              <w:r w:rsidRPr="00D13997">
                <w:rPr>
                  <w:rFonts w:asciiTheme="minorHAnsi" w:eastAsiaTheme="minorEastAsia" w:hAnsiTheme="minorHAnsi" w:cstheme="minorBidi"/>
                  <w:b/>
                  <w:bCs/>
                  <w:noProof/>
                  <w:kern w:val="2"/>
                  <w14:ligatures w14:val="standardContextual"/>
                </w:rPr>
                <w:tab/>
              </w:r>
              <w:r w:rsidRPr="00D13997">
                <w:rPr>
                  <w:rStyle w:val="Hyperlink"/>
                  <w:rFonts w:cs="Arial"/>
                  <w:b/>
                  <w:bCs/>
                  <w:noProof/>
                </w:rPr>
                <w:t>ACTIVITIES</w:t>
              </w:r>
              <w:r w:rsidRPr="00D13997">
                <w:rPr>
                  <w:b/>
                  <w:bCs/>
                  <w:noProof/>
                  <w:webHidden/>
                </w:rPr>
                <w:tab/>
              </w:r>
              <w:r w:rsidRPr="00D13997">
                <w:rPr>
                  <w:b/>
                  <w:bCs/>
                  <w:noProof/>
                  <w:webHidden/>
                </w:rPr>
                <w:fldChar w:fldCharType="begin"/>
              </w:r>
              <w:r w:rsidRPr="00D13997">
                <w:rPr>
                  <w:b/>
                  <w:bCs/>
                  <w:noProof/>
                  <w:webHidden/>
                </w:rPr>
                <w:instrText xml:space="preserve"> PAGEREF _Toc209517385 \h </w:instrText>
              </w:r>
              <w:r w:rsidRPr="00D13997">
                <w:rPr>
                  <w:b/>
                  <w:bCs/>
                  <w:noProof/>
                  <w:webHidden/>
                </w:rPr>
              </w:r>
              <w:r w:rsidRPr="00D13997">
                <w:rPr>
                  <w:b/>
                  <w:bCs/>
                  <w:noProof/>
                  <w:webHidden/>
                </w:rPr>
                <w:fldChar w:fldCharType="separate"/>
              </w:r>
              <w:r w:rsidRPr="00D13997">
                <w:rPr>
                  <w:b/>
                  <w:bCs/>
                  <w:noProof/>
                  <w:webHidden/>
                </w:rPr>
                <w:t>3</w:t>
              </w:r>
              <w:r w:rsidRPr="00D13997">
                <w:rPr>
                  <w:b/>
                  <w:bCs/>
                  <w:noProof/>
                  <w:webHidden/>
                </w:rPr>
                <w:fldChar w:fldCharType="end"/>
              </w:r>
            </w:hyperlink>
          </w:p>
          <w:p w14:paraId="7BDEC2FE" w14:textId="1D2F446C" w:rsidR="00D13997" w:rsidRPr="00D13997" w:rsidRDefault="00D13997">
            <w:pPr>
              <w:pStyle w:val="Sumrio1"/>
              <w:tabs>
                <w:tab w:val="left" w:pos="600"/>
              </w:tabs>
              <w:rPr>
                <w:rFonts w:asciiTheme="minorHAnsi" w:eastAsiaTheme="minorEastAsia" w:hAnsiTheme="minorHAnsi" w:cstheme="minorBidi"/>
                <w:b/>
                <w:bCs/>
                <w:noProof/>
                <w:kern w:val="2"/>
                <w14:ligatures w14:val="standardContextual"/>
              </w:rPr>
            </w:pPr>
            <w:hyperlink w:anchor="_Toc209517386" w:history="1">
              <w:r w:rsidRPr="00D13997">
                <w:rPr>
                  <w:rStyle w:val="Hyperlink"/>
                  <w:rFonts w:cs="Arial"/>
                  <w:b/>
                  <w:bCs/>
                  <w:noProof/>
                </w:rPr>
                <w:t>3.</w:t>
              </w:r>
              <w:r w:rsidRPr="00D13997">
                <w:rPr>
                  <w:rFonts w:asciiTheme="minorHAnsi" w:eastAsiaTheme="minorEastAsia" w:hAnsiTheme="minorHAnsi" w:cstheme="minorBidi"/>
                  <w:b/>
                  <w:bCs/>
                  <w:noProof/>
                  <w:kern w:val="2"/>
                  <w14:ligatures w14:val="standardContextual"/>
                </w:rPr>
                <w:tab/>
              </w:r>
              <w:r w:rsidRPr="00D13997">
                <w:rPr>
                  <w:rStyle w:val="Hyperlink"/>
                  <w:rFonts w:cs="Arial"/>
                  <w:b/>
                  <w:bCs/>
                  <w:noProof/>
                </w:rPr>
                <w:t>HUMAN RESOURCES</w:t>
              </w:r>
              <w:r w:rsidRPr="00D13997">
                <w:rPr>
                  <w:b/>
                  <w:bCs/>
                  <w:noProof/>
                  <w:webHidden/>
                </w:rPr>
                <w:tab/>
              </w:r>
              <w:r w:rsidRPr="00D13997">
                <w:rPr>
                  <w:b/>
                  <w:bCs/>
                  <w:noProof/>
                  <w:webHidden/>
                </w:rPr>
                <w:fldChar w:fldCharType="begin"/>
              </w:r>
              <w:r w:rsidRPr="00D13997">
                <w:rPr>
                  <w:b/>
                  <w:bCs/>
                  <w:noProof/>
                  <w:webHidden/>
                </w:rPr>
                <w:instrText xml:space="preserve"> PAGEREF _Toc209517386 \h </w:instrText>
              </w:r>
              <w:r w:rsidRPr="00D13997">
                <w:rPr>
                  <w:b/>
                  <w:bCs/>
                  <w:noProof/>
                  <w:webHidden/>
                </w:rPr>
              </w:r>
              <w:r w:rsidRPr="00D13997">
                <w:rPr>
                  <w:b/>
                  <w:bCs/>
                  <w:noProof/>
                  <w:webHidden/>
                </w:rPr>
                <w:fldChar w:fldCharType="separate"/>
              </w:r>
              <w:r w:rsidRPr="00D13997">
                <w:rPr>
                  <w:b/>
                  <w:bCs/>
                  <w:noProof/>
                  <w:webHidden/>
                </w:rPr>
                <w:t>8</w:t>
              </w:r>
              <w:r w:rsidRPr="00D13997">
                <w:rPr>
                  <w:b/>
                  <w:bCs/>
                  <w:noProof/>
                  <w:webHidden/>
                </w:rPr>
                <w:fldChar w:fldCharType="end"/>
              </w:r>
            </w:hyperlink>
          </w:p>
          <w:p w14:paraId="2BEB768C" w14:textId="4E597E0D" w:rsidR="00D13997" w:rsidRPr="00D13997" w:rsidRDefault="00D13997">
            <w:pPr>
              <w:pStyle w:val="Sumrio1"/>
              <w:tabs>
                <w:tab w:val="left" w:pos="600"/>
              </w:tabs>
              <w:rPr>
                <w:rFonts w:asciiTheme="minorHAnsi" w:eastAsiaTheme="minorEastAsia" w:hAnsiTheme="minorHAnsi" w:cstheme="minorBidi"/>
                <w:b/>
                <w:bCs/>
                <w:noProof/>
                <w:kern w:val="2"/>
                <w14:ligatures w14:val="standardContextual"/>
              </w:rPr>
            </w:pPr>
            <w:hyperlink w:anchor="_Toc209517387" w:history="1">
              <w:r w:rsidRPr="00D13997">
                <w:rPr>
                  <w:rStyle w:val="Hyperlink"/>
                  <w:rFonts w:cs="Arial"/>
                  <w:b/>
                  <w:bCs/>
                  <w:noProof/>
                </w:rPr>
                <w:t>4.</w:t>
              </w:r>
              <w:r w:rsidRPr="00D13997">
                <w:rPr>
                  <w:rFonts w:asciiTheme="minorHAnsi" w:eastAsiaTheme="minorEastAsia" w:hAnsiTheme="minorHAnsi" w:cstheme="minorBidi"/>
                  <w:b/>
                  <w:bCs/>
                  <w:noProof/>
                  <w:kern w:val="2"/>
                  <w14:ligatures w14:val="standardContextual"/>
                </w:rPr>
                <w:tab/>
              </w:r>
              <w:r w:rsidRPr="00D13997">
                <w:rPr>
                  <w:rStyle w:val="Hyperlink"/>
                  <w:rFonts w:cs="Arial"/>
                  <w:b/>
                  <w:bCs/>
                  <w:noProof/>
                </w:rPr>
                <w:t>FACILITIES</w:t>
              </w:r>
              <w:r w:rsidRPr="00D13997">
                <w:rPr>
                  <w:b/>
                  <w:bCs/>
                  <w:noProof/>
                  <w:webHidden/>
                </w:rPr>
                <w:tab/>
              </w:r>
              <w:r w:rsidRPr="00D13997">
                <w:rPr>
                  <w:b/>
                  <w:bCs/>
                  <w:noProof/>
                  <w:webHidden/>
                </w:rPr>
                <w:fldChar w:fldCharType="begin"/>
              </w:r>
              <w:r w:rsidRPr="00D13997">
                <w:rPr>
                  <w:b/>
                  <w:bCs/>
                  <w:noProof/>
                  <w:webHidden/>
                </w:rPr>
                <w:instrText xml:space="preserve"> PAGEREF _Toc209517387 \h </w:instrText>
              </w:r>
              <w:r w:rsidRPr="00D13997">
                <w:rPr>
                  <w:b/>
                  <w:bCs/>
                  <w:noProof/>
                  <w:webHidden/>
                </w:rPr>
              </w:r>
              <w:r w:rsidRPr="00D13997">
                <w:rPr>
                  <w:b/>
                  <w:bCs/>
                  <w:noProof/>
                  <w:webHidden/>
                </w:rPr>
                <w:fldChar w:fldCharType="separate"/>
              </w:r>
              <w:r w:rsidRPr="00D13997">
                <w:rPr>
                  <w:b/>
                  <w:bCs/>
                  <w:noProof/>
                  <w:webHidden/>
                </w:rPr>
                <w:t>10</w:t>
              </w:r>
              <w:r w:rsidRPr="00D13997">
                <w:rPr>
                  <w:b/>
                  <w:bCs/>
                  <w:noProof/>
                  <w:webHidden/>
                </w:rPr>
                <w:fldChar w:fldCharType="end"/>
              </w:r>
            </w:hyperlink>
          </w:p>
          <w:p w14:paraId="032F9E79" w14:textId="384B648C" w:rsidR="00D13997" w:rsidRPr="00D13997" w:rsidRDefault="00D13997">
            <w:pPr>
              <w:pStyle w:val="Sumrio1"/>
              <w:tabs>
                <w:tab w:val="left" w:pos="600"/>
              </w:tabs>
              <w:rPr>
                <w:rFonts w:asciiTheme="minorHAnsi" w:eastAsiaTheme="minorEastAsia" w:hAnsiTheme="minorHAnsi" w:cstheme="minorBidi"/>
                <w:b/>
                <w:bCs/>
                <w:noProof/>
                <w:kern w:val="2"/>
                <w14:ligatures w14:val="standardContextual"/>
              </w:rPr>
            </w:pPr>
            <w:hyperlink w:anchor="_Toc209517388" w:history="1">
              <w:r w:rsidRPr="00D13997">
                <w:rPr>
                  <w:rStyle w:val="Hyperlink"/>
                  <w:rFonts w:cs="Arial"/>
                  <w:b/>
                  <w:bCs/>
                  <w:noProof/>
                </w:rPr>
                <w:t>5.</w:t>
              </w:r>
              <w:r w:rsidRPr="00D13997">
                <w:rPr>
                  <w:rFonts w:asciiTheme="minorHAnsi" w:eastAsiaTheme="minorEastAsia" w:hAnsiTheme="minorHAnsi" w:cstheme="minorBidi"/>
                  <w:b/>
                  <w:bCs/>
                  <w:noProof/>
                  <w:kern w:val="2"/>
                  <w14:ligatures w14:val="standardContextual"/>
                </w:rPr>
                <w:tab/>
              </w:r>
              <w:r w:rsidRPr="00D13997">
                <w:rPr>
                  <w:rStyle w:val="Hyperlink"/>
                  <w:rFonts w:cs="Arial"/>
                  <w:b/>
                  <w:bCs/>
                  <w:noProof/>
                </w:rPr>
                <w:t>SECURITY REQUIREMENTS</w:t>
              </w:r>
              <w:r w:rsidRPr="00D13997">
                <w:rPr>
                  <w:b/>
                  <w:bCs/>
                  <w:noProof/>
                  <w:webHidden/>
                </w:rPr>
                <w:tab/>
              </w:r>
              <w:r w:rsidRPr="00D13997">
                <w:rPr>
                  <w:b/>
                  <w:bCs/>
                  <w:noProof/>
                  <w:webHidden/>
                </w:rPr>
                <w:fldChar w:fldCharType="begin"/>
              </w:r>
              <w:r w:rsidRPr="00D13997">
                <w:rPr>
                  <w:b/>
                  <w:bCs/>
                  <w:noProof/>
                  <w:webHidden/>
                </w:rPr>
                <w:instrText xml:space="preserve"> PAGEREF _Toc209517388 \h </w:instrText>
              </w:r>
              <w:r w:rsidRPr="00D13997">
                <w:rPr>
                  <w:b/>
                  <w:bCs/>
                  <w:noProof/>
                  <w:webHidden/>
                </w:rPr>
              </w:r>
              <w:r w:rsidRPr="00D13997">
                <w:rPr>
                  <w:b/>
                  <w:bCs/>
                  <w:noProof/>
                  <w:webHidden/>
                </w:rPr>
                <w:fldChar w:fldCharType="separate"/>
              </w:r>
              <w:r w:rsidRPr="00D13997">
                <w:rPr>
                  <w:b/>
                  <w:bCs/>
                  <w:noProof/>
                  <w:webHidden/>
                </w:rPr>
                <w:t>27</w:t>
              </w:r>
              <w:r w:rsidRPr="00D13997">
                <w:rPr>
                  <w:b/>
                  <w:bCs/>
                  <w:noProof/>
                  <w:webHidden/>
                </w:rPr>
                <w:fldChar w:fldCharType="end"/>
              </w:r>
            </w:hyperlink>
          </w:p>
          <w:p w14:paraId="54DF319E" w14:textId="7453C82B" w:rsidR="00D13997" w:rsidRPr="00D13997" w:rsidRDefault="00D13997">
            <w:pPr>
              <w:pStyle w:val="Sumrio1"/>
              <w:tabs>
                <w:tab w:val="left" w:pos="600"/>
              </w:tabs>
              <w:rPr>
                <w:rFonts w:asciiTheme="minorHAnsi" w:eastAsiaTheme="minorEastAsia" w:hAnsiTheme="minorHAnsi" w:cstheme="minorBidi"/>
                <w:b/>
                <w:bCs/>
                <w:noProof/>
                <w:kern w:val="2"/>
                <w14:ligatures w14:val="standardContextual"/>
              </w:rPr>
            </w:pPr>
            <w:hyperlink w:anchor="_Toc209517389" w:history="1">
              <w:r w:rsidRPr="00D13997">
                <w:rPr>
                  <w:rStyle w:val="Hyperlink"/>
                  <w:rFonts w:cs="Arial"/>
                  <w:b/>
                  <w:bCs/>
                  <w:noProof/>
                </w:rPr>
                <w:t>6.</w:t>
              </w:r>
              <w:r w:rsidRPr="00D13997">
                <w:rPr>
                  <w:rFonts w:asciiTheme="minorHAnsi" w:eastAsiaTheme="minorEastAsia" w:hAnsiTheme="minorHAnsi" w:cstheme="minorBidi"/>
                  <w:b/>
                  <w:bCs/>
                  <w:noProof/>
                  <w:kern w:val="2"/>
                  <w14:ligatures w14:val="standardContextual"/>
                </w:rPr>
                <w:tab/>
              </w:r>
              <w:r w:rsidRPr="00D13997">
                <w:rPr>
                  <w:rStyle w:val="Hyperlink"/>
                  <w:rFonts w:cs="Arial"/>
                  <w:b/>
                  <w:bCs/>
                  <w:noProof/>
                </w:rPr>
                <w:t>SAFETY REQUIREMENTS</w:t>
              </w:r>
              <w:r w:rsidRPr="00D13997">
                <w:rPr>
                  <w:b/>
                  <w:bCs/>
                  <w:noProof/>
                  <w:webHidden/>
                </w:rPr>
                <w:tab/>
              </w:r>
              <w:r w:rsidRPr="00D13997">
                <w:rPr>
                  <w:b/>
                  <w:bCs/>
                  <w:noProof/>
                  <w:webHidden/>
                </w:rPr>
                <w:fldChar w:fldCharType="begin"/>
              </w:r>
              <w:r w:rsidRPr="00D13997">
                <w:rPr>
                  <w:b/>
                  <w:bCs/>
                  <w:noProof/>
                  <w:webHidden/>
                </w:rPr>
                <w:instrText xml:space="preserve"> PAGEREF _Toc209517389 \h </w:instrText>
              </w:r>
              <w:r w:rsidRPr="00D13997">
                <w:rPr>
                  <w:b/>
                  <w:bCs/>
                  <w:noProof/>
                  <w:webHidden/>
                </w:rPr>
              </w:r>
              <w:r w:rsidRPr="00D13997">
                <w:rPr>
                  <w:b/>
                  <w:bCs/>
                  <w:noProof/>
                  <w:webHidden/>
                </w:rPr>
                <w:fldChar w:fldCharType="separate"/>
              </w:r>
              <w:r w:rsidRPr="00D13997">
                <w:rPr>
                  <w:b/>
                  <w:bCs/>
                  <w:noProof/>
                  <w:webHidden/>
                </w:rPr>
                <w:t>27</w:t>
              </w:r>
              <w:r w:rsidRPr="00D13997">
                <w:rPr>
                  <w:b/>
                  <w:bCs/>
                  <w:noProof/>
                  <w:webHidden/>
                </w:rPr>
                <w:fldChar w:fldCharType="end"/>
              </w:r>
            </w:hyperlink>
          </w:p>
          <w:p w14:paraId="117F53F1" w14:textId="3DC2D632" w:rsidR="00D13997" w:rsidRPr="00D13997" w:rsidRDefault="00D13997">
            <w:pPr>
              <w:pStyle w:val="Sumrio1"/>
              <w:tabs>
                <w:tab w:val="left" w:pos="600"/>
              </w:tabs>
              <w:rPr>
                <w:rFonts w:asciiTheme="minorHAnsi" w:eastAsiaTheme="minorEastAsia" w:hAnsiTheme="minorHAnsi" w:cstheme="minorBidi"/>
                <w:b/>
                <w:bCs/>
                <w:noProof/>
                <w:kern w:val="2"/>
                <w14:ligatures w14:val="standardContextual"/>
              </w:rPr>
            </w:pPr>
            <w:hyperlink w:anchor="_Toc209517390" w:history="1">
              <w:r w:rsidRPr="00D13997">
                <w:rPr>
                  <w:rStyle w:val="Hyperlink"/>
                  <w:rFonts w:cs="Arial"/>
                  <w:b/>
                  <w:bCs/>
                  <w:noProof/>
                </w:rPr>
                <w:t>7.</w:t>
              </w:r>
              <w:r w:rsidRPr="00D13997">
                <w:rPr>
                  <w:rFonts w:asciiTheme="minorHAnsi" w:eastAsiaTheme="minorEastAsia" w:hAnsiTheme="minorHAnsi" w:cstheme="minorBidi"/>
                  <w:b/>
                  <w:bCs/>
                  <w:noProof/>
                  <w:kern w:val="2"/>
                  <w14:ligatures w14:val="standardContextual"/>
                </w:rPr>
                <w:tab/>
              </w:r>
              <w:r w:rsidRPr="00D13997">
                <w:rPr>
                  <w:rStyle w:val="Hyperlink"/>
                  <w:rFonts w:cs="Arial"/>
                  <w:b/>
                  <w:bCs/>
                  <w:noProof/>
                </w:rPr>
                <w:t>SIGNAGE SYSTEM</w:t>
              </w:r>
              <w:r w:rsidRPr="00D13997">
                <w:rPr>
                  <w:b/>
                  <w:bCs/>
                  <w:noProof/>
                  <w:webHidden/>
                </w:rPr>
                <w:tab/>
              </w:r>
              <w:r w:rsidRPr="00D13997">
                <w:rPr>
                  <w:b/>
                  <w:bCs/>
                  <w:noProof/>
                  <w:webHidden/>
                </w:rPr>
                <w:fldChar w:fldCharType="begin"/>
              </w:r>
              <w:r w:rsidRPr="00D13997">
                <w:rPr>
                  <w:b/>
                  <w:bCs/>
                  <w:noProof/>
                  <w:webHidden/>
                </w:rPr>
                <w:instrText xml:space="preserve"> PAGEREF _Toc209517390 \h </w:instrText>
              </w:r>
              <w:r w:rsidRPr="00D13997">
                <w:rPr>
                  <w:b/>
                  <w:bCs/>
                  <w:noProof/>
                  <w:webHidden/>
                </w:rPr>
              </w:r>
              <w:r w:rsidRPr="00D13997">
                <w:rPr>
                  <w:b/>
                  <w:bCs/>
                  <w:noProof/>
                  <w:webHidden/>
                </w:rPr>
                <w:fldChar w:fldCharType="separate"/>
              </w:r>
              <w:r w:rsidRPr="00D13997">
                <w:rPr>
                  <w:b/>
                  <w:bCs/>
                  <w:noProof/>
                  <w:webHidden/>
                </w:rPr>
                <w:t>28</w:t>
              </w:r>
              <w:r w:rsidRPr="00D13997">
                <w:rPr>
                  <w:b/>
                  <w:bCs/>
                  <w:noProof/>
                  <w:webHidden/>
                </w:rPr>
                <w:fldChar w:fldCharType="end"/>
              </w:r>
            </w:hyperlink>
          </w:p>
          <w:p w14:paraId="5CC4115A" w14:textId="73233C71" w:rsidR="00D13997" w:rsidRPr="00D13997" w:rsidRDefault="00D13997">
            <w:pPr>
              <w:pStyle w:val="Sumrio1"/>
              <w:tabs>
                <w:tab w:val="left" w:pos="600"/>
              </w:tabs>
              <w:rPr>
                <w:rFonts w:asciiTheme="minorHAnsi" w:eastAsiaTheme="minorEastAsia" w:hAnsiTheme="minorHAnsi" w:cstheme="minorBidi"/>
                <w:b/>
                <w:bCs/>
                <w:noProof/>
                <w:kern w:val="2"/>
                <w14:ligatures w14:val="standardContextual"/>
              </w:rPr>
            </w:pPr>
            <w:hyperlink w:anchor="_Toc209517391" w:history="1">
              <w:r w:rsidRPr="00D13997">
                <w:rPr>
                  <w:rStyle w:val="Hyperlink"/>
                  <w:rFonts w:cs="Arial"/>
                  <w:b/>
                  <w:bCs/>
                  <w:noProof/>
                </w:rPr>
                <w:t>8.</w:t>
              </w:r>
              <w:r w:rsidRPr="00D13997">
                <w:rPr>
                  <w:rFonts w:asciiTheme="minorHAnsi" w:eastAsiaTheme="minorEastAsia" w:hAnsiTheme="minorHAnsi" w:cstheme="minorBidi"/>
                  <w:b/>
                  <w:bCs/>
                  <w:noProof/>
                  <w:kern w:val="2"/>
                  <w14:ligatures w14:val="standardContextual"/>
                </w:rPr>
                <w:tab/>
              </w:r>
              <w:r w:rsidRPr="00D13997">
                <w:rPr>
                  <w:rStyle w:val="Hyperlink"/>
                  <w:rFonts w:cs="Arial"/>
                  <w:b/>
                  <w:bCs/>
                  <w:noProof/>
                </w:rPr>
                <w:t>APPENDIX</w:t>
              </w:r>
              <w:r w:rsidRPr="00D13997">
                <w:rPr>
                  <w:b/>
                  <w:bCs/>
                  <w:noProof/>
                  <w:webHidden/>
                </w:rPr>
                <w:tab/>
              </w:r>
              <w:r w:rsidRPr="00D13997">
                <w:rPr>
                  <w:b/>
                  <w:bCs/>
                  <w:noProof/>
                  <w:webHidden/>
                </w:rPr>
                <w:fldChar w:fldCharType="begin"/>
              </w:r>
              <w:r w:rsidRPr="00D13997">
                <w:rPr>
                  <w:b/>
                  <w:bCs/>
                  <w:noProof/>
                  <w:webHidden/>
                </w:rPr>
                <w:instrText xml:space="preserve"> PAGEREF _Toc209517391 \h </w:instrText>
              </w:r>
              <w:r w:rsidRPr="00D13997">
                <w:rPr>
                  <w:b/>
                  <w:bCs/>
                  <w:noProof/>
                  <w:webHidden/>
                </w:rPr>
              </w:r>
              <w:r w:rsidRPr="00D13997">
                <w:rPr>
                  <w:b/>
                  <w:bCs/>
                  <w:noProof/>
                  <w:webHidden/>
                </w:rPr>
                <w:fldChar w:fldCharType="separate"/>
              </w:r>
              <w:r w:rsidRPr="00D13997">
                <w:rPr>
                  <w:b/>
                  <w:bCs/>
                  <w:noProof/>
                  <w:webHidden/>
                </w:rPr>
                <w:t>30</w:t>
              </w:r>
              <w:r w:rsidRPr="00D13997">
                <w:rPr>
                  <w:b/>
                  <w:bCs/>
                  <w:noProof/>
                  <w:webHidden/>
                </w:rPr>
                <w:fldChar w:fldCharType="end"/>
              </w:r>
            </w:hyperlink>
          </w:p>
          <w:p w14:paraId="50819124" w14:textId="68DA8A80" w:rsidR="00DD00FE" w:rsidRPr="00A85755" w:rsidRDefault="00DD00FE">
            <w:pPr>
              <w:tabs>
                <w:tab w:val="left" w:pos="1810"/>
                <w:tab w:val="right" w:pos="8507"/>
              </w:tabs>
              <w:spacing w:before="120" w:after="120"/>
              <w:ind w:left="1810" w:right="1873" w:hanging="1267"/>
              <w:jc w:val="center"/>
              <w:rPr>
                <w:rFonts w:ascii="Arial" w:hAnsi="Arial" w:cs="Arial"/>
                <w:b/>
                <w:bCs/>
                <w:lang w:val="en-US"/>
              </w:rPr>
            </w:pPr>
            <w:r w:rsidRPr="00D13997">
              <w:rPr>
                <w:rFonts w:ascii="Arial" w:hAnsi="Arial" w:cs="Arial"/>
                <w:b/>
                <w:bCs/>
                <w:lang w:val="en-US"/>
              </w:rPr>
              <w:fldChar w:fldCharType="end"/>
            </w:r>
          </w:p>
        </w:tc>
      </w:tr>
    </w:tbl>
    <w:p w14:paraId="31177BB4" w14:textId="14A7D3D9" w:rsidR="0064426C" w:rsidRPr="0064118B" w:rsidRDefault="00FF0E8F">
      <w:pPr>
        <w:jc w:val="both"/>
        <w:rPr>
          <w:rFonts w:ascii="Arial" w:hAnsi="Arial" w:cs="Arial"/>
        </w:rPr>
      </w:pPr>
      <w:r w:rsidRPr="0064118B">
        <w:rPr>
          <w:rFonts w:ascii="Arial" w:hAnsi="Arial" w:cs="Arial"/>
        </w:rPr>
        <w:t xml:space="preserve">               </w:t>
      </w:r>
    </w:p>
    <w:p w14:paraId="1907620B" w14:textId="77777777" w:rsidR="00CE241B" w:rsidRPr="0064118B" w:rsidRDefault="00CE241B">
      <w:pPr>
        <w:rPr>
          <w:rFonts w:ascii="Arial" w:hAnsi="Arial" w:cs="Arial"/>
          <w:b/>
          <w:bCs/>
          <w:lang w:val="en-US"/>
        </w:rPr>
      </w:pPr>
      <w:r w:rsidRPr="0064118B">
        <w:rPr>
          <w:rFonts w:cs="Arial"/>
          <w:bCs/>
        </w:rPr>
        <w:br w:type="page"/>
      </w:r>
    </w:p>
    <w:p w14:paraId="282A3FA5" w14:textId="6032D44C" w:rsidR="00DD00FE" w:rsidRPr="0064118B" w:rsidRDefault="00DD00FE" w:rsidP="005F7D83">
      <w:pPr>
        <w:pStyle w:val="Ttulo1"/>
        <w:keepNext w:val="0"/>
        <w:widowControl w:val="0"/>
        <w:numPr>
          <w:ilvl w:val="0"/>
          <w:numId w:val="1"/>
        </w:numPr>
        <w:tabs>
          <w:tab w:val="clear" w:pos="540"/>
          <w:tab w:val="clear" w:pos="567"/>
          <w:tab w:val="clear" w:pos="851"/>
          <w:tab w:val="clear" w:pos="1134"/>
          <w:tab w:val="left" w:pos="1077"/>
        </w:tabs>
        <w:overflowPunct/>
        <w:spacing w:before="360" w:after="120"/>
        <w:ind w:left="510" w:hanging="510"/>
        <w:jc w:val="both"/>
        <w:textAlignment w:val="auto"/>
        <w:rPr>
          <w:rFonts w:cs="Arial"/>
          <w:bCs/>
          <w:sz w:val="24"/>
          <w:szCs w:val="24"/>
        </w:rPr>
      </w:pPr>
      <w:bookmarkStart w:id="0" w:name="_Toc209517384"/>
      <w:r w:rsidRPr="0064118B">
        <w:rPr>
          <w:rFonts w:cs="Arial"/>
          <w:bCs/>
          <w:sz w:val="24"/>
          <w:szCs w:val="24"/>
        </w:rPr>
        <w:lastRenderedPageBreak/>
        <w:t>GENERAL</w:t>
      </w:r>
      <w:bookmarkEnd w:id="0"/>
    </w:p>
    <w:p w14:paraId="78DED8CD" w14:textId="55643DF7" w:rsidR="004A350C" w:rsidRPr="0064118B" w:rsidRDefault="00441E91" w:rsidP="0057323A">
      <w:pPr>
        <w:pStyle w:val="Ttulo2"/>
        <w:rPr>
          <w:b/>
        </w:rPr>
      </w:pPr>
      <w:r w:rsidRPr="0064118B">
        <w:t xml:space="preserve">This exhibit </w:t>
      </w:r>
      <w:proofErr w:type="gramStart"/>
      <w:r w:rsidRPr="0064118B">
        <w:t>set</w:t>
      </w:r>
      <w:proofErr w:type="gramEnd"/>
      <w:r w:rsidRPr="0064118B">
        <w:t xml:space="preserve"> forth the requirements to be complied by SELLER, regarding the facilities to be provided for </w:t>
      </w:r>
      <w:proofErr w:type="gramStart"/>
      <w:r w:rsidRPr="0064118B">
        <w:t>BUYER`s</w:t>
      </w:r>
      <w:proofErr w:type="gramEnd"/>
      <w:r w:rsidRPr="0064118B">
        <w:t xml:space="preserve"> representatives, at all SELLER</w:t>
      </w:r>
      <w:r w:rsidR="00785807" w:rsidRPr="0064118B">
        <w:t>’</w:t>
      </w:r>
      <w:r w:rsidRPr="0064118B">
        <w:t>s sites where the Works will be carried out</w:t>
      </w:r>
      <w:r w:rsidR="00E35FB0" w:rsidRPr="0064118B">
        <w:t>.</w:t>
      </w:r>
    </w:p>
    <w:p w14:paraId="6CFF71DE" w14:textId="01AA176F" w:rsidR="004A350C" w:rsidRPr="0064118B" w:rsidRDefault="004A350C" w:rsidP="0057323A">
      <w:pPr>
        <w:pStyle w:val="Ttulo2"/>
        <w:rPr>
          <w:b/>
        </w:rPr>
      </w:pPr>
      <w:r w:rsidRPr="0064118B">
        <w:t xml:space="preserve">All facilities provided to </w:t>
      </w:r>
      <w:r w:rsidR="00441E91" w:rsidRPr="0064118B">
        <w:t>BUYER</w:t>
      </w:r>
      <w:r w:rsidRPr="0064118B">
        <w:t xml:space="preserve"> </w:t>
      </w:r>
      <w:r w:rsidR="00441E91" w:rsidRPr="0064118B">
        <w:t xml:space="preserve">at SELLER’s premise </w:t>
      </w:r>
      <w:r w:rsidRPr="0064118B">
        <w:t>shall strictly comply with requirements of Exhibit IX (Directives for Health, Safety a</w:t>
      </w:r>
      <w:r w:rsidR="001C1A75" w:rsidRPr="0064118B">
        <w:t xml:space="preserve">nd Environment) of the </w:t>
      </w:r>
      <w:r w:rsidR="00441E91" w:rsidRPr="0064118B">
        <w:t>Agreement</w:t>
      </w:r>
      <w:r w:rsidR="00E35FB0" w:rsidRPr="0064118B">
        <w:t>.</w:t>
      </w:r>
    </w:p>
    <w:p w14:paraId="1EC0529A" w14:textId="7551A39C" w:rsidR="004A350C" w:rsidRPr="0064118B" w:rsidRDefault="00441E91" w:rsidP="0057323A">
      <w:pPr>
        <w:pStyle w:val="Ttulo2"/>
        <w:rPr>
          <w:b/>
        </w:rPr>
      </w:pPr>
      <w:r w:rsidRPr="0064118B">
        <w:t>BUYER</w:t>
      </w:r>
      <w:r w:rsidR="004A350C" w:rsidRPr="0064118B">
        <w:t>’s facilities are meant to be exclusive use</w:t>
      </w:r>
      <w:r w:rsidRPr="0064118B">
        <w:t xml:space="preserve"> of BUYER</w:t>
      </w:r>
      <w:r w:rsidR="004A350C" w:rsidRPr="0064118B">
        <w:t>, e</w:t>
      </w:r>
      <w:r w:rsidR="001C1A75" w:rsidRPr="0064118B">
        <w:t>xcept when otherwise indicated</w:t>
      </w:r>
      <w:r w:rsidR="00E35FB0" w:rsidRPr="0064118B">
        <w:t>.</w:t>
      </w:r>
    </w:p>
    <w:p w14:paraId="532DA8A6" w14:textId="57FE90E8" w:rsidR="004A350C" w:rsidRPr="0064118B" w:rsidRDefault="00441E91" w:rsidP="0057323A">
      <w:pPr>
        <w:pStyle w:val="Ttulo2"/>
        <w:rPr>
          <w:b/>
        </w:rPr>
      </w:pPr>
      <w:r w:rsidRPr="0064118B">
        <w:t>SELLER</w:t>
      </w:r>
      <w:r w:rsidR="005F7D83" w:rsidRPr="0064118B">
        <w:t xml:space="preserve"> shall provide </w:t>
      </w:r>
      <w:r w:rsidRPr="0064118B">
        <w:t xml:space="preserve">BUYER with </w:t>
      </w:r>
      <w:r w:rsidR="005F7D83" w:rsidRPr="0064118B">
        <w:t>a</w:t>
      </w:r>
      <w:r w:rsidR="004A350C" w:rsidRPr="0064118B">
        <w:t xml:space="preserve">ll facilities </w:t>
      </w:r>
      <w:r w:rsidRPr="0064118B">
        <w:t>a</w:t>
      </w:r>
      <w:r w:rsidR="00BD27D5" w:rsidRPr="0064118B">
        <w:t xml:space="preserve">t </w:t>
      </w:r>
      <w:bookmarkStart w:id="1" w:name="_Hlk34295745"/>
      <w:r w:rsidRPr="0064118B">
        <w:t xml:space="preserve">each working site, such as </w:t>
      </w:r>
      <w:r w:rsidR="00FA4326" w:rsidRPr="0064118B">
        <w:t xml:space="preserve">Engineering </w:t>
      </w:r>
      <w:r w:rsidRPr="0064118B">
        <w:t xml:space="preserve">Offices, </w:t>
      </w:r>
      <w:r w:rsidR="00BD27D5" w:rsidRPr="0064118B">
        <w:t>Hull Construction</w:t>
      </w:r>
      <w:r w:rsidRPr="0064118B">
        <w:t xml:space="preserve"> Shipyard</w:t>
      </w:r>
      <w:r w:rsidR="00BD27D5" w:rsidRPr="0064118B">
        <w:t xml:space="preserve"> </w:t>
      </w:r>
      <w:r w:rsidR="000E134C" w:rsidRPr="0064118B">
        <w:t xml:space="preserve">and </w:t>
      </w:r>
      <w:r w:rsidRPr="0064118B">
        <w:t xml:space="preserve">FPSO </w:t>
      </w:r>
      <w:r w:rsidR="000E134C" w:rsidRPr="0064118B">
        <w:t xml:space="preserve">Integration </w:t>
      </w:r>
      <w:r w:rsidR="000F6F9E" w:rsidRPr="0064118B">
        <w:t>Shipy</w:t>
      </w:r>
      <w:r w:rsidR="00BD27D5" w:rsidRPr="0064118B">
        <w:t>ard</w:t>
      </w:r>
      <w:r w:rsidR="000E134C" w:rsidRPr="0064118B">
        <w:t xml:space="preserve"> and </w:t>
      </w:r>
      <w:r w:rsidR="00243501" w:rsidRPr="0064118B">
        <w:t xml:space="preserve">Modules Construction </w:t>
      </w:r>
      <w:r w:rsidR="00B75564" w:rsidRPr="0064118B">
        <w:t>Yards</w:t>
      </w:r>
      <w:bookmarkEnd w:id="1"/>
      <w:r w:rsidR="00E35FB0" w:rsidRPr="0064118B">
        <w:t>.</w:t>
      </w:r>
    </w:p>
    <w:p w14:paraId="19ABC5D1" w14:textId="5C09F59D" w:rsidR="004A350C" w:rsidRPr="0064118B" w:rsidRDefault="00441E91" w:rsidP="0057323A">
      <w:pPr>
        <w:pStyle w:val="Ttulo2"/>
        <w:rPr>
          <w:b/>
        </w:rPr>
      </w:pPr>
      <w:r w:rsidRPr="0064118B">
        <w:t xml:space="preserve">If any part of the scope is assigned to a Major Subcontractor, SELLER shall also provide facilities at that Major Subcontractor`s site. In this case, SELLER shall submit a list of </w:t>
      </w:r>
      <w:proofErr w:type="gramStart"/>
      <w:r w:rsidRPr="0064118B">
        <w:t>facilities, which</w:t>
      </w:r>
      <w:proofErr w:type="gramEnd"/>
      <w:r w:rsidRPr="0064118B">
        <w:t xml:space="preserve"> shall be approved by BUYER and implemented by SELLER prior to commencement of such works</w:t>
      </w:r>
      <w:r w:rsidR="00E35FB0" w:rsidRPr="0064118B">
        <w:t>.</w:t>
      </w:r>
    </w:p>
    <w:p w14:paraId="47A4119B" w14:textId="0F255278" w:rsidR="00B44B4E" w:rsidRPr="0064118B" w:rsidRDefault="002C130E" w:rsidP="0057323A">
      <w:pPr>
        <w:pStyle w:val="Ttulo2"/>
        <w:rPr>
          <w:b/>
        </w:rPr>
      </w:pPr>
      <w:r w:rsidRPr="0064118B">
        <w:t xml:space="preserve">All </w:t>
      </w:r>
      <w:r w:rsidR="00B44B4E" w:rsidRPr="0064118B">
        <w:t xml:space="preserve">expenses derived from </w:t>
      </w:r>
      <w:r w:rsidR="00087BC8" w:rsidRPr="0064118B">
        <w:t>facilities</w:t>
      </w:r>
      <w:r w:rsidR="00B44B4E" w:rsidRPr="0064118B">
        <w:t xml:space="preserve"> </w:t>
      </w:r>
      <w:proofErr w:type="gramStart"/>
      <w:r w:rsidR="00B44B4E" w:rsidRPr="0064118B">
        <w:t>implementation</w:t>
      </w:r>
      <w:r w:rsidR="00087BC8" w:rsidRPr="0064118B">
        <w:t>,</w:t>
      </w:r>
      <w:proofErr w:type="gramEnd"/>
      <w:r w:rsidR="00087BC8" w:rsidRPr="0064118B">
        <w:t xml:space="preserve"> </w:t>
      </w:r>
      <w:r w:rsidRPr="0064118B">
        <w:t>shal</w:t>
      </w:r>
      <w:r w:rsidR="00B44B4E" w:rsidRPr="0064118B">
        <w:t xml:space="preserve">l be supported by </w:t>
      </w:r>
      <w:r w:rsidR="00441E91" w:rsidRPr="0064118B">
        <w:t>SELLER</w:t>
      </w:r>
      <w:r w:rsidR="00B44B4E" w:rsidRPr="0064118B">
        <w:t xml:space="preserve"> under the Lump Sum Price.</w:t>
      </w:r>
    </w:p>
    <w:p w14:paraId="3BD27A3A" w14:textId="77777777" w:rsidR="00D47706" w:rsidRPr="0064118B" w:rsidRDefault="00D47706" w:rsidP="00D47706">
      <w:pPr>
        <w:rPr>
          <w:lang w:val="en-US"/>
        </w:rPr>
      </w:pPr>
    </w:p>
    <w:p w14:paraId="27539D2E" w14:textId="3680493E" w:rsidR="00DD00FE" w:rsidRPr="0064118B" w:rsidRDefault="00385AFD" w:rsidP="005F7D83">
      <w:pPr>
        <w:pStyle w:val="Ttulo1"/>
        <w:keepNext w:val="0"/>
        <w:widowControl w:val="0"/>
        <w:numPr>
          <w:ilvl w:val="0"/>
          <w:numId w:val="1"/>
        </w:numPr>
        <w:tabs>
          <w:tab w:val="clear" w:pos="540"/>
          <w:tab w:val="clear" w:pos="567"/>
          <w:tab w:val="clear" w:pos="851"/>
          <w:tab w:val="clear" w:pos="1134"/>
          <w:tab w:val="left" w:pos="1077"/>
        </w:tabs>
        <w:overflowPunct/>
        <w:spacing w:before="360" w:after="120"/>
        <w:ind w:left="510" w:hanging="510"/>
        <w:jc w:val="both"/>
        <w:textAlignment w:val="auto"/>
        <w:rPr>
          <w:rFonts w:cs="Arial"/>
          <w:bCs/>
          <w:sz w:val="24"/>
          <w:szCs w:val="24"/>
        </w:rPr>
      </w:pPr>
      <w:bookmarkStart w:id="2" w:name="_Toc209517385"/>
      <w:r w:rsidRPr="0064118B">
        <w:rPr>
          <w:rFonts w:cs="Arial"/>
          <w:bCs/>
          <w:sz w:val="24"/>
          <w:szCs w:val="24"/>
        </w:rPr>
        <w:t>ACTIVITIES</w:t>
      </w:r>
      <w:bookmarkEnd w:id="2"/>
    </w:p>
    <w:p w14:paraId="1A8F58DA" w14:textId="0699661D" w:rsidR="004A350C" w:rsidRPr="0064118B" w:rsidRDefault="00441E91" w:rsidP="0057323A">
      <w:pPr>
        <w:pStyle w:val="Ttulo2"/>
        <w:rPr>
          <w:b/>
        </w:rPr>
      </w:pPr>
      <w:r w:rsidRPr="0064118B">
        <w:t xml:space="preserve">SELLER shall provide BUYER with the following </w:t>
      </w:r>
      <w:r w:rsidR="00342745" w:rsidRPr="0064118B">
        <w:t>ite</w:t>
      </w:r>
      <w:r w:rsidR="00286C39" w:rsidRPr="0064118B">
        <w:t>m</w:t>
      </w:r>
      <w:r w:rsidR="00342745" w:rsidRPr="0064118B">
        <w:t>s</w:t>
      </w:r>
      <w:r w:rsidRPr="0064118B">
        <w:t>, at each site, during the execution of the Works</w:t>
      </w:r>
      <w:r w:rsidR="004A350C" w:rsidRPr="0064118B">
        <w:t xml:space="preserve">: </w:t>
      </w:r>
    </w:p>
    <w:p w14:paraId="4C00D818" w14:textId="0343678C" w:rsidR="00E05005" w:rsidRPr="0064118B" w:rsidRDefault="00E05005" w:rsidP="00857E55">
      <w:pPr>
        <w:pStyle w:val="Ttulo3"/>
        <w:rPr>
          <w:b/>
        </w:rPr>
      </w:pPr>
      <w:r w:rsidRPr="0064118B">
        <w:t>Office suppl</w:t>
      </w:r>
      <w:r w:rsidR="00626B21" w:rsidRPr="0064118B">
        <w:t>ies</w:t>
      </w:r>
      <w:r w:rsidRPr="0064118B">
        <w:t xml:space="preserve"> for normal </w:t>
      </w:r>
      <w:proofErr w:type="gramStart"/>
      <w:r w:rsidRPr="0064118B">
        <w:t>operation;</w:t>
      </w:r>
      <w:proofErr w:type="gramEnd"/>
    </w:p>
    <w:p w14:paraId="08506E34" w14:textId="5CBB60D3" w:rsidR="004A350C" w:rsidRPr="0064118B" w:rsidRDefault="004A350C" w:rsidP="00857E55">
      <w:pPr>
        <w:pStyle w:val="Ttulo3"/>
        <w:rPr>
          <w:b/>
        </w:rPr>
      </w:pPr>
      <w:r w:rsidRPr="0064118B">
        <w:t xml:space="preserve">Copying </w:t>
      </w:r>
      <w:r w:rsidR="000F22D7" w:rsidRPr="0064118B">
        <w:t xml:space="preserve">activities </w:t>
      </w:r>
      <w:r w:rsidRPr="0064118B">
        <w:t xml:space="preserve">including imaging enlargement or </w:t>
      </w:r>
      <w:proofErr w:type="gramStart"/>
      <w:r w:rsidRPr="0064118B">
        <w:t>reduction;</w:t>
      </w:r>
      <w:proofErr w:type="gramEnd"/>
    </w:p>
    <w:p w14:paraId="10A06D8D" w14:textId="76269D53" w:rsidR="004A350C" w:rsidRPr="0064118B" w:rsidRDefault="002E7080" w:rsidP="00857E55">
      <w:pPr>
        <w:pStyle w:val="Ttulo3"/>
        <w:rPr>
          <w:b/>
        </w:rPr>
      </w:pPr>
      <w:r w:rsidRPr="0064118B">
        <w:t>Hot c</w:t>
      </w:r>
      <w:r w:rsidR="004A350C" w:rsidRPr="0064118B">
        <w:t>offee</w:t>
      </w:r>
      <w:r w:rsidR="006658AE" w:rsidRPr="0064118B">
        <w:t xml:space="preserve"> </w:t>
      </w:r>
      <w:r w:rsidR="00601A71" w:rsidRPr="0064118B">
        <w:t>and</w:t>
      </w:r>
      <w:r w:rsidR="006658AE" w:rsidRPr="0064118B">
        <w:t xml:space="preserve"> milk</w:t>
      </w:r>
      <w:r w:rsidR="004A350C" w:rsidRPr="0064118B">
        <w:t>. Necessary equipment sha</w:t>
      </w:r>
      <w:r w:rsidR="004B7AA5" w:rsidRPr="0064118B">
        <w:t xml:space="preserve">ll be considered, as </w:t>
      </w:r>
      <w:proofErr w:type="gramStart"/>
      <w:r w:rsidR="004B7AA5" w:rsidRPr="0064118B">
        <w:t>applicable;</w:t>
      </w:r>
      <w:proofErr w:type="gramEnd"/>
    </w:p>
    <w:p w14:paraId="561B0139" w14:textId="34801184" w:rsidR="000B52FC" w:rsidRPr="0064118B" w:rsidRDefault="002E7080" w:rsidP="00857E55">
      <w:pPr>
        <w:pStyle w:val="Ttulo3"/>
        <w:rPr>
          <w:b/>
        </w:rPr>
      </w:pPr>
      <w:r w:rsidRPr="0064118B">
        <w:t>Mineral</w:t>
      </w:r>
      <w:r w:rsidR="000B52FC" w:rsidRPr="0064118B">
        <w:t xml:space="preserve"> water, cold and natural. Necessary equipment shall be considered, as </w:t>
      </w:r>
      <w:proofErr w:type="gramStart"/>
      <w:r w:rsidR="000B52FC" w:rsidRPr="0064118B">
        <w:t>applicable;</w:t>
      </w:r>
      <w:proofErr w:type="gramEnd"/>
    </w:p>
    <w:p w14:paraId="4ED3ACA1" w14:textId="6AE0DD4F" w:rsidR="004A350C" w:rsidRPr="0064118B" w:rsidRDefault="004A350C" w:rsidP="00857E55">
      <w:pPr>
        <w:pStyle w:val="Ttulo3"/>
        <w:rPr>
          <w:b/>
        </w:rPr>
      </w:pPr>
      <w:r w:rsidRPr="0064118B">
        <w:t xml:space="preserve">Cleaning and janitorial </w:t>
      </w:r>
      <w:r w:rsidR="002315E8" w:rsidRPr="0064118B">
        <w:t>activities</w:t>
      </w:r>
      <w:r w:rsidR="00626B21" w:rsidRPr="0064118B">
        <w:t xml:space="preserve"> of the office rooms, restrooms, dress rooms, sculleries, meeting rooms and all other rooms inside the </w:t>
      </w:r>
      <w:proofErr w:type="gramStart"/>
      <w:r w:rsidR="00626B21" w:rsidRPr="0064118B">
        <w:t>offices</w:t>
      </w:r>
      <w:r w:rsidRPr="0064118B">
        <w:t>;</w:t>
      </w:r>
      <w:proofErr w:type="gramEnd"/>
    </w:p>
    <w:p w14:paraId="29926F23" w14:textId="514342A0" w:rsidR="004A350C" w:rsidRPr="0064118B" w:rsidRDefault="004A350C" w:rsidP="00857E55">
      <w:pPr>
        <w:pStyle w:val="Ttulo3"/>
        <w:rPr>
          <w:b/>
        </w:rPr>
      </w:pPr>
      <w:bookmarkStart w:id="3" w:name="OLE_LINK1"/>
      <w:bookmarkStart w:id="4" w:name="OLE_LINK2"/>
      <w:r w:rsidRPr="0064118B">
        <w:t xml:space="preserve">The </w:t>
      </w:r>
      <w:r w:rsidR="00441E91" w:rsidRPr="0064118B">
        <w:t>BUYER</w:t>
      </w:r>
      <w:r w:rsidR="004B7AA5" w:rsidRPr="0064118B">
        <w:t>’s</w:t>
      </w:r>
      <w:r w:rsidRPr="0064118B">
        <w:t xml:space="preserve"> </w:t>
      </w:r>
      <w:r w:rsidR="00FA4326" w:rsidRPr="0064118B">
        <w:t>facilities</w:t>
      </w:r>
      <w:r w:rsidRPr="0064118B">
        <w:t xml:space="preserve"> shall be apart from </w:t>
      </w:r>
      <w:r w:rsidR="00441E91" w:rsidRPr="0064118B">
        <w:t>SELLER</w:t>
      </w:r>
      <w:r w:rsidRPr="0064118B">
        <w:t>’s facilities and office</w:t>
      </w:r>
      <w:r w:rsidR="00FA4326" w:rsidRPr="0064118B">
        <w:t>´s</w:t>
      </w:r>
      <w:r w:rsidRPr="0064118B">
        <w:t xml:space="preserve"> layout shall be submitted to </w:t>
      </w:r>
      <w:r w:rsidR="00441E91" w:rsidRPr="0064118B">
        <w:t>BUYER</w:t>
      </w:r>
      <w:r w:rsidRPr="0064118B">
        <w:t>’s approval</w:t>
      </w:r>
      <w:r w:rsidR="007C25B1" w:rsidRPr="0064118B">
        <w:t xml:space="preserve"> </w:t>
      </w:r>
      <w:r w:rsidR="00E4789A" w:rsidRPr="0064118B">
        <w:t>within</w:t>
      </w:r>
      <w:r w:rsidR="001D44D3" w:rsidRPr="0064118B">
        <w:t xml:space="preserve"> </w:t>
      </w:r>
      <w:r w:rsidR="00DC2B2C" w:rsidRPr="0064118B">
        <w:t>30 (thirty) days</w:t>
      </w:r>
      <w:r w:rsidR="007C25B1" w:rsidRPr="0064118B">
        <w:t xml:space="preserve"> </w:t>
      </w:r>
      <w:r w:rsidR="00B76839" w:rsidRPr="0064118B">
        <w:t xml:space="preserve">after </w:t>
      </w:r>
      <w:r w:rsidR="009D0CDC" w:rsidRPr="0064118B">
        <w:t xml:space="preserve">Agreement Effective </w:t>
      </w:r>
      <w:proofErr w:type="gramStart"/>
      <w:r w:rsidR="009D0CDC" w:rsidRPr="0064118B">
        <w:t>Date</w:t>
      </w:r>
      <w:r w:rsidRPr="0064118B">
        <w:t>;</w:t>
      </w:r>
      <w:proofErr w:type="gramEnd"/>
    </w:p>
    <w:bookmarkEnd w:id="3"/>
    <w:bookmarkEnd w:id="4"/>
    <w:p w14:paraId="1E2798A3" w14:textId="626FC956" w:rsidR="002E4A5F" w:rsidRPr="0064118B" w:rsidRDefault="004A350C" w:rsidP="00857E55">
      <w:pPr>
        <w:pStyle w:val="Ttulo3"/>
        <w:rPr>
          <w:b/>
        </w:rPr>
      </w:pPr>
      <w:r w:rsidRPr="0064118B">
        <w:t xml:space="preserve">The office, including the facilities provided to </w:t>
      </w:r>
      <w:r w:rsidR="00441E91" w:rsidRPr="0064118B">
        <w:t>BUYER</w:t>
      </w:r>
      <w:r w:rsidRPr="0064118B">
        <w:t xml:space="preserve">, shall have HVAC (Heating, Ventilation and Air conditioning) system, appropriately </w:t>
      </w:r>
      <w:r w:rsidRPr="0064118B">
        <w:lastRenderedPageBreak/>
        <w:t xml:space="preserve">dimensioned, with preventive and corrective maintenance </w:t>
      </w:r>
      <w:proofErr w:type="gramStart"/>
      <w:r w:rsidRPr="0064118B">
        <w:t>assurance</w:t>
      </w:r>
      <w:r w:rsidR="000830C7" w:rsidRPr="0064118B">
        <w:t>;</w:t>
      </w:r>
      <w:proofErr w:type="gramEnd"/>
    </w:p>
    <w:p w14:paraId="71BE529A" w14:textId="13CE2B2C" w:rsidR="004A350C" w:rsidRPr="0064118B" w:rsidRDefault="002E4A5F" w:rsidP="00857E55">
      <w:pPr>
        <w:pStyle w:val="Ttulo3"/>
        <w:rPr>
          <w:b/>
        </w:rPr>
      </w:pPr>
      <w:r w:rsidRPr="0064118B">
        <w:t xml:space="preserve">The Restrooms / Dress Rooms and Sculleries shall have Exhaust System appropriately dimensioned, with preventive and corrective maintenance </w:t>
      </w:r>
      <w:proofErr w:type="gramStart"/>
      <w:r w:rsidRPr="0064118B">
        <w:t>assurance</w:t>
      </w:r>
      <w:r w:rsidR="000830C7" w:rsidRPr="0064118B">
        <w:t>;</w:t>
      </w:r>
      <w:proofErr w:type="gramEnd"/>
    </w:p>
    <w:p w14:paraId="1ABB3555" w14:textId="33AF2942" w:rsidR="007F0D97" w:rsidRPr="0064118B" w:rsidRDefault="0051013C" w:rsidP="00857E55">
      <w:pPr>
        <w:pStyle w:val="Ttulo3"/>
        <w:rPr>
          <w:b/>
        </w:rPr>
      </w:pPr>
      <w:r w:rsidRPr="0064118B">
        <w:t>Preventive and corrective maintenance and a</w:t>
      </w:r>
      <w:r w:rsidR="007F0D97" w:rsidRPr="0064118B">
        <w:t>nnual full cleaning of the HVAC equipment and ducts, evidenced by cleaning company report</w:t>
      </w:r>
      <w:r w:rsidR="000830C7" w:rsidRPr="0064118B">
        <w:t>.</w:t>
      </w:r>
    </w:p>
    <w:p w14:paraId="2D73C353" w14:textId="64844B4F" w:rsidR="004A350C" w:rsidRPr="0064118B" w:rsidRDefault="00441E91" w:rsidP="0057323A">
      <w:pPr>
        <w:pStyle w:val="Ttulo2"/>
        <w:rPr>
          <w:b/>
        </w:rPr>
      </w:pPr>
      <w:proofErr w:type="gramStart"/>
      <w:r w:rsidRPr="0064118B">
        <w:t>SELLER</w:t>
      </w:r>
      <w:proofErr w:type="gramEnd"/>
      <w:r w:rsidR="004A350C" w:rsidRPr="0064118B">
        <w:t xml:space="preserve"> </w:t>
      </w:r>
      <w:proofErr w:type="gramStart"/>
      <w:r w:rsidR="004A350C" w:rsidRPr="0064118B">
        <w:t>shall</w:t>
      </w:r>
      <w:proofErr w:type="gramEnd"/>
      <w:r w:rsidR="004A350C" w:rsidRPr="0064118B">
        <w:t xml:space="preserve"> provide parking lot for </w:t>
      </w:r>
      <w:r w:rsidRPr="0064118B">
        <w:t>BUYER</w:t>
      </w:r>
      <w:r w:rsidR="004A350C" w:rsidRPr="0064118B">
        <w:t xml:space="preserve"> with the following requirements:</w:t>
      </w:r>
    </w:p>
    <w:p w14:paraId="4D1917DA" w14:textId="49A5B21E" w:rsidR="004A350C" w:rsidRPr="0064118B" w:rsidRDefault="00C36BBC" w:rsidP="00857E55">
      <w:pPr>
        <w:pStyle w:val="Ttulo3"/>
        <w:rPr>
          <w:b/>
        </w:rPr>
      </w:pPr>
      <w:bookmarkStart w:id="5" w:name="_Hlk33186142"/>
      <w:r w:rsidRPr="0064118B">
        <w:t>P</w:t>
      </w:r>
      <w:r w:rsidR="004A350C" w:rsidRPr="0064118B">
        <w:t xml:space="preserve">arking places for </w:t>
      </w:r>
      <w:r w:rsidR="00BA1CAB" w:rsidRPr="0064118B">
        <w:t xml:space="preserve">each site for </w:t>
      </w:r>
      <w:r w:rsidR="00441E91" w:rsidRPr="0064118B">
        <w:t>BUYER</w:t>
      </w:r>
      <w:r w:rsidR="004A350C" w:rsidRPr="0064118B">
        <w:t xml:space="preserve"> team during the </w:t>
      </w:r>
      <w:r w:rsidR="00C61072" w:rsidRPr="0064118B">
        <w:t xml:space="preserve">AGREEMENT </w:t>
      </w:r>
      <w:r w:rsidRPr="0064118B">
        <w:t>period as defined below:</w:t>
      </w:r>
    </w:p>
    <w:p w14:paraId="7FA5A879" w14:textId="77777777" w:rsidR="00822186" w:rsidRPr="0064118B" w:rsidRDefault="00822186" w:rsidP="00822186">
      <w:pPr>
        <w:rPr>
          <w:lang w:val="en-US"/>
        </w:rPr>
      </w:pPr>
    </w:p>
    <w:tbl>
      <w:tblPr>
        <w:tblStyle w:val="Tabelacomgrade"/>
        <w:tblW w:w="0" w:type="auto"/>
        <w:tblInd w:w="851" w:type="dxa"/>
        <w:tblLook w:val="04A0" w:firstRow="1" w:lastRow="0" w:firstColumn="1" w:lastColumn="0" w:noHBand="0" w:noVBand="1"/>
      </w:tblPr>
      <w:tblGrid>
        <w:gridCol w:w="5074"/>
        <w:gridCol w:w="2570"/>
      </w:tblGrid>
      <w:tr w:rsidR="0064118B" w:rsidRPr="0064118B" w14:paraId="5199ABFD" w14:textId="77777777" w:rsidTr="00F506C8">
        <w:tc>
          <w:tcPr>
            <w:tcW w:w="5665" w:type="dxa"/>
            <w:tcBorders>
              <w:top w:val="nil"/>
            </w:tcBorders>
          </w:tcPr>
          <w:bookmarkEnd w:id="5"/>
          <w:p w14:paraId="632F07CF" w14:textId="245F98D7" w:rsidR="00636698" w:rsidRPr="0064118B" w:rsidRDefault="00636698" w:rsidP="00E002D1">
            <w:pPr>
              <w:jc w:val="center"/>
              <w:rPr>
                <w:rFonts w:ascii="Arial" w:hAnsi="Arial" w:cs="Arial"/>
                <w:lang w:val="en-US"/>
              </w:rPr>
            </w:pPr>
            <w:r w:rsidRPr="0064118B">
              <w:rPr>
                <w:rFonts w:ascii="Arial" w:hAnsi="Arial" w:cs="Arial"/>
              </w:rPr>
              <w:t xml:space="preserve">Sites </w:t>
            </w:r>
          </w:p>
        </w:tc>
        <w:tc>
          <w:tcPr>
            <w:tcW w:w="2829" w:type="dxa"/>
            <w:tcBorders>
              <w:top w:val="nil"/>
            </w:tcBorders>
          </w:tcPr>
          <w:p w14:paraId="1E4B80D2" w14:textId="2FC41352" w:rsidR="00636698" w:rsidRPr="0064118B" w:rsidRDefault="00636698" w:rsidP="00E002D1">
            <w:pPr>
              <w:jc w:val="center"/>
              <w:rPr>
                <w:rFonts w:ascii="Arial" w:hAnsi="Arial" w:cs="Arial"/>
                <w:lang w:val="en-US"/>
              </w:rPr>
            </w:pPr>
            <w:r w:rsidRPr="0064118B">
              <w:rPr>
                <w:rFonts w:ascii="Arial" w:hAnsi="Arial" w:cs="Arial"/>
              </w:rPr>
              <w:t xml:space="preserve">Parking </w:t>
            </w:r>
            <w:proofErr w:type="spellStart"/>
            <w:r w:rsidRPr="0064118B">
              <w:rPr>
                <w:rFonts w:ascii="Arial" w:hAnsi="Arial" w:cs="Arial"/>
              </w:rPr>
              <w:t>Places</w:t>
            </w:r>
            <w:proofErr w:type="spellEnd"/>
          </w:p>
        </w:tc>
      </w:tr>
      <w:tr w:rsidR="0064118B" w:rsidRPr="0064118B" w14:paraId="3494A6A2" w14:textId="77777777" w:rsidTr="009970CA">
        <w:tc>
          <w:tcPr>
            <w:tcW w:w="5665" w:type="dxa"/>
          </w:tcPr>
          <w:p w14:paraId="0822F8CF" w14:textId="4227E797" w:rsidR="00334A87" w:rsidRPr="0064118B" w:rsidRDefault="00334A87" w:rsidP="00334A87">
            <w:pPr>
              <w:rPr>
                <w:rFonts w:ascii="Arial" w:hAnsi="Arial" w:cs="Arial"/>
                <w:lang w:val="en-US"/>
              </w:rPr>
            </w:pPr>
            <w:r w:rsidRPr="0064118B">
              <w:rPr>
                <w:rFonts w:ascii="Arial" w:hAnsi="Arial" w:cs="Arial"/>
                <w:lang w:val="en-US"/>
              </w:rPr>
              <w:t>Hull Construction Shipyard</w:t>
            </w:r>
          </w:p>
        </w:tc>
        <w:tc>
          <w:tcPr>
            <w:tcW w:w="2829" w:type="dxa"/>
          </w:tcPr>
          <w:p w14:paraId="40AFD53F" w14:textId="16D79A4C" w:rsidR="00334A87" w:rsidRPr="0064118B" w:rsidRDefault="00334A87" w:rsidP="00334A87">
            <w:pPr>
              <w:jc w:val="center"/>
              <w:rPr>
                <w:rFonts w:ascii="Arial" w:hAnsi="Arial" w:cs="Arial"/>
                <w:strike/>
                <w:lang w:val="en-US"/>
              </w:rPr>
            </w:pPr>
            <w:r w:rsidRPr="0064118B">
              <w:rPr>
                <w:rFonts w:ascii="Arial" w:hAnsi="Arial" w:cs="Arial"/>
                <w:lang w:eastAsia="ja-JP"/>
              </w:rPr>
              <w:t>10</w:t>
            </w:r>
          </w:p>
        </w:tc>
      </w:tr>
      <w:tr w:rsidR="0064118B" w:rsidRPr="0064118B" w14:paraId="23BED2F0" w14:textId="77777777" w:rsidTr="009970CA">
        <w:tc>
          <w:tcPr>
            <w:tcW w:w="5665" w:type="dxa"/>
          </w:tcPr>
          <w:p w14:paraId="15AB36FA" w14:textId="0CEC87AD" w:rsidR="00334A87" w:rsidRPr="0064118B" w:rsidRDefault="00334A87" w:rsidP="00334A87">
            <w:pPr>
              <w:rPr>
                <w:rFonts w:ascii="Arial" w:hAnsi="Arial" w:cs="Arial"/>
                <w:lang w:val="en-US"/>
              </w:rPr>
            </w:pPr>
            <w:proofErr w:type="gramStart"/>
            <w:r w:rsidRPr="0064118B">
              <w:rPr>
                <w:rFonts w:ascii="Arial" w:hAnsi="Arial" w:cs="Arial"/>
                <w:lang w:val="en-US"/>
              </w:rPr>
              <w:t>Integration</w:t>
            </w:r>
            <w:proofErr w:type="gramEnd"/>
            <w:r w:rsidRPr="0064118B">
              <w:rPr>
                <w:rFonts w:ascii="Arial" w:hAnsi="Arial" w:cs="Arial"/>
                <w:lang w:val="en-US"/>
              </w:rPr>
              <w:t xml:space="preserve"> Shipyard Abroad</w:t>
            </w:r>
          </w:p>
        </w:tc>
        <w:tc>
          <w:tcPr>
            <w:tcW w:w="2829" w:type="dxa"/>
          </w:tcPr>
          <w:p w14:paraId="6468CE4A" w14:textId="684701E4" w:rsidR="00334A87" w:rsidRPr="0064118B" w:rsidRDefault="00334A87" w:rsidP="00334A87">
            <w:pPr>
              <w:jc w:val="center"/>
              <w:rPr>
                <w:rFonts w:ascii="Arial" w:hAnsi="Arial" w:cs="Arial"/>
                <w:strike/>
                <w:lang w:val="en-US"/>
              </w:rPr>
            </w:pPr>
            <w:r w:rsidRPr="0064118B">
              <w:rPr>
                <w:rFonts w:ascii="Arial" w:hAnsi="Arial" w:cs="Arial"/>
                <w:lang w:val="en-US" w:eastAsia="ja-JP"/>
              </w:rPr>
              <w:t>10</w:t>
            </w:r>
          </w:p>
        </w:tc>
      </w:tr>
      <w:tr w:rsidR="0064118B" w:rsidRPr="0064118B" w14:paraId="48CFA709" w14:textId="77777777" w:rsidTr="009970CA">
        <w:tc>
          <w:tcPr>
            <w:tcW w:w="5665" w:type="dxa"/>
          </w:tcPr>
          <w:p w14:paraId="0F67EF7E" w14:textId="0E68C4B8" w:rsidR="00334A87" w:rsidRPr="0064118B" w:rsidRDefault="00334A87" w:rsidP="00334A87">
            <w:pPr>
              <w:rPr>
                <w:rFonts w:ascii="Arial" w:hAnsi="Arial" w:cs="Arial"/>
                <w:lang w:val="en-US"/>
              </w:rPr>
            </w:pPr>
            <w:r w:rsidRPr="0064118B">
              <w:rPr>
                <w:rFonts w:ascii="Arial" w:hAnsi="Arial" w:cs="Arial"/>
                <w:lang w:val="en-US"/>
              </w:rPr>
              <w:t>Modules Construction Yard Abroad</w:t>
            </w:r>
          </w:p>
        </w:tc>
        <w:tc>
          <w:tcPr>
            <w:tcW w:w="2829" w:type="dxa"/>
          </w:tcPr>
          <w:p w14:paraId="215B5B70" w14:textId="07206F15" w:rsidR="00334A87" w:rsidRPr="0064118B" w:rsidRDefault="00334A87" w:rsidP="00334A87">
            <w:pPr>
              <w:jc w:val="center"/>
              <w:rPr>
                <w:rFonts w:ascii="Arial" w:hAnsi="Arial" w:cs="Arial"/>
                <w:strike/>
                <w:lang w:val="en-US"/>
              </w:rPr>
            </w:pPr>
            <w:r w:rsidRPr="0064118B">
              <w:rPr>
                <w:rFonts w:ascii="Arial" w:hAnsi="Arial" w:cs="Arial"/>
                <w:lang w:eastAsia="ja-JP"/>
              </w:rPr>
              <w:t>5</w:t>
            </w:r>
          </w:p>
        </w:tc>
      </w:tr>
      <w:tr w:rsidR="0064118B" w:rsidRPr="0064118B" w14:paraId="27ADA8A9" w14:textId="77777777" w:rsidTr="009970CA">
        <w:tc>
          <w:tcPr>
            <w:tcW w:w="5665" w:type="dxa"/>
          </w:tcPr>
          <w:p w14:paraId="09D09F42" w14:textId="6B88786D" w:rsidR="00334A87" w:rsidRPr="0064118B" w:rsidRDefault="00334A87" w:rsidP="00334A87">
            <w:pPr>
              <w:rPr>
                <w:rFonts w:ascii="Arial" w:hAnsi="Arial" w:cs="Arial"/>
                <w:lang w:val="en-US"/>
              </w:rPr>
            </w:pPr>
            <w:r w:rsidRPr="0064118B">
              <w:rPr>
                <w:rFonts w:ascii="Arial" w:hAnsi="Arial" w:cs="Arial"/>
                <w:lang w:val="en-US"/>
              </w:rPr>
              <w:t>Modules Construction Yard in Brazil</w:t>
            </w:r>
          </w:p>
        </w:tc>
        <w:tc>
          <w:tcPr>
            <w:tcW w:w="2829" w:type="dxa"/>
          </w:tcPr>
          <w:p w14:paraId="237A58CE" w14:textId="272D8591" w:rsidR="00334A87" w:rsidRPr="0064118B" w:rsidRDefault="00334A87" w:rsidP="00334A87">
            <w:pPr>
              <w:jc w:val="center"/>
              <w:rPr>
                <w:rFonts w:ascii="Arial" w:hAnsi="Arial" w:cs="Arial"/>
                <w:strike/>
                <w:lang w:val="en-US"/>
              </w:rPr>
            </w:pPr>
            <w:r w:rsidRPr="0064118B">
              <w:rPr>
                <w:rFonts w:ascii="Arial" w:hAnsi="Arial" w:cs="Arial"/>
                <w:lang w:val="en-US" w:eastAsia="ja-JP"/>
              </w:rPr>
              <w:t>12</w:t>
            </w:r>
          </w:p>
        </w:tc>
      </w:tr>
      <w:tr w:rsidR="0064118B" w:rsidRPr="0064118B" w14:paraId="190029D5" w14:textId="77777777" w:rsidTr="009970CA">
        <w:tc>
          <w:tcPr>
            <w:tcW w:w="5665" w:type="dxa"/>
          </w:tcPr>
          <w:p w14:paraId="1B4D777F" w14:textId="061841D7" w:rsidR="00334A87" w:rsidRPr="0064118B" w:rsidRDefault="00334A87" w:rsidP="00334A87">
            <w:pPr>
              <w:rPr>
                <w:rFonts w:ascii="Arial" w:hAnsi="Arial" w:cs="Arial"/>
                <w:lang w:val="en-US"/>
              </w:rPr>
            </w:pPr>
            <w:r w:rsidRPr="0064118B">
              <w:rPr>
                <w:rFonts w:ascii="Arial" w:hAnsi="Arial" w:cs="Arial"/>
                <w:lang w:val="en-US"/>
              </w:rPr>
              <w:t>Detail Design Office (*)</w:t>
            </w:r>
          </w:p>
        </w:tc>
        <w:tc>
          <w:tcPr>
            <w:tcW w:w="2829" w:type="dxa"/>
          </w:tcPr>
          <w:p w14:paraId="05EE109E" w14:textId="1869D03E" w:rsidR="00334A87" w:rsidRPr="0064118B" w:rsidRDefault="00334A87" w:rsidP="00334A87">
            <w:pPr>
              <w:jc w:val="center"/>
              <w:rPr>
                <w:rFonts w:ascii="Arial" w:hAnsi="Arial" w:cs="Arial"/>
                <w:strike/>
                <w:lang w:val="en-US"/>
              </w:rPr>
            </w:pPr>
            <w:r w:rsidRPr="0064118B">
              <w:rPr>
                <w:rFonts w:ascii="Arial" w:hAnsi="Arial" w:cs="Arial"/>
                <w:lang w:val="en-US" w:eastAsia="ja-JP"/>
              </w:rPr>
              <w:t>5</w:t>
            </w:r>
          </w:p>
        </w:tc>
      </w:tr>
    </w:tbl>
    <w:p w14:paraId="082ABE2C" w14:textId="6FBD1D62" w:rsidR="004F66C5" w:rsidRPr="0064118B" w:rsidRDefault="004F66C5" w:rsidP="00857E55">
      <w:pPr>
        <w:pStyle w:val="Ttulo3"/>
        <w:numPr>
          <w:ilvl w:val="0"/>
          <w:numId w:val="0"/>
        </w:numPr>
        <w:ind w:left="851"/>
        <w:rPr>
          <w:b/>
        </w:rPr>
      </w:pPr>
      <w:r w:rsidRPr="0064118B">
        <w:t>(*) Only in case of detail design being held on Brazil</w:t>
      </w:r>
    </w:p>
    <w:p w14:paraId="01DC6A7F" w14:textId="5402BD73" w:rsidR="00B02053" w:rsidRPr="0064118B" w:rsidRDefault="004A350C" w:rsidP="00857E55">
      <w:pPr>
        <w:pStyle w:val="Ttulo3"/>
        <w:rPr>
          <w:b/>
        </w:rPr>
      </w:pPr>
      <w:r w:rsidRPr="0064118B">
        <w:t>The parking places shall be located no more than 500 (five hundred)</w:t>
      </w:r>
      <w:r w:rsidR="00F66606" w:rsidRPr="0064118B">
        <w:t xml:space="preserve"> meters away from the </w:t>
      </w:r>
      <w:proofErr w:type="gramStart"/>
      <w:r w:rsidR="00F66606" w:rsidRPr="0064118B">
        <w:t>office</w:t>
      </w:r>
      <w:r w:rsidR="00B02053" w:rsidRPr="0064118B">
        <w:t>;</w:t>
      </w:r>
      <w:proofErr w:type="gramEnd"/>
    </w:p>
    <w:p w14:paraId="56B4D1B9" w14:textId="2E66865C" w:rsidR="004A350C" w:rsidRPr="0064118B" w:rsidRDefault="00B02053" w:rsidP="00857E55">
      <w:pPr>
        <w:pStyle w:val="Ttulo3"/>
        <w:rPr>
          <w:b/>
        </w:rPr>
      </w:pPr>
      <w:r w:rsidRPr="0064118B">
        <w:t xml:space="preserve">If the strategy considers part of the integration in Brazil, the parking places must be </w:t>
      </w:r>
      <w:r w:rsidR="00353D8F" w:rsidRPr="0064118B">
        <w:t>20</w:t>
      </w:r>
      <w:r w:rsidR="002A567F" w:rsidRPr="0064118B">
        <w:t>.</w:t>
      </w:r>
    </w:p>
    <w:p w14:paraId="71DE83A4" w14:textId="30055F21" w:rsidR="004A350C" w:rsidRPr="0064118B" w:rsidRDefault="00441E91" w:rsidP="0057323A">
      <w:pPr>
        <w:pStyle w:val="Ttulo2"/>
        <w:rPr>
          <w:b/>
        </w:rPr>
      </w:pPr>
      <w:proofErr w:type="gramStart"/>
      <w:r w:rsidRPr="0064118B">
        <w:t>SELLER</w:t>
      </w:r>
      <w:proofErr w:type="gramEnd"/>
      <w:r w:rsidR="004A350C" w:rsidRPr="0064118B">
        <w:t xml:space="preserve"> shall allow free access and parking </w:t>
      </w:r>
      <w:r w:rsidR="00FA4326" w:rsidRPr="0064118B">
        <w:t xml:space="preserve">areas </w:t>
      </w:r>
      <w:r w:rsidR="004A350C" w:rsidRPr="0064118B">
        <w:t xml:space="preserve">to </w:t>
      </w:r>
      <w:r w:rsidRPr="0064118B">
        <w:t>BUYER</w:t>
      </w:r>
      <w:r w:rsidR="004A350C" w:rsidRPr="0064118B">
        <w:t xml:space="preserve"> transport</w:t>
      </w:r>
      <w:r w:rsidR="00333C60" w:rsidRPr="0064118B">
        <w:t xml:space="preserve"> </w:t>
      </w:r>
      <w:r w:rsidR="00E41139" w:rsidRPr="0064118B">
        <w:t>vehicles</w:t>
      </w:r>
      <w:r w:rsidR="00E33708" w:rsidRPr="0064118B">
        <w:t>.</w:t>
      </w:r>
    </w:p>
    <w:p w14:paraId="5EB4ED86" w14:textId="7421DAA3" w:rsidR="004A350C" w:rsidRPr="0064118B" w:rsidRDefault="00441E91" w:rsidP="0057323A">
      <w:pPr>
        <w:pStyle w:val="Ttulo2"/>
        <w:rPr>
          <w:b/>
        </w:rPr>
      </w:pPr>
      <w:r w:rsidRPr="0064118B">
        <w:t>SELLER</w:t>
      </w:r>
      <w:r w:rsidR="004A350C" w:rsidRPr="0064118B">
        <w:t xml:space="preserve"> shall allow free access </w:t>
      </w:r>
      <w:r w:rsidR="00171EE1" w:rsidRPr="0064118B">
        <w:t>for</w:t>
      </w:r>
      <w:r w:rsidR="004A350C" w:rsidRPr="0064118B">
        <w:t xml:space="preserve"> </w:t>
      </w:r>
      <w:r w:rsidRPr="0064118B">
        <w:t>BUYER</w:t>
      </w:r>
      <w:r w:rsidR="004A350C" w:rsidRPr="0064118B">
        <w:t xml:space="preserve"> team </w:t>
      </w:r>
      <w:r w:rsidR="00171EE1" w:rsidRPr="0064118B">
        <w:t>at</w:t>
      </w:r>
      <w:r w:rsidR="004A350C" w:rsidRPr="0064118B">
        <w:t xml:space="preserve"> </w:t>
      </w:r>
      <w:r w:rsidR="00171EE1" w:rsidRPr="0064118B">
        <w:t xml:space="preserve">Engineering </w:t>
      </w:r>
      <w:r w:rsidR="00B61C65" w:rsidRPr="0064118B">
        <w:t>Office</w:t>
      </w:r>
      <w:r w:rsidR="00171EE1" w:rsidRPr="0064118B">
        <w:t xml:space="preserve">(s) and at </w:t>
      </w:r>
      <w:r w:rsidR="004A350C" w:rsidRPr="0064118B">
        <w:t>fabrication/co</w:t>
      </w:r>
      <w:r w:rsidR="00D875AE" w:rsidRPr="0064118B">
        <w:t>nstruction yard(s) including Subcontractor’</w:t>
      </w:r>
      <w:r w:rsidR="004A350C" w:rsidRPr="0064118B">
        <w:t xml:space="preserve">s sites. If </w:t>
      </w:r>
      <w:r w:rsidR="00171EE1" w:rsidRPr="0064118B">
        <w:t xml:space="preserve">any documentation for </w:t>
      </w:r>
      <w:r w:rsidRPr="0064118B">
        <w:t>BUYER</w:t>
      </w:r>
      <w:r w:rsidR="00171EE1" w:rsidRPr="0064118B">
        <w:t xml:space="preserve"> team </w:t>
      </w:r>
      <w:r w:rsidR="004A350C" w:rsidRPr="0064118B">
        <w:t>is required</w:t>
      </w:r>
      <w:r w:rsidR="00171EE1" w:rsidRPr="0064118B">
        <w:t xml:space="preserve"> concerning access to site(s)</w:t>
      </w:r>
      <w:r w:rsidR="004A350C" w:rsidRPr="0064118B">
        <w:t xml:space="preserve">, </w:t>
      </w:r>
      <w:r w:rsidRPr="0064118B">
        <w:t>SELLER</w:t>
      </w:r>
      <w:r w:rsidR="004A350C" w:rsidRPr="0064118B">
        <w:t xml:space="preserve"> shall inform within 10 </w:t>
      </w:r>
      <w:r w:rsidR="00A71DD7" w:rsidRPr="0064118B">
        <w:t xml:space="preserve">(ten) </w:t>
      </w:r>
      <w:r w:rsidR="00F66606" w:rsidRPr="0064118B">
        <w:t xml:space="preserve">days after </w:t>
      </w:r>
      <w:r w:rsidR="003E6DA8" w:rsidRPr="0064118B">
        <w:t>Agreement Effective Date</w:t>
      </w:r>
      <w:r w:rsidR="0020790F" w:rsidRPr="0064118B">
        <w:t>.</w:t>
      </w:r>
    </w:p>
    <w:p w14:paraId="2054B2BC" w14:textId="0B4A7C16" w:rsidR="004A350C" w:rsidRPr="0064118B" w:rsidRDefault="00441E91" w:rsidP="0057323A">
      <w:pPr>
        <w:pStyle w:val="Ttulo2"/>
        <w:rPr>
          <w:b/>
        </w:rPr>
      </w:pPr>
      <w:r w:rsidRPr="0064118B">
        <w:t>SELLER</w:t>
      </w:r>
      <w:r w:rsidR="00171EE1" w:rsidRPr="0064118B">
        <w:t xml:space="preserve"> </w:t>
      </w:r>
      <w:proofErr w:type="gramStart"/>
      <w:r w:rsidR="00171EE1" w:rsidRPr="0064118B">
        <w:t>shall</w:t>
      </w:r>
      <w:proofErr w:type="gramEnd"/>
      <w:r w:rsidR="00171EE1" w:rsidRPr="0064118B">
        <w:t xml:space="preserve"> provide m</w:t>
      </w:r>
      <w:r w:rsidR="004A350C" w:rsidRPr="0064118B">
        <w:t xml:space="preserve">aintenance and repair in </w:t>
      </w:r>
      <w:proofErr w:type="gramStart"/>
      <w:r w:rsidR="004A350C" w:rsidRPr="0064118B">
        <w:t>the</w:t>
      </w:r>
      <w:r w:rsidR="00F6010F" w:rsidRPr="0064118B">
        <w:t xml:space="preserve"> </w:t>
      </w:r>
      <w:r w:rsidRPr="0064118B">
        <w:t>BUYER</w:t>
      </w:r>
      <w:r w:rsidR="00F6010F" w:rsidRPr="0064118B">
        <w:t>’s</w:t>
      </w:r>
      <w:proofErr w:type="gramEnd"/>
      <w:r w:rsidR="00F6010F" w:rsidRPr="0064118B">
        <w:t xml:space="preserve"> </w:t>
      </w:r>
      <w:r w:rsidR="0051013C" w:rsidRPr="0064118B">
        <w:t>offices</w:t>
      </w:r>
      <w:r w:rsidR="00F6010F" w:rsidRPr="0064118B">
        <w:t xml:space="preserve">. The </w:t>
      </w:r>
      <w:r w:rsidRPr="0064118B">
        <w:t>SELLER</w:t>
      </w:r>
      <w:r w:rsidR="00F6010F" w:rsidRPr="0064118B">
        <w:t xml:space="preserve"> shall attend </w:t>
      </w:r>
      <w:r w:rsidRPr="0064118B">
        <w:t>BUYER</w:t>
      </w:r>
      <w:r w:rsidR="00F6010F" w:rsidRPr="0064118B">
        <w:t xml:space="preserve">’s request promptly after </w:t>
      </w:r>
      <w:r w:rsidRPr="0064118B">
        <w:t>BUYER</w:t>
      </w:r>
      <w:r w:rsidR="00F6010F" w:rsidRPr="0064118B">
        <w:t xml:space="preserve"> communicates the failure</w:t>
      </w:r>
      <w:r w:rsidR="0020790F" w:rsidRPr="0064118B">
        <w:t>.</w:t>
      </w:r>
    </w:p>
    <w:p w14:paraId="73BB44A1" w14:textId="27C15771" w:rsidR="00123F2E" w:rsidRPr="0064118B" w:rsidRDefault="000119AD" w:rsidP="0057323A">
      <w:pPr>
        <w:pStyle w:val="Ttulo2"/>
        <w:rPr>
          <w:b/>
        </w:rPr>
      </w:pPr>
      <w:r w:rsidRPr="0064118B">
        <w:t xml:space="preserve">SELLER shall prepare the Accommodations Offices Level and provide 6 (six) months before Sail Away, under the Lump Sum Price, the following </w:t>
      </w:r>
      <w:r w:rsidR="00B262AA" w:rsidRPr="0064118B">
        <w:t>items</w:t>
      </w:r>
      <w:r w:rsidR="00F43159" w:rsidRPr="0064118B">
        <w:t>:</w:t>
      </w:r>
    </w:p>
    <w:p w14:paraId="09B6142F" w14:textId="044C3DB8" w:rsidR="00786E15" w:rsidRPr="0064118B" w:rsidRDefault="0078035C" w:rsidP="00C04232">
      <w:pPr>
        <w:pStyle w:val="PargrafodaLista"/>
        <w:numPr>
          <w:ilvl w:val="0"/>
          <w:numId w:val="7"/>
        </w:numPr>
        <w:ind w:left="993" w:hanging="307"/>
        <w:jc w:val="both"/>
        <w:rPr>
          <w:rFonts w:ascii="Arial" w:hAnsi="Arial" w:cs="Arial"/>
          <w:lang w:val="en-US"/>
        </w:rPr>
      </w:pPr>
      <w:r w:rsidRPr="0064118B">
        <w:rPr>
          <w:rFonts w:ascii="Arial" w:hAnsi="Arial" w:cs="Arial"/>
          <w:lang w:val="en-US"/>
        </w:rPr>
        <w:t xml:space="preserve">Cleaning </w:t>
      </w:r>
      <w:r w:rsidR="00E266D4" w:rsidRPr="0064118B">
        <w:rPr>
          <w:rFonts w:ascii="Arial" w:hAnsi="Arial" w:cs="Arial"/>
          <w:lang w:val="en-US"/>
        </w:rPr>
        <w:t>and janitorial</w:t>
      </w:r>
      <w:r w:rsidR="00B262AA" w:rsidRPr="0064118B">
        <w:rPr>
          <w:rFonts w:ascii="Arial" w:hAnsi="Arial" w:cs="Arial"/>
          <w:lang w:val="en-US"/>
        </w:rPr>
        <w:t xml:space="preserve"> </w:t>
      </w:r>
      <w:proofErr w:type="gramStart"/>
      <w:r w:rsidR="00B262AA" w:rsidRPr="0064118B">
        <w:rPr>
          <w:rFonts w:ascii="Arial" w:hAnsi="Arial" w:cs="Arial"/>
          <w:lang w:val="en-US"/>
        </w:rPr>
        <w:t>activities</w:t>
      </w:r>
      <w:r w:rsidR="00F43159" w:rsidRPr="0064118B">
        <w:rPr>
          <w:rFonts w:ascii="Arial" w:hAnsi="Arial" w:cs="Arial"/>
          <w:lang w:val="en-US"/>
        </w:rPr>
        <w:t>;</w:t>
      </w:r>
      <w:proofErr w:type="gramEnd"/>
    </w:p>
    <w:p w14:paraId="7D1E2DC7" w14:textId="26DFD4FE" w:rsidR="00786E15" w:rsidRPr="0064118B" w:rsidRDefault="00985C9B" w:rsidP="00C04232">
      <w:pPr>
        <w:pStyle w:val="PargrafodaLista"/>
        <w:numPr>
          <w:ilvl w:val="0"/>
          <w:numId w:val="7"/>
        </w:numPr>
        <w:ind w:left="993" w:hanging="307"/>
        <w:jc w:val="both"/>
        <w:rPr>
          <w:rFonts w:ascii="Arial" w:hAnsi="Arial" w:cs="Arial"/>
          <w:lang w:val="en-US"/>
        </w:rPr>
      </w:pPr>
      <w:r w:rsidRPr="0064118B">
        <w:rPr>
          <w:rFonts w:ascii="Arial" w:hAnsi="Arial" w:cs="Arial"/>
          <w:lang w:val="en-US"/>
        </w:rPr>
        <w:t xml:space="preserve">Collection, unloading and discard </w:t>
      </w:r>
      <w:r w:rsidR="009A60E2" w:rsidRPr="0064118B">
        <w:rPr>
          <w:rFonts w:ascii="Arial" w:hAnsi="Arial" w:cs="Arial"/>
          <w:lang w:val="en-US"/>
        </w:rPr>
        <w:t>activities</w:t>
      </w:r>
      <w:r w:rsidRPr="0064118B">
        <w:rPr>
          <w:rFonts w:ascii="Arial" w:hAnsi="Arial" w:cs="Arial"/>
          <w:lang w:val="en-US"/>
        </w:rPr>
        <w:t xml:space="preserve"> for organic and non-organic waste from </w:t>
      </w:r>
      <w:r w:rsidR="003408EC" w:rsidRPr="0064118B">
        <w:rPr>
          <w:rFonts w:ascii="Arial" w:hAnsi="Arial" w:cs="Arial"/>
          <w:lang w:val="en-US"/>
        </w:rPr>
        <w:t>Accommodations</w:t>
      </w:r>
      <w:r w:rsidRPr="0064118B">
        <w:rPr>
          <w:rFonts w:ascii="Arial" w:hAnsi="Arial" w:cs="Arial"/>
          <w:lang w:val="en-US"/>
        </w:rPr>
        <w:t xml:space="preserve"> in accordance with local </w:t>
      </w:r>
      <w:r w:rsidR="002F65C1" w:rsidRPr="0064118B">
        <w:rPr>
          <w:rFonts w:ascii="Arial" w:hAnsi="Arial" w:cs="Arial"/>
          <w:lang w:val="en-US"/>
        </w:rPr>
        <w:t>laws</w:t>
      </w:r>
      <w:r w:rsidR="004A3CFC" w:rsidRPr="0064118B">
        <w:rPr>
          <w:rFonts w:ascii="Arial" w:hAnsi="Arial" w:cs="Arial"/>
          <w:lang w:val="en-US"/>
        </w:rPr>
        <w:t xml:space="preserve"> and </w:t>
      </w:r>
      <w:r w:rsidR="009A6274" w:rsidRPr="0064118B">
        <w:rPr>
          <w:rFonts w:ascii="Arial" w:hAnsi="Arial" w:cs="Arial"/>
          <w:lang w:val="en-US"/>
        </w:rPr>
        <w:t>regulations</w:t>
      </w:r>
      <w:r w:rsidRPr="0064118B">
        <w:rPr>
          <w:rFonts w:ascii="Arial" w:hAnsi="Arial" w:cs="Arial"/>
          <w:lang w:val="en-US"/>
        </w:rPr>
        <w:t xml:space="preserve">. To be performed daily, 2 times a </w:t>
      </w:r>
      <w:proofErr w:type="gramStart"/>
      <w:r w:rsidRPr="0064118B">
        <w:rPr>
          <w:rFonts w:ascii="Arial" w:hAnsi="Arial" w:cs="Arial"/>
          <w:lang w:val="en-US"/>
        </w:rPr>
        <w:t>day</w:t>
      </w:r>
      <w:r w:rsidR="00786E15" w:rsidRPr="0064118B">
        <w:rPr>
          <w:rFonts w:ascii="Arial" w:hAnsi="Arial" w:cs="Arial"/>
          <w:lang w:val="en-US"/>
        </w:rPr>
        <w:t>;</w:t>
      </w:r>
      <w:proofErr w:type="gramEnd"/>
    </w:p>
    <w:p w14:paraId="19DCCC44" w14:textId="6F39930F" w:rsidR="00F83D24" w:rsidRPr="0064118B" w:rsidRDefault="002F65C1" w:rsidP="00C04232">
      <w:pPr>
        <w:pStyle w:val="PargrafodaLista"/>
        <w:numPr>
          <w:ilvl w:val="0"/>
          <w:numId w:val="7"/>
        </w:numPr>
        <w:ind w:left="993" w:hanging="307"/>
        <w:jc w:val="both"/>
        <w:rPr>
          <w:rFonts w:ascii="Arial" w:hAnsi="Arial" w:cs="Arial"/>
          <w:lang w:val="en-US"/>
        </w:rPr>
      </w:pPr>
      <w:r w:rsidRPr="0064118B">
        <w:rPr>
          <w:rFonts w:ascii="Arial" w:hAnsi="Arial" w:cs="Arial"/>
          <w:lang w:val="en-US"/>
        </w:rPr>
        <w:t xml:space="preserve">Provision of mineral water for </w:t>
      </w:r>
      <w:r w:rsidR="00441E91" w:rsidRPr="0064118B">
        <w:rPr>
          <w:rFonts w:ascii="Arial" w:hAnsi="Arial" w:cs="Arial"/>
          <w:lang w:val="en-US"/>
        </w:rPr>
        <w:t>BUYER</w:t>
      </w:r>
      <w:r w:rsidRPr="0064118B">
        <w:rPr>
          <w:rFonts w:ascii="Arial" w:hAnsi="Arial" w:cs="Arial"/>
          <w:lang w:val="en-US"/>
        </w:rPr>
        <w:t xml:space="preserve"> on board the </w:t>
      </w:r>
      <w:proofErr w:type="gramStart"/>
      <w:r w:rsidRPr="0064118B">
        <w:rPr>
          <w:rFonts w:ascii="Arial" w:hAnsi="Arial" w:cs="Arial"/>
          <w:lang w:val="en-US"/>
        </w:rPr>
        <w:t>offices</w:t>
      </w:r>
      <w:r w:rsidR="00786E15" w:rsidRPr="0064118B">
        <w:rPr>
          <w:rFonts w:ascii="Arial" w:hAnsi="Arial" w:cs="Arial"/>
          <w:lang w:val="en-US"/>
        </w:rPr>
        <w:t>;</w:t>
      </w:r>
      <w:proofErr w:type="gramEnd"/>
    </w:p>
    <w:p w14:paraId="3DAD4200" w14:textId="24F587C3" w:rsidR="00592350" w:rsidRPr="0064118B" w:rsidRDefault="002F65C1" w:rsidP="00C04232">
      <w:pPr>
        <w:pStyle w:val="PargrafodaLista"/>
        <w:numPr>
          <w:ilvl w:val="0"/>
          <w:numId w:val="7"/>
        </w:numPr>
        <w:ind w:left="993" w:hanging="307"/>
        <w:jc w:val="both"/>
        <w:rPr>
          <w:rFonts w:ascii="Arial" w:hAnsi="Arial" w:cs="Arial"/>
          <w:lang w:val="en-US"/>
        </w:rPr>
      </w:pPr>
      <w:r w:rsidRPr="0064118B">
        <w:rPr>
          <w:rFonts w:ascii="Arial" w:hAnsi="Arial" w:cs="Arial"/>
          <w:lang w:val="en-US"/>
        </w:rPr>
        <w:lastRenderedPageBreak/>
        <w:t xml:space="preserve">Sewage collection of </w:t>
      </w:r>
      <w:r w:rsidR="005B36F9" w:rsidRPr="0064118B">
        <w:rPr>
          <w:rFonts w:ascii="Arial" w:hAnsi="Arial" w:cs="Arial"/>
          <w:lang w:val="en-US"/>
        </w:rPr>
        <w:t>Accommodations</w:t>
      </w:r>
      <w:r w:rsidRPr="0064118B">
        <w:rPr>
          <w:rFonts w:ascii="Arial" w:hAnsi="Arial" w:cs="Arial"/>
          <w:lang w:val="en-US"/>
        </w:rPr>
        <w:t xml:space="preserve"> and subsequent treatment </w:t>
      </w:r>
      <w:r w:rsidR="009A6274" w:rsidRPr="0064118B">
        <w:rPr>
          <w:rFonts w:ascii="Arial" w:hAnsi="Arial" w:cs="Arial"/>
          <w:lang w:val="en-US"/>
        </w:rPr>
        <w:t>in accordance with</w:t>
      </w:r>
      <w:r w:rsidRPr="0064118B">
        <w:rPr>
          <w:rFonts w:ascii="Arial" w:hAnsi="Arial" w:cs="Arial"/>
          <w:lang w:val="en-US"/>
        </w:rPr>
        <w:t xml:space="preserve"> local laws</w:t>
      </w:r>
      <w:r w:rsidR="009A6274" w:rsidRPr="0064118B">
        <w:rPr>
          <w:rFonts w:ascii="Arial" w:hAnsi="Arial" w:cs="Arial"/>
          <w:lang w:val="en-US"/>
        </w:rPr>
        <w:t xml:space="preserve"> and </w:t>
      </w:r>
      <w:proofErr w:type="gramStart"/>
      <w:r w:rsidR="009A6274" w:rsidRPr="0064118B">
        <w:rPr>
          <w:rFonts w:ascii="Arial" w:hAnsi="Arial" w:cs="Arial"/>
          <w:lang w:val="en-US"/>
        </w:rPr>
        <w:t>regu</w:t>
      </w:r>
      <w:r w:rsidR="0002067C" w:rsidRPr="0064118B">
        <w:rPr>
          <w:rFonts w:ascii="Arial" w:hAnsi="Arial" w:cs="Arial"/>
          <w:lang w:val="en-US"/>
        </w:rPr>
        <w:t>la</w:t>
      </w:r>
      <w:r w:rsidR="009A6274" w:rsidRPr="0064118B">
        <w:rPr>
          <w:rFonts w:ascii="Arial" w:hAnsi="Arial" w:cs="Arial"/>
          <w:lang w:val="en-US"/>
        </w:rPr>
        <w:t>tions</w:t>
      </w:r>
      <w:r w:rsidR="00243100" w:rsidRPr="0064118B">
        <w:rPr>
          <w:rFonts w:ascii="Arial" w:hAnsi="Arial" w:cs="Arial"/>
          <w:lang w:val="en-US"/>
        </w:rPr>
        <w:t>;</w:t>
      </w:r>
      <w:proofErr w:type="gramEnd"/>
    </w:p>
    <w:p w14:paraId="7AC6A80A" w14:textId="54AC7868" w:rsidR="00ED43C1" w:rsidRPr="0064118B" w:rsidRDefault="00AB42CD" w:rsidP="00C04232">
      <w:pPr>
        <w:pStyle w:val="PargrafodaLista"/>
        <w:numPr>
          <w:ilvl w:val="0"/>
          <w:numId w:val="7"/>
        </w:numPr>
        <w:ind w:left="993" w:hanging="307"/>
        <w:jc w:val="both"/>
        <w:rPr>
          <w:rFonts w:ascii="Arial" w:hAnsi="Arial" w:cs="Arial"/>
          <w:lang w:val="en-US"/>
        </w:rPr>
      </w:pPr>
      <w:r w:rsidRPr="0064118B">
        <w:rPr>
          <w:rFonts w:ascii="Arial" w:hAnsi="Arial" w:cs="Arial"/>
          <w:lang w:val="en-US"/>
        </w:rPr>
        <w:t>Petrobras corporate d</w:t>
      </w:r>
      <w:r w:rsidR="00236D43" w:rsidRPr="0064118B">
        <w:rPr>
          <w:rFonts w:ascii="Arial" w:hAnsi="Arial" w:cs="Arial"/>
          <w:lang w:val="en-US"/>
        </w:rPr>
        <w:t>ata and voice connection</w:t>
      </w:r>
      <w:r w:rsidRPr="0064118B">
        <w:rPr>
          <w:rFonts w:ascii="Arial" w:hAnsi="Arial" w:cs="Arial"/>
          <w:lang w:val="en-US"/>
        </w:rPr>
        <w:t>.</w:t>
      </w:r>
      <w:r w:rsidR="00AC2D51" w:rsidRPr="0064118B">
        <w:rPr>
          <w:rFonts w:ascii="Arial" w:hAnsi="Arial" w:cs="Arial"/>
          <w:lang w:val="en-US"/>
        </w:rPr>
        <w:t xml:space="preserve"> </w:t>
      </w:r>
      <w:r w:rsidR="00CF5F10" w:rsidRPr="0064118B">
        <w:rPr>
          <w:rFonts w:ascii="Arial" w:hAnsi="Arial" w:cs="Arial"/>
          <w:lang w:val="en-US"/>
        </w:rPr>
        <w:t xml:space="preserve"> </w:t>
      </w:r>
      <w:proofErr w:type="gramStart"/>
      <w:r w:rsidR="00AC2D51" w:rsidRPr="0064118B">
        <w:rPr>
          <w:rFonts w:ascii="Arial" w:hAnsi="Arial" w:cs="Arial"/>
          <w:lang w:val="en-US"/>
        </w:rPr>
        <w:t>In order to</w:t>
      </w:r>
      <w:proofErr w:type="gramEnd"/>
      <w:r w:rsidR="00AC2D51" w:rsidRPr="0064118B">
        <w:rPr>
          <w:rFonts w:ascii="Arial" w:hAnsi="Arial" w:cs="Arial"/>
          <w:lang w:val="en-US"/>
        </w:rPr>
        <w:t xml:space="preserve"> </w:t>
      </w:r>
      <w:r w:rsidR="007D3270" w:rsidRPr="0064118B">
        <w:rPr>
          <w:rFonts w:ascii="Arial" w:hAnsi="Arial" w:cs="Arial"/>
          <w:lang w:val="en-US"/>
        </w:rPr>
        <w:t xml:space="preserve">provide this, SELLER shall provide </w:t>
      </w:r>
      <w:r w:rsidR="004102EE" w:rsidRPr="0064118B">
        <w:rPr>
          <w:rFonts w:ascii="Arial" w:hAnsi="Arial" w:cs="Arial"/>
          <w:lang w:val="en-US"/>
        </w:rPr>
        <w:t xml:space="preserve">at least </w:t>
      </w:r>
      <w:r w:rsidR="001A2C68" w:rsidRPr="0064118B">
        <w:rPr>
          <w:rFonts w:ascii="Arial" w:hAnsi="Arial" w:cs="Arial"/>
          <w:lang w:val="en-US"/>
        </w:rPr>
        <w:t>HVAC</w:t>
      </w:r>
      <w:r w:rsidR="00F94F39" w:rsidRPr="0064118B">
        <w:rPr>
          <w:rFonts w:ascii="Arial" w:hAnsi="Arial" w:cs="Arial"/>
          <w:lang w:val="en-US"/>
        </w:rPr>
        <w:t xml:space="preserve"> (m</w:t>
      </w:r>
      <w:r w:rsidR="00905FB0" w:rsidRPr="0064118B">
        <w:rPr>
          <w:rFonts w:ascii="Arial" w:hAnsi="Arial" w:cs="Arial"/>
          <w:lang w:val="en-US"/>
        </w:rPr>
        <w:t>ight be use</w:t>
      </w:r>
      <w:r w:rsidR="003212DE" w:rsidRPr="0064118B">
        <w:rPr>
          <w:rFonts w:ascii="Arial" w:hAnsi="Arial" w:cs="Arial"/>
          <w:lang w:val="en-US"/>
        </w:rPr>
        <w:t>d</w:t>
      </w:r>
      <w:r w:rsidR="00F94F39" w:rsidRPr="0064118B">
        <w:rPr>
          <w:rFonts w:ascii="Arial" w:hAnsi="Arial" w:cs="Arial"/>
          <w:lang w:val="en-US"/>
        </w:rPr>
        <w:t xml:space="preserve"> tem</w:t>
      </w:r>
      <w:r w:rsidR="00D4545A" w:rsidRPr="0064118B">
        <w:rPr>
          <w:rFonts w:ascii="Arial" w:hAnsi="Arial" w:cs="Arial"/>
          <w:lang w:val="en-US"/>
        </w:rPr>
        <w:t>porary</w:t>
      </w:r>
      <w:r w:rsidR="003212DE" w:rsidRPr="0064118B">
        <w:rPr>
          <w:rFonts w:ascii="Arial" w:hAnsi="Arial" w:cs="Arial"/>
          <w:lang w:val="en-US"/>
        </w:rPr>
        <w:t xml:space="preserve"> HVAC</w:t>
      </w:r>
      <w:r w:rsidR="00D4545A" w:rsidRPr="0064118B">
        <w:rPr>
          <w:rFonts w:ascii="Arial" w:hAnsi="Arial" w:cs="Arial"/>
          <w:lang w:val="en-US"/>
        </w:rPr>
        <w:t xml:space="preserve"> </w:t>
      </w:r>
      <w:r w:rsidR="00F9038C" w:rsidRPr="0064118B">
        <w:rPr>
          <w:rFonts w:ascii="Arial" w:hAnsi="Arial" w:cs="Arial"/>
          <w:lang w:val="en-US"/>
        </w:rPr>
        <w:t xml:space="preserve">and shall be </w:t>
      </w:r>
      <w:r w:rsidR="00D4545A" w:rsidRPr="0064118B">
        <w:rPr>
          <w:rFonts w:ascii="Arial" w:hAnsi="Arial" w:cs="Arial"/>
          <w:lang w:val="en-US"/>
        </w:rPr>
        <w:t xml:space="preserve">suitable </w:t>
      </w:r>
      <w:r w:rsidR="0057735A" w:rsidRPr="0064118B">
        <w:rPr>
          <w:rFonts w:ascii="Arial" w:hAnsi="Arial" w:cs="Arial"/>
          <w:lang w:val="en-US"/>
        </w:rPr>
        <w:t xml:space="preserve">for </w:t>
      </w:r>
      <w:r w:rsidR="00F32A93" w:rsidRPr="0064118B">
        <w:rPr>
          <w:rFonts w:ascii="Arial" w:hAnsi="Arial" w:cs="Arial"/>
          <w:lang w:val="en-US"/>
        </w:rPr>
        <w:t>the thermal load of the rooms</w:t>
      </w:r>
      <w:r w:rsidR="00D4545A" w:rsidRPr="0064118B">
        <w:rPr>
          <w:rFonts w:ascii="Arial" w:hAnsi="Arial" w:cs="Arial"/>
          <w:lang w:val="en-US"/>
        </w:rPr>
        <w:t>)</w:t>
      </w:r>
      <w:r w:rsidR="001A2C68" w:rsidRPr="0064118B">
        <w:rPr>
          <w:rFonts w:ascii="Arial" w:hAnsi="Arial" w:cs="Arial"/>
          <w:lang w:val="en-US"/>
        </w:rPr>
        <w:t xml:space="preserve"> for </w:t>
      </w:r>
      <w:r w:rsidR="00F94F39" w:rsidRPr="0064118B">
        <w:rPr>
          <w:rFonts w:ascii="Arial" w:hAnsi="Arial" w:cs="Arial"/>
          <w:lang w:val="en-US"/>
        </w:rPr>
        <w:t>Telecom</w:t>
      </w:r>
      <w:r w:rsidR="00F9038C" w:rsidRPr="0064118B">
        <w:rPr>
          <w:rFonts w:ascii="Arial" w:hAnsi="Arial" w:cs="Arial"/>
          <w:lang w:val="en-US"/>
        </w:rPr>
        <w:t>munication</w:t>
      </w:r>
      <w:r w:rsidR="00F94F39" w:rsidRPr="0064118B">
        <w:rPr>
          <w:rFonts w:ascii="Arial" w:hAnsi="Arial" w:cs="Arial"/>
          <w:lang w:val="en-US"/>
        </w:rPr>
        <w:t xml:space="preserve"> rooms, </w:t>
      </w:r>
      <w:r w:rsidR="00FF22FA" w:rsidRPr="0064118B">
        <w:rPr>
          <w:rFonts w:ascii="Arial" w:hAnsi="Arial" w:cs="Arial"/>
          <w:lang w:val="en-US"/>
        </w:rPr>
        <w:t xml:space="preserve">operational </w:t>
      </w:r>
      <w:r w:rsidR="009F1A24" w:rsidRPr="0064118B">
        <w:rPr>
          <w:rFonts w:ascii="Arial" w:hAnsi="Arial" w:cs="Arial"/>
          <w:lang w:val="en-US"/>
        </w:rPr>
        <w:t xml:space="preserve">Telecommunication battery bank </w:t>
      </w:r>
      <w:r w:rsidR="008D3F39" w:rsidRPr="0064118B">
        <w:rPr>
          <w:rFonts w:ascii="Arial" w:hAnsi="Arial" w:cs="Arial"/>
          <w:lang w:val="en-US"/>
        </w:rPr>
        <w:t>and d</w:t>
      </w:r>
      <w:r w:rsidR="00D27446" w:rsidRPr="0064118B">
        <w:rPr>
          <w:rFonts w:ascii="Arial" w:hAnsi="Arial" w:cs="Arial"/>
          <w:lang w:val="en-US"/>
        </w:rPr>
        <w:t>ata</w:t>
      </w:r>
      <w:r w:rsidR="0092413A" w:rsidRPr="0064118B">
        <w:rPr>
          <w:rFonts w:ascii="Arial" w:hAnsi="Arial" w:cs="Arial"/>
          <w:lang w:val="en-US"/>
        </w:rPr>
        <w:t xml:space="preserve"> private circuit according</w:t>
      </w:r>
      <w:r w:rsidR="00326E89" w:rsidRPr="0064118B">
        <w:rPr>
          <w:rFonts w:ascii="Arial" w:hAnsi="Arial" w:cs="Arial"/>
          <w:lang w:val="en-US"/>
        </w:rPr>
        <w:t xml:space="preserve"> to item 7.7 </w:t>
      </w:r>
      <w:r w:rsidR="00EA5CEA" w:rsidRPr="0064118B">
        <w:rPr>
          <w:rFonts w:ascii="Arial" w:hAnsi="Arial" w:cs="Arial"/>
          <w:lang w:val="en-US"/>
        </w:rPr>
        <w:t xml:space="preserve">of </w:t>
      </w:r>
      <w:r w:rsidR="004406D9" w:rsidRPr="0064118B">
        <w:rPr>
          <w:rFonts w:ascii="Arial" w:hAnsi="Arial" w:cs="Arial"/>
          <w:lang w:val="en-US"/>
        </w:rPr>
        <w:t>Appendix</w:t>
      </w:r>
      <w:r w:rsidR="00203E18" w:rsidRPr="0064118B">
        <w:rPr>
          <w:rFonts w:ascii="Arial" w:hAnsi="Arial" w:cs="Arial"/>
          <w:lang w:val="en-US"/>
        </w:rPr>
        <w:t xml:space="preserve"> </w:t>
      </w:r>
      <w:r w:rsidR="004E7C46" w:rsidRPr="0064118B">
        <w:rPr>
          <w:rFonts w:ascii="Arial" w:hAnsi="Arial" w:cs="Arial"/>
          <w:lang w:val="en-US"/>
        </w:rPr>
        <w:t>1</w:t>
      </w:r>
      <w:r w:rsidR="00203E18" w:rsidRPr="0064118B">
        <w:rPr>
          <w:rFonts w:ascii="Arial" w:hAnsi="Arial" w:cs="Arial"/>
          <w:lang w:val="en-US"/>
        </w:rPr>
        <w:t xml:space="preserve"> - BOT - OWNER TELECOMMUNICATIONS SYSTEMS REQUIREMENTS AT CONSTRUCTION </w:t>
      </w:r>
      <w:proofErr w:type="gramStart"/>
      <w:r w:rsidR="00203E18" w:rsidRPr="0064118B">
        <w:rPr>
          <w:rFonts w:ascii="Arial" w:hAnsi="Arial" w:cs="Arial"/>
          <w:lang w:val="en-US"/>
        </w:rPr>
        <w:t>SITE</w:t>
      </w:r>
      <w:r w:rsidR="00DE246F" w:rsidRPr="0064118B">
        <w:rPr>
          <w:rFonts w:ascii="Arial" w:hAnsi="Arial" w:cs="Arial"/>
          <w:lang w:val="en-US"/>
        </w:rPr>
        <w:t>;</w:t>
      </w:r>
      <w:proofErr w:type="gramEnd"/>
    </w:p>
    <w:p w14:paraId="15AA4AB5" w14:textId="36661F2C" w:rsidR="00123F2E" w:rsidRPr="0064118B" w:rsidRDefault="00592350" w:rsidP="00C04232">
      <w:pPr>
        <w:pStyle w:val="PargrafodaLista"/>
        <w:numPr>
          <w:ilvl w:val="0"/>
          <w:numId w:val="7"/>
        </w:numPr>
        <w:ind w:left="993" w:hanging="307"/>
        <w:jc w:val="both"/>
        <w:rPr>
          <w:rFonts w:ascii="Arial" w:hAnsi="Arial" w:cs="Arial"/>
          <w:lang w:val="en-US"/>
        </w:rPr>
      </w:pPr>
      <w:r w:rsidRPr="0064118B">
        <w:rPr>
          <w:rFonts w:ascii="Arial" w:hAnsi="Arial" w:cs="Arial"/>
          <w:lang w:val="en-US"/>
        </w:rPr>
        <w:t>SELLER shall preserve</w:t>
      </w:r>
      <w:r w:rsidR="00302F7C" w:rsidRPr="0064118B">
        <w:rPr>
          <w:rFonts w:ascii="Arial" w:hAnsi="Arial" w:cs="Arial"/>
          <w:lang w:val="en-US"/>
        </w:rPr>
        <w:t xml:space="preserve"> </w:t>
      </w:r>
      <w:r w:rsidRPr="0064118B">
        <w:rPr>
          <w:rFonts w:ascii="Arial" w:hAnsi="Arial" w:cs="Arial"/>
          <w:lang w:val="en-US"/>
        </w:rPr>
        <w:t>Accommodations</w:t>
      </w:r>
      <w:r w:rsidR="00E516E4" w:rsidRPr="0064118B">
        <w:rPr>
          <w:rFonts w:ascii="Arial" w:hAnsi="Arial" w:cs="Arial"/>
          <w:lang w:val="en-US"/>
        </w:rPr>
        <w:t xml:space="preserve"> </w:t>
      </w:r>
      <w:r w:rsidR="00464D79" w:rsidRPr="0064118B">
        <w:rPr>
          <w:rFonts w:ascii="Arial" w:hAnsi="Arial" w:cs="Arial"/>
          <w:lang w:val="en-US"/>
        </w:rPr>
        <w:t>floor</w:t>
      </w:r>
      <w:r w:rsidR="00E516E4" w:rsidRPr="0064118B">
        <w:rPr>
          <w:rFonts w:ascii="Arial" w:hAnsi="Arial" w:cs="Arial"/>
          <w:lang w:val="en-US"/>
        </w:rPr>
        <w:t xml:space="preserve">, </w:t>
      </w:r>
      <w:r w:rsidR="006D738E" w:rsidRPr="0064118B">
        <w:rPr>
          <w:rFonts w:ascii="Arial" w:hAnsi="Arial" w:cs="Arial"/>
          <w:lang w:val="en-US"/>
        </w:rPr>
        <w:t>stairs</w:t>
      </w:r>
      <w:r w:rsidR="00E516E4" w:rsidRPr="0064118B">
        <w:rPr>
          <w:rFonts w:ascii="Arial" w:hAnsi="Arial" w:cs="Arial"/>
          <w:lang w:val="en-US"/>
        </w:rPr>
        <w:t xml:space="preserve"> and furniture</w:t>
      </w:r>
      <w:r w:rsidR="00BC58C9" w:rsidRPr="0064118B">
        <w:rPr>
          <w:rFonts w:ascii="Arial" w:hAnsi="Arial" w:cs="Arial"/>
          <w:lang w:val="en-US"/>
        </w:rPr>
        <w:t xml:space="preserve"> and provide temporary chairs</w:t>
      </w:r>
      <w:r w:rsidR="00104F8B" w:rsidRPr="0064118B">
        <w:rPr>
          <w:rFonts w:ascii="Arial" w:hAnsi="Arial" w:cs="Arial"/>
          <w:lang w:val="en-US"/>
        </w:rPr>
        <w:t xml:space="preserve"> (</w:t>
      </w:r>
      <w:r w:rsidR="00104F8B" w:rsidRPr="0064118B">
        <w:rPr>
          <w:rFonts w:ascii="Arial" w:hAnsi="Arial" w:cs="Arial"/>
          <w:bCs/>
          <w:lang w:val="en-US"/>
        </w:rPr>
        <w:t>task revolving chairs, provided with average backrest, armrests, and casters)</w:t>
      </w:r>
      <w:r w:rsidR="003244FE" w:rsidRPr="0064118B">
        <w:rPr>
          <w:rFonts w:ascii="Arial" w:hAnsi="Arial" w:cs="Arial"/>
          <w:lang w:val="en-US"/>
        </w:rPr>
        <w:t xml:space="preserve"> to be used during this period</w:t>
      </w:r>
      <w:r w:rsidR="00104F8B" w:rsidRPr="0064118B">
        <w:rPr>
          <w:rFonts w:ascii="Arial" w:hAnsi="Arial" w:cs="Arial"/>
          <w:lang w:val="en-US"/>
        </w:rPr>
        <w:t>.</w:t>
      </w:r>
    </w:p>
    <w:p w14:paraId="4CE6D85C" w14:textId="180CDC18" w:rsidR="001909B9" w:rsidRPr="0064118B" w:rsidRDefault="00C34465" w:rsidP="0057323A">
      <w:pPr>
        <w:pStyle w:val="Ttulo2"/>
        <w:rPr>
          <w:b/>
        </w:rPr>
      </w:pPr>
      <w:r w:rsidRPr="0064118B">
        <w:t>Telecom Requirements Systems</w:t>
      </w:r>
    </w:p>
    <w:p w14:paraId="3D098FD4" w14:textId="03FB1BB0" w:rsidR="003B71A3" w:rsidRPr="0064118B" w:rsidRDefault="00441E91" w:rsidP="00857E55">
      <w:pPr>
        <w:pStyle w:val="Ttulo3"/>
        <w:rPr>
          <w:b/>
        </w:rPr>
      </w:pPr>
      <w:r w:rsidRPr="0064118B">
        <w:t>SELLER</w:t>
      </w:r>
      <w:r w:rsidR="005E1DBC" w:rsidRPr="0064118B">
        <w:t xml:space="preserve"> shall comply with the </w:t>
      </w:r>
      <w:r w:rsidR="004406D9" w:rsidRPr="0064118B">
        <w:t>Appendix</w:t>
      </w:r>
      <w:r w:rsidR="00203E18" w:rsidRPr="0064118B">
        <w:t xml:space="preserve"> </w:t>
      </w:r>
      <w:r w:rsidR="004E7C46" w:rsidRPr="0064118B">
        <w:t>1</w:t>
      </w:r>
      <w:r w:rsidR="00203E18" w:rsidRPr="0064118B">
        <w:t xml:space="preserve"> - BOT - OWNER TELECOMMUNICATIONS SYSTEMS REQUIREMENTS AT CONSTRUCTION SITE</w:t>
      </w:r>
      <w:r w:rsidR="009128E4" w:rsidRPr="0064118B">
        <w:t>.</w:t>
      </w:r>
    </w:p>
    <w:p w14:paraId="2BBCFF89" w14:textId="3BBE32E6" w:rsidR="00A75504" w:rsidRPr="0064118B" w:rsidRDefault="00A75504" w:rsidP="0057323A">
      <w:pPr>
        <w:pStyle w:val="Ttulo2"/>
        <w:rPr>
          <w:b/>
        </w:rPr>
      </w:pPr>
      <w:r w:rsidRPr="0064118B">
        <w:t xml:space="preserve">Work Visa </w:t>
      </w:r>
    </w:p>
    <w:p w14:paraId="047FBA90" w14:textId="0A3FE082" w:rsidR="004A350C" w:rsidRPr="0064118B" w:rsidRDefault="00441E91" w:rsidP="00622366">
      <w:pPr>
        <w:pStyle w:val="Pr-formataoHTML"/>
        <w:rPr>
          <w:rFonts w:ascii="Arial" w:hAnsi="Arial" w:cs="Arial"/>
          <w:b/>
          <w:sz w:val="24"/>
          <w:lang w:val="en-US"/>
        </w:rPr>
      </w:pPr>
      <w:r w:rsidRPr="0064118B">
        <w:rPr>
          <w:rFonts w:ascii="Arial" w:hAnsi="Arial" w:cs="Arial"/>
          <w:sz w:val="24"/>
          <w:lang w:val="en-US"/>
        </w:rPr>
        <w:t>SELLER</w:t>
      </w:r>
      <w:r w:rsidR="00A75504" w:rsidRPr="0064118B">
        <w:rPr>
          <w:rFonts w:ascii="Arial" w:hAnsi="Arial" w:cs="Arial"/>
          <w:sz w:val="24"/>
          <w:lang w:val="en-US"/>
        </w:rPr>
        <w:t xml:space="preserve"> shall </w:t>
      </w:r>
      <w:r w:rsidR="0040427C" w:rsidRPr="0064118B">
        <w:rPr>
          <w:rFonts w:ascii="Arial" w:hAnsi="Arial" w:cs="Arial"/>
          <w:sz w:val="24"/>
          <w:lang w:val="en-US"/>
        </w:rPr>
        <w:t xml:space="preserve">conduct the entire process to obtain the </w:t>
      </w:r>
      <w:r w:rsidR="007D4C1D" w:rsidRPr="0064118B">
        <w:rPr>
          <w:rFonts w:ascii="Arial" w:hAnsi="Arial" w:cs="Arial"/>
          <w:sz w:val="24"/>
          <w:lang w:val="en-US"/>
        </w:rPr>
        <w:t>proper work visa</w:t>
      </w:r>
      <w:r w:rsidR="00C227AB" w:rsidRPr="0064118B">
        <w:rPr>
          <w:rFonts w:ascii="Arial" w:hAnsi="Arial" w:cs="Arial"/>
          <w:sz w:val="24"/>
          <w:lang w:val="en-US"/>
        </w:rPr>
        <w:t>,</w:t>
      </w:r>
      <w:r w:rsidR="007D4C1D" w:rsidRPr="0064118B">
        <w:rPr>
          <w:rFonts w:ascii="Arial" w:hAnsi="Arial" w:cs="Arial"/>
          <w:sz w:val="24"/>
          <w:lang w:val="en-US"/>
        </w:rPr>
        <w:t xml:space="preserve"> </w:t>
      </w:r>
      <w:r w:rsidR="00C227AB" w:rsidRPr="0064118B">
        <w:rPr>
          <w:rFonts w:ascii="Arial" w:hAnsi="Arial" w:cs="Arial"/>
          <w:sz w:val="24"/>
          <w:lang w:val="en-US"/>
        </w:rPr>
        <w:t xml:space="preserve">at </w:t>
      </w:r>
      <w:r w:rsidR="001C6FA8" w:rsidRPr="0064118B">
        <w:rPr>
          <w:rFonts w:ascii="Arial" w:hAnsi="Arial" w:cs="Arial"/>
          <w:bCs/>
          <w:sz w:val="24"/>
          <w:lang w:val="en-US"/>
        </w:rPr>
        <w:t xml:space="preserve">SELLER </w:t>
      </w:r>
      <w:r w:rsidR="00C227AB" w:rsidRPr="0064118B">
        <w:rPr>
          <w:rFonts w:ascii="Arial" w:hAnsi="Arial" w:cs="Arial"/>
          <w:bCs/>
          <w:sz w:val="24"/>
          <w:lang w:val="en-US"/>
        </w:rPr>
        <w:t xml:space="preserve">own cost, </w:t>
      </w:r>
      <w:r w:rsidR="007D4C1D" w:rsidRPr="0064118B">
        <w:rPr>
          <w:rFonts w:ascii="Arial" w:hAnsi="Arial" w:cs="Arial"/>
          <w:bCs/>
          <w:sz w:val="24"/>
          <w:lang w:val="en-US"/>
        </w:rPr>
        <w:t xml:space="preserve">for </w:t>
      </w:r>
      <w:r w:rsidR="006D2201" w:rsidRPr="0064118B">
        <w:rPr>
          <w:rFonts w:ascii="Arial" w:hAnsi="Arial" w:cs="Arial"/>
          <w:bCs/>
          <w:sz w:val="24"/>
          <w:lang w:val="en-US"/>
        </w:rPr>
        <w:t xml:space="preserve">all </w:t>
      </w:r>
      <w:r w:rsidRPr="0064118B">
        <w:rPr>
          <w:rFonts w:ascii="Arial" w:hAnsi="Arial" w:cs="Arial"/>
          <w:bCs/>
          <w:sz w:val="24"/>
          <w:lang w:val="en-US"/>
        </w:rPr>
        <w:t>BUYER</w:t>
      </w:r>
      <w:r w:rsidR="007D4C1D" w:rsidRPr="0064118B">
        <w:rPr>
          <w:rFonts w:ascii="Arial" w:hAnsi="Arial" w:cs="Arial"/>
          <w:bCs/>
          <w:sz w:val="24"/>
          <w:lang w:val="en-US"/>
        </w:rPr>
        <w:t xml:space="preserve"> </w:t>
      </w:r>
      <w:r w:rsidR="006D2201" w:rsidRPr="0064118B">
        <w:rPr>
          <w:rFonts w:ascii="Arial" w:hAnsi="Arial" w:cs="Arial"/>
          <w:bCs/>
          <w:sz w:val="24"/>
          <w:lang w:val="en-US"/>
        </w:rPr>
        <w:t>representatives</w:t>
      </w:r>
      <w:r w:rsidR="007D4C1D" w:rsidRPr="0064118B">
        <w:rPr>
          <w:rFonts w:ascii="Arial" w:hAnsi="Arial" w:cs="Arial"/>
          <w:bCs/>
          <w:sz w:val="24"/>
          <w:lang w:val="en-US"/>
        </w:rPr>
        <w:t xml:space="preserve"> </w:t>
      </w:r>
      <w:r w:rsidR="00947F0D" w:rsidRPr="0064118B">
        <w:rPr>
          <w:rFonts w:ascii="Arial" w:hAnsi="Arial" w:cs="Arial"/>
          <w:bCs/>
          <w:sz w:val="24"/>
          <w:lang w:val="en-US"/>
        </w:rPr>
        <w:t xml:space="preserve">working at </w:t>
      </w:r>
      <w:r w:rsidR="007D4C1D" w:rsidRPr="0064118B">
        <w:rPr>
          <w:rFonts w:ascii="Arial" w:hAnsi="Arial" w:cs="Arial"/>
          <w:bCs/>
          <w:sz w:val="24"/>
          <w:lang w:val="en-US"/>
        </w:rPr>
        <w:t xml:space="preserve">all </w:t>
      </w:r>
      <w:r w:rsidR="006D2201" w:rsidRPr="0064118B">
        <w:rPr>
          <w:rFonts w:ascii="Arial" w:hAnsi="Arial" w:cs="Arial"/>
          <w:bCs/>
          <w:sz w:val="24"/>
          <w:lang w:val="en-US"/>
        </w:rPr>
        <w:t xml:space="preserve">sites located </w:t>
      </w:r>
      <w:r w:rsidR="007D4C1D" w:rsidRPr="0064118B">
        <w:rPr>
          <w:rFonts w:ascii="Arial" w:hAnsi="Arial" w:cs="Arial"/>
          <w:bCs/>
          <w:sz w:val="24"/>
          <w:lang w:val="en-US"/>
        </w:rPr>
        <w:t>overseas Brazil</w:t>
      </w:r>
      <w:r w:rsidR="00E35666" w:rsidRPr="0064118B">
        <w:rPr>
          <w:rFonts w:ascii="Arial" w:hAnsi="Arial" w:cs="Arial"/>
          <w:bCs/>
          <w:sz w:val="24"/>
          <w:lang w:val="en-US"/>
        </w:rPr>
        <w:t xml:space="preserve"> and related this Agreement</w:t>
      </w:r>
      <w:r w:rsidR="006613DC" w:rsidRPr="0064118B">
        <w:rPr>
          <w:rFonts w:ascii="Arial" w:hAnsi="Arial" w:cs="Arial"/>
          <w:bCs/>
          <w:sz w:val="24"/>
          <w:lang w:val="en-US"/>
        </w:rPr>
        <w:t xml:space="preserve"> and </w:t>
      </w:r>
      <w:r w:rsidR="008E34C0" w:rsidRPr="0064118B">
        <w:rPr>
          <w:rFonts w:ascii="Arial" w:hAnsi="Arial" w:cs="Arial"/>
          <w:bCs/>
          <w:sz w:val="24"/>
          <w:lang w:val="en-US"/>
        </w:rPr>
        <w:t>proper visa</w:t>
      </w:r>
      <w:r w:rsidR="00AF11D3" w:rsidRPr="0064118B">
        <w:rPr>
          <w:rFonts w:ascii="Arial" w:hAnsi="Arial" w:cs="Arial"/>
          <w:bCs/>
          <w:sz w:val="24"/>
          <w:lang w:val="en-US"/>
        </w:rPr>
        <w:t xml:space="preserve"> </w:t>
      </w:r>
      <w:r w:rsidR="006613DC" w:rsidRPr="0064118B">
        <w:rPr>
          <w:rFonts w:ascii="Arial" w:hAnsi="Arial" w:cs="Arial"/>
          <w:bCs/>
          <w:sz w:val="24"/>
          <w:lang w:val="en-US"/>
        </w:rPr>
        <w:t xml:space="preserve">for </w:t>
      </w:r>
      <w:r w:rsidR="008E34C0" w:rsidRPr="0064118B">
        <w:rPr>
          <w:rFonts w:ascii="Arial" w:hAnsi="Arial" w:cs="Arial"/>
          <w:bCs/>
          <w:sz w:val="24"/>
          <w:lang w:val="en-US"/>
        </w:rPr>
        <w:t>all BUYER representatives’</w:t>
      </w:r>
      <w:r w:rsidR="00ED1507" w:rsidRPr="0064118B">
        <w:rPr>
          <w:rFonts w:ascii="Arial" w:hAnsi="Arial" w:cs="Arial"/>
          <w:bCs/>
          <w:sz w:val="24"/>
          <w:lang w:val="en-US"/>
        </w:rPr>
        <w:t xml:space="preserve"> </w:t>
      </w:r>
      <w:r w:rsidR="008E34C0" w:rsidRPr="0064118B">
        <w:rPr>
          <w:rFonts w:ascii="Arial" w:hAnsi="Arial" w:cs="Arial"/>
          <w:bCs/>
          <w:sz w:val="24"/>
          <w:lang w:val="en-US"/>
        </w:rPr>
        <w:t>families</w:t>
      </w:r>
      <w:r w:rsidR="0060603F" w:rsidRPr="0064118B">
        <w:rPr>
          <w:rFonts w:ascii="Arial" w:hAnsi="Arial" w:cs="Arial"/>
          <w:bCs/>
          <w:sz w:val="24"/>
          <w:lang w:val="en-US"/>
        </w:rPr>
        <w:t>, during the execution of the Scope of Supply of this agreement</w:t>
      </w:r>
      <w:r w:rsidR="007D4C1D" w:rsidRPr="0064118B">
        <w:rPr>
          <w:rFonts w:ascii="Arial" w:hAnsi="Arial" w:cs="Arial"/>
          <w:bCs/>
          <w:sz w:val="24"/>
          <w:lang w:val="en-US"/>
        </w:rPr>
        <w:t>.</w:t>
      </w:r>
      <w:r w:rsidR="00005419" w:rsidRPr="0064118B">
        <w:rPr>
          <w:rFonts w:ascii="Arial" w:hAnsi="Arial" w:cs="Arial"/>
          <w:bCs/>
          <w:sz w:val="24"/>
          <w:lang w:val="en-US"/>
        </w:rPr>
        <w:t xml:space="preserve"> </w:t>
      </w:r>
      <w:r w:rsidR="00F33828" w:rsidRPr="0064118B">
        <w:rPr>
          <w:rFonts w:ascii="Arial" w:hAnsi="Arial" w:cs="Arial"/>
          <w:bCs/>
          <w:sz w:val="24"/>
          <w:lang w:val="en-US"/>
        </w:rPr>
        <w:t xml:space="preserve">The consular fees </w:t>
      </w:r>
      <w:r w:rsidR="00ED0709" w:rsidRPr="0064118B">
        <w:rPr>
          <w:rFonts w:ascii="Arial" w:hAnsi="Arial" w:cs="Arial"/>
          <w:bCs/>
          <w:sz w:val="24"/>
          <w:lang w:val="en-US"/>
        </w:rPr>
        <w:t>will be</w:t>
      </w:r>
      <w:r w:rsidR="00F33828" w:rsidRPr="0064118B">
        <w:rPr>
          <w:rFonts w:ascii="Arial" w:hAnsi="Arial" w:cs="Arial"/>
          <w:bCs/>
          <w:sz w:val="24"/>
          <w:lang w:val="en-US"/>
        </w:rPr>
        <w:t xml:space="preserve"> the responsibility of Petrobras.</w:t>
      </w:r>
    </w:p>
    <w:p w14:paraId="2C697CF5" w14:textId="21F49289" w:rsidR="004166E2" w:rsidRPr="0064118B" w:rsidRDefault="00441E91" w:rsidP="00857E55">
      <w:pPr>
        <w:pStyle w:val="Ttulo3"/>
        <w:rPr>
          <w:b/>
        </w:rPr>
      </w:pPr>
      <w:r w:rsidRPr="0064118B">
        <w:t>SELLER</w:t>
      </w:r>
      <w:r w:rsidR="004166E2" w:rsidRPr="0064118B">
        <w:t xml:space="preserve"> shall have</w:t>
      </w:r>
      <w:r w:rsidR="00AB2F2A" w:rsidRPr="0064118B">
        <w:t>, at least</w:t>
      </w:r>
      <w:r w:rsidR="00290259" w:rsidRPr="0064118B">
        <w:t>,</w:t>
      </w:r>
      <w:r w:rsidR="004166E2" w:rsidRPr="0064118B">
        <w:t xml:space="preserve"> a dedicated person</w:t>
      </w:r>
      <w:r w:rsidR="008C3F28" w:rsidRPr="0064118B">
        <w:t>,</w:t>
      </w:r>
      <w:r w:rsidR="004166E2" w:rsidRPr="0064118B">
        <w:t xml:space="preserve"> </w:t>
      </w:r>
      <w:r w:rsidR="008C3F28" w:rsidRPr="0064118B">
        <w:t xml:space="preserve">proficient in English and local language, </w:t>
      </w:r>
      <w:r w:rsidR="004166E2" w:rsidRPr="0064118B">
        <w:t xml:space="preserve">per overseas Brazil site to take care of visa issues and help </w:t>
      </w:r>
      <w:r w:rsidRPr="0064118B">
        <w:t>BUYER</w:t>
      </w:r>
      <w:r w:rsidR="004166E2" w:rsidRPr="0064118B">
        <w:t xml:space="preserve"> representatives</w:t>
      </w:r>
      <w:r w:rsidR="00D9084C" w:rsidRPr="0064118B">
        <w:t xml:space="preserve"> and their families</w:t>
      </w:r>
      <w:r w:rsidR="004166E2" w:rsidRPr="0064118B">
        <w:t xml:space="preserve"> to have all obligation needed to have, maintain, cancel or terminate the visas in order to have their legal condition overseas Brazil granted</w:t>
      </w:r>
      <w:r w:rsidR="000C5ADD" w:rsidRPr="0064118B">
        <w:t xml:space="preserve">, during </w:t>
      </w:r>
      <w:r w:rsidR="00D53C3B" w:rsidRPr="0064118B">
        <w:t>the execution</w:t>
      </w:r>
      <w:r w:rsidR="00A57C0F" w:rsidRPr="0064118B">
        <w:t xml:space="preserve"> of the Scope of Supply of this agreement</w:t>
      </w:r>
      <w:r w:rsidR="004166E2" w:rsidRPr="0064118B">
        <w:t>.</w:t>
      </w:r>
    </w:p>
    <w:p w14:paraId="1E14FE8A" w14:textId="01753876" w:rsidR="00AB2F2A" w:rsidRPr="0064118B" w:rsidRDefault="00AB2F2A" w:rsidP="0057323A">
      <w:pPr>
        <w:pStyle w:val="Ttulo2"/>
        <w:rPr>
          <w:b/>
        </w:rPr>
      </w:pPr>
      <w:r w:rsidRPr="0064118B">
        <w:t xml:space="preserve">Support </w:t>
      </w:r>
    </w:p>
    <w:p w14:paraId="69A47A92" w14:textId="2F1F6469" w:rsidR="002D7032" w:rsidRPr="0064118B" w:rsidRDefault="00441E91" w:rsidP="00857E55">
      <w:pPr>
        <w:pStyle w:val="Ttulo3"/>
        <w:rPr>
          <w:b/>
        </w:rPr>
      </w:pPr>
      <w:r w:rsidRPr="0064118B">
        <w:t>SELLER</w:t>
      </w:r>
      <w:r w:rsidR="00AB2F2A" w:rsidRPr="0064118B">
        <w:t xml:space="preserve"> shall provide </w:t>
      </w:r>
      <w:r w:rsidR="00157F11" w:rsidRPr="0064118B">
        <w:t>a</w:t>
      </w:r>
      <w:r w:rsidR="00391F72" w:rsidRPr="0064118B">
        <w:t xml:space="preserve"> p</w:t>
      </w:r>
      <w:r w:rsidR="005125C7" w:rsidRPr="0064118B">
        <w:t>rofessional</w:t>
      </w:r>
      <w:r w:rsidR="00203C19" w:rsidRPr="0064118B">
        <w:t xml:space="preserve"> </w:t>
      </w:r>
      <w:r w:rsidR="00C00742" w:rsidRPr="0064118B">
        <w:t xml:space="preserve">to </w:t>
      </w:r>
      <w:r w:rsidR="005125C7" w:rsidRPr="0064118B">
        <w:t>support</w:t>
      </w:r>
      <w:r w:rsidR="00C00742" w:rsidRPr="0064118B">
        <w:t xml:space="preserve"> </w:t>
      </w:r>
      <w:proofErr w:type="gramStart"/>
      <w:r w:rsidR="00C00742" w:rsidRPr="0064118B">
        <w:t>the communication</w:t>
      </w:r>
      <w:proofErr w:type="gramEnd"/>
      <w:r w:rsidR="00C00742" w:rsidRPr="0064118B">
        <w:t xml:space="preserve"> </w:t>
      </w:r>
      <w:r w:rsidR="00B56003" w:rsidRPr="0064118B">
        <w:t xml:space="preserve">in case of need of medical care by any </w:t>
      </w:r>
      <w:r w:rsidR="000F57B4" w:rsidRPr="0064118B">
        <w:t xml:space="preserve">BUYER </w:t>
      </w:r>
      <w:r w:rsidR="00B56003" w:rsidRPr="0064118B">
        <w:t>employee and their families</w:t>
      </w:r>
      <w:r w:rsidR="005125C7" w:rsidRPr="0064118B">
        <w:t>. This professional shall be</w:t>
      </w:r>
      <w:r w:rsidR="0030250F" w:rsidRPr="0064118B">
        <w:t xml:space="preserve"> proficient in English and local language to help and accompany the </w:t>
      </w:r>
      <w:r w:rsidRPr="0064118B">
        <w:t>BUYER</w:t>
      </w:r>
      <w:r w:rsidR="0030250F" w:rsidRPr="0064118B">
        <w:t xml:space="preserve"> representatives</w:t>
      </w:r>
      <w:r w:rsidR="00643AA8" w:rsidRPr="0064118B">
        <w:t xml:space="preserve"> and their families</w:t>
      </w:r>
      <w:r w:rsidR="0030250F" w:rsidRPr="0064118B">
        <w:t xml:space="preserve"> at medical attendance in case of medical </w:t>
      </w:r>
      <w:r w:rsidR="00B56003" w:rsidRPr="0064118B">
        <w:t>care</w:t>
      </w:r>
      <w:r w:rsidR="003F2480" w:rsidRPr="0064118B">
        <w:t xml:space="preserve">. This support must be </w:t>
      </w:r>
      <w:proofErr w:type="gramStart"/>
      <w:r w:rsidR="003F2480" w:rsidRPr="0064118B">
        <w:t>available</w:t>
      </w:r>
      <w:r w:rsidR="0030250F" w:rsidRPr="0064118B">
        <w:t xml:space="preserve"> for</w:t>
      </w:r>
      <w:proofErr w:type="gramEnd"/>
      <w:r w:rsidR="0030250F" w:rsidRPr="0064118B">
        <w:t xml:space="preserve"> 24 hours, 7 days per week</w:t>
      </w:r>
      <w:r w:rsidR="002D7032" w:rsidRPr="0064118B">
        <w:t>.</w:t>
      </w:r>
    </w:p>
    <w:p w14:paraId="2E332E9A" w14:textId="10C46CFF" w:rsidR="002D7032" w:rsidRPr="0064118B" w:rsidRDefault="00441E91" w:rsidP="00857E55">
      <w:pPr>
        <w:pStyle w:val="Ttulo3"/>
        <w:rPr>
          <w:b/>
        </w:rPr>
      </w:pPr>
      <w:r w:rsidRPr="0064118B">
        <w:t>SELLER</w:t>
      </w:r>
      <w:r w:rsidR="002D7032" w:rsidRPr="0064118B">
        <w:t xml:space="preserve"> shall provide this</w:t>
      </w:r>
      <w:r w:rsidR="0004619C" w:rsidRPr="0064118B">
        <w:t xml:space="preserve"> Support </w:t>
      </w:r>
      <w:r w:rsidR="003A46F7" w:rsidRPr="0064118B">
        <w:t>(regarding medical care issues)</w:t>
      </w:r>
      <w:r w:rsidR="002D7032" w:rsidRPr="0064118B">
        <w:t xml:space="preserve"> at </w:t>
      </w:r>
      <w:r w:rsidR="004B4D70" w:rsidRPr="0064118B">
        <w:t xml:space="preserve">its </w:t>
      </w:r>
      <w:r w:rsidR="002D7032" w:rsidRPr="0064118B">
        <w:t>own cost,</w:t>
      </w:r>
      <w:r w:rsidR="003F2480" w:rsidRPr="0064118B">
        <w:t xml:space="preserve"> </w:t>
      </w:r>
      <w:r w:rsidR="002D7032" w:rsidRPr="0064118B">
        <w:t xml:space="preserve">at all sites located overseas Brazil and related </w:t>
      </w:r>
      <w:r w:rsidR="004B4D70" w:rsidRPr="0064118B">
        <w:t xml:space="preserve">to </w:t>
      </w:r>
      <w:r w:rsidR="002D7032" w:rsidRPr="0064118B">
        <w:t>this Agreement.</w:t>
      </w:r>
    </w:p>
    <w:p w14:paraId="37369B44" w14:textId="6B6450FC" w:rsidR="0081564F" w:rsidRPr="0064118B" w:rsidRDefault="0081564F" w:rsidP="00857E55">
      <w:pPr>
        <w:pStyle w:val="Ttulo3"/>
        <w:rPr>
          <w:b/>
        </w:rPr>
      </w:pPr>
      <w:r w:rsidRPr="0064118B">
        <w:t xml:space="preserve">SELLER shall </w:t>
      </w:r>
      <w:r w:rsidR="000B0B7E" w:rsidRPr="0064118B">
        <w:t xml:space="preserve">provide </w:t>
      </w:r>
      <w:r w:rsidR="00F35018" w:rsidRPr="0064118B">
        <w:t>one</w:t>
      </w:r>
      <w:r w:rsidR="005666AA" w:rsidRPr="0064118B">
        <w:t xml:space="preserve"> professional to support </w:t>
      </w:r>
      <w:proofErr w:type="gramStart"/>
      <w:r w:rsidR="00052FB5" w:rsidRPr="0064118B">
        <w:t>the communication</w:t>
      </w:r>
      <w:proofErr w:type="gramEnd"/>
      <w:r w:rsidR="00052FB5" w:rsidRPr="0064118B">
        <w:t xml:space="preserve"> in case of need </w:t>
      </w:r>
      <w:r w:rsidR="00EC3C0F" w:rsidRPr="0064118B">
        <w:t>regard</w:t>
      </w:r>
      <w:r w:rsidR="007F5506" w:rsidRPr="0064118B">
        <w:t>i</w:t>
      </w:r>
      <w:r w:rsidR="00EC3C0F" w:rsidRPr="0064118B">
        <w:t>ng</w:t>
      </w:r>
      <w:r w:rsidR="00052FB5" w:rsidRPr="0064118B">
        <w:t xml:space="preserve"> relocation</w:t>
      </w:r>
      <w:r w:rsidR="00D755E8" w:rsidRPr="0064118B">
        <w:t xml:space="preserve"> </w:t>
      </w:r>
      <w:r w:rsidR="0059443D" w:rsidRPr="0064118B">
        <w:t>by any BUYER employee.</w:t>
      </w:r>
      <w:r w:rsidR="000F57B4" w:rsidRPr="0064118B">
        <w:t xml:space="preserve"> </w:t>
      </w:r>
      <w:r w:rsidR="00C63D50" w:rsidRPr="0064118B">
        <w:t xml:space="preserve">These </w:t>
      </w:r>
      <w:r w:rsidR="005A3A0C" w:rsidRPr="0064118B">
        <w:t xml:space="preserve">activities </w:t>
      </w:r>
      <w:r w:rsidR="007F5506" w:rsidRPr="0064118B">
        <w:t xml:space="preserve">are related to </w:t>
      </w:r>
      <w:r w:rsidR="00052FB5" w:rsidRPr="0064118B">
        <w:t xml:space="preserve">searching for housing and schools, rental </w:t>
      </w:r>
      <w:proofErr w:type="gramStart"/>
      <w:r w:rsidR="00052FB5" w:rsidRPr="0064118B">
        <w:t>contract</w:t>
      </w:r>
      <w:proofErr w:type="gramEnd"/>
      <w:r w:rsidR="00052FB5" w:rsidRPr="0064118B">
        <w:t>, administrative obligations and formalities,</w:t>
      </w:r>
      <w:r w:rsidR="006B1BBB" w:rsidRPr="0064118B">
        <w:t xml:space="preserve"> and</w:t>
      </w:r>
      <w:r w:rsidR="00052FB5" w:rsidRPr="0064118B">
        <w:t xml:space="preserve"> enrolment assistance</w:t>
      </w:r>
      <w:r w:rsidR="001F3B49" w:rsidRPr="0064118B">
        <w:t>. Th</w:t>
      </w:r>
      <w:r w:rsidR="00C3196C" w:rsidRPr="0064118B">
        <w:t>is professional shall be proficient in English and local language to help and accompany the BUYER representatives</w:t>
      </w:r>
      <w:r w:rsidR="008B5977" w:rsidRPr="0064118B">
        <w:t>.</w:t>
      </w:r>
      <w:r w:rsidR="000B0B7E" w:rsidRPr="0064118B">
        <w:t xml:space="preserve"> SELLER shall provide this professional at its own cost, at all sites located overseas Brazil and related </w:t>
      </w:r>
      <w:r w:rsidR="000B0B7E" w:rsidRPr="0064118B">
        <w:lastRenderedPageBreak/>
        <w:t>to this Agreement.</w:t>
      </w:r>
    </w:p>
    <w:p w14:paraId="335AE160" w14:textId="534264FE" w:rsidR="00B83C50" w:rsidRPr="0064118B" w:rsidRDefault="00B83C50" w:rsidP="0057323A">
      <w:pPr>
        <w:pStyle w:val="Ttulo2"/>
        <w:rPr>
          <w:b/>
        </w:rPr>
      </w:pPr>
      <w:r w:rsidRPr="0064118B">
        <w:t xml:space="preserve">Transport for </w:t>
      </w:r>
      <w:r w:rsidR="00441E91" w:rsidRPr="0064118B">
        <w:t>BUYER</w:t>
      </w:r>
      <w:r w:rsidRPr="0064118B">
        <w:t xml:space="preserve"> employees</w:t>
      </w:r>
    </w:p>
    <w:p w14:paraId="1ECBC557" w14:textId="3D252C09" w:rsidR="00CF4807" w:rsidRPr="0064118B" w:rsidRDefault="002D38F4" w:rsidP="00857E55">
      <w:pPr>
        <w:pStyle w:val="Ttulo3"/>
      </w:pPr>
      <w:r w:rsidRPr="0064118B">
        <w:t>SELLER shall provide daily transportation (vehicles and chauffeurs), Monday to</w:t>
      </w:r>
      <w:r w:rsidR="4D59EE6C" w:rsidRPr="0064118B">
        <w:t xml:space="preserve"> </w:t>
      </w:r>
      <w:r w:rsidRPr="0064118B">
        <w:t>Sunday (including holidays) for all BUYER´s representatives. The transportation</w:t>
      </w:r>
      <w:r w:rsidR="005B25ED" w:rsidRPr="0064118B">
        <w:t xml:space="preserve"> </w:t>
      </w:r>
      <w:r w:rsidRPr="0064118B">
        <w:t xml:space="preserve">must be provided by vans or buses (round trip) to the cities near working sites not located in Brazil (maximum distance from the Shipyard / Yard of </w:t>
      </w:r>
      <w:r w:rsidR="005B25ED" w:rsidRPr="0064118B">
        <w:t>5</w:t>
      </w:r>
      <w:r w:rsidRPr="0064118B">
        <w:t>0km). In</w:t>
      </w:r>
      <w:r w:rsidR="005B25ED" w:rsidRPr="0064118B">
        <w:t xml:space="preserve"> </w:t>
      </w:r>
      <w:r w:rsidRPr="0064118B">
        <w:t>addition to the round trip, transportation must be provided for people who stayed for overtime departing after the official departure time, and SELLER shall provide</w:t>
      </w:r>
      <w:r w:rsidR="005B25ED" w:rsidRPr="0064118B">
        <w:t xml:space="preserve"> </w:t>
      </w:r>
      <w:r w:rsidRPr="0064118B">
        <w:t>one vehicle available 24 hours according to Table 1</w:t>
      </w:r>
      <w:r w:rsidR="005B25ED" w:rsidRPr="0064118B">
        <w:t>:</w:t>
      </w:r>
    </w:p>
    <w:p w14:paraId="629CC443" w14:textId="77777777" w:rsidR="007A493D" w:rsidRPr="0064118B" w:rsidRDefault="007A493D" w:rsidP="007A493D">
      <w:pPr>
        <w:rPr>
          <w:lang w:val="en-US"/>
        </w:rPr>
      </w:pPr>
    </w:p>
    <w:p w14:paraId="364C8F68" w14:textId="77777777" w:rsidR="00384850" w:rsidRPr="0064118B" w:rsidRDefault="00384850" w:rsidP="00DE5B05">
      <w:pPr>
        <w:rPr>
          <w:b/>
          <w:lang w:val="en-US"/>
        </w:rPr>
      </w:pPr>
    </w:p>
    <w:tbl>
      <w:tblPr>
        <w:tblW w:w="9280" w:type="dxa"/>
        <w:tblCellMar>
          <w:left w:w="70" w:type="dxa"/>
          <w:right w:w="70" w:type="dxa"/>
        </w:tblCellMar>
        <w:tblLook w:val="04A0" w:firstRow="1" w:lastRow="0" w:firstColumn="1" w:lastColumn="0" w:noHBand="0" w:noVBand="1"/>
      </w:tblPr>
      <w:tblGrid>
        <w:gridCol w:w="1720"/>
        <w:gridCol w:w="2520"/>
        <w:gridCol w:w="2520"/>
        <w:gridCol w:w="2520"/>
      </w:tblGrid>
      <w:tr w:rsidR="0064118B" w:rsidRPr="00C46861" w14:paraId="367613D3" w14:textId="77777777" w:rsidTr="2DD5989B">
        <w:trPr>
          <w:trHeight w:val="870"/>
        </w:trPr>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34EEF" w14:textId="77777777" w:rsidR="002A768E" w:rsidRPr="0064118B" w:rsidRDefault="002A768E" w:rsidP="002A768E">
            <w:pPr>
              <w:jc w:val="center"/>
              <w:rPr>
                <w:rFonts w:ascii="Arial" w:hAnsi="Arial" w:cs="Arial"/>
                <w:sz w:val="18"/>
                <w:szCs w:val="18"/>
                <w:lang w:val="en-US" w:eastAsia="zh-CN"/>
              </w:rPr>
            </w:pPr>
            <w:r w:rsidRPr="0064118B">
              <w:rPr>
                <w:rFonts w:ascii="Arial" w:hAnsi="Arial" w:cs="Arial"/>
                <w:sz w:val="18"/>
                <w:szCs w:val="18"/>
                <w:lang w:val="en-US"/>
              </w:rPr>
              <w:t>Number of BUYER's Representatives</w:t>
            </w:r>
          </w:p>
        </w:tc>
        <w:tc>
          <w:tcPr>
            <w:tcW w:w="25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B7F6A0" w14:textId="2DAC59C1" w:rsidR="002A768E" w:rsidRPr="0064118B" w:rsidRDefault="002A768E" w:rsidP="002A768E">
            <w:pPr>
              <w:jc w:val="center"/>
              <w:rPr>
                <w:rFonts w:ascii="Arial" w:hAnsi="Arial" w:cs="Arial"/>
                <w:sz w:val="18"/>
                <w:szCs w:val="18"/>
                <w:lang w:val="en-US"/>
              </w:rPr>
            </w:pPr>
            <w:r w:rsidRPr="0064118B">
              <w:rPr>
                <w:rFonts w:ascii="Arial" w:hAnsi="Arial" w:cs="Arial"/>
                <w:sz w:val="18"/>
                <w:szCs w:val="18"/>
                <w:lang w:val="en-US"/>
              </w:rPr>
              <w:t>From the mobilization of the site</w:t>
            </w:r>
          </w:p>
        </w:tc>
        <w:tc>
          <w:tcPr>
            <w:tcW w:w="25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7D1CC2" w14:textId="2B92ACC2" w:rsidR="002A768E" w:rsidRPr="0064118B" w:rsidRDefault="002A768E" w:rsidP="002A768E">
            <w:pPr>
              <w:jc w:val="center"/>
              <w:rPr>
                <w:rFonts w:ascii="Arial" w:hAnsi="Arial" w:cs="Arial"/>
                <w:sz w:val="18"/>
                <w:szCs w:val="18"/>
                <w:lang w:val="en-US"/>
              </w:rPr>
            </w:pPr>
            <w:r w:rsidRPr="0064118B">
              <w:rPr>
                <w:rFonts w:ascii="Arial" w:hAnsi="Arial" w:cs="Arial"/>
                <w:sz w:val="18"/>
                <w:szCs w:val="18"/>
                <w:lang w:val="en-US"/>
              </w:rPr>
              <w:t>From 6 months before Hull / Last Module / FPSO departure</w:t>
            </w:r>
          </w:p>
        </w:tc>
        <w:tc>
          <w:tcPr>
            <w:tcW w:w="25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C52700" w14:textId="040DEDC9" w:rsidR="002A768E" w:rsidRPr="0064118B" w:rsidRDefault="002A768E" w:rsidP="002A768E">
            <w:pPr>
              <w:jc w:val="center"/>
              <w:rPr>
                <w:rFonts w:ascii="Arial" w:hAnsi="Arial" w:cs="Arial"/>
                <w:sz w:val="18"/>
                <w:szCs w:val="18"/>
                <w:lang w:val="en-US"/>
              </w:rPr>
            </w:pPr>
            <w:r w:rsidRPr="0064118B">
              <w:rPr>
                <w:rFonts w:ascii="Arial" w:hAnsi="Arial" w:cs="Arial"/>
                <w:sz w:val="18"/>
                <w:szCs w:val="18"/>
                <w:lang w:val="en-US"/>
              </w:rPr>
              <w:t>From Hull / Last Module / FPSO departure until site demobilization</w:t>
            </w:r>
          </w:p>
        </w:tc>
      </w:tr>
      <w:tr w:rsidR="0064118B" w:rsidRPr="00C46861" w14:paraId="5379033A" w14:textId="77777777" w:rsidTr="2DD5989B">
        <w:trPr>
          <w:trHeight w:val="1410"/>
        </w:trPr>
        <w:tc>
          <w:tcPr>
            <w:tcW w:w="1720" w:type="dxa"/>
            <w:tcBorders>
              <w:top w:val="nil"/>
              <w:left w:val="single" w:sz="4" w:space="0" w:color="auto"/>
              <w:bottom w:val="single" w:sz="4" w:space="0" w:color="auto"/>
              <w:right w:val="single" w:sz="4" w:space="0" w:color="auto"/>
            </w:tcBorders>
            <w:noWrap/>
            <w:vAlign w:val="center"/>
            <w:hideMark/>
          </w:tcPr>
          <w:p w14:paraId="6AE363E9" w14:textId="4604637A" w:rsidR="00231468" w:rsidRPr="0064118B" w:rsidRDefault="00231468" w:rsidP="00231468">
            <w:pPr>
              <w:jc w:val="center"/>
              <w:rPr>
                <w:rFonts w:ascii="Arial" w:hAnsi="Arial" w:cs="Arial"/>
                <w:sz w:val="18"/>
                <w:szCs w:val="18"/>
              </w:rPr>
            </w:pPr>
            <w:r w:rsidRPr="0064118B">
              <w:rPr>
                <w:rFonts w:ascii="Arial" w:hAnsi="Arial" w:cs="Arial"/>
                <w:sz w:val="18"/>
                <w:szCs w:val="18"/>
              </w:rPr>
              <w:t>1 to 4</w:t>
            </w:r>
          </w:p>
        </w:tc>
        <w:tc>
          <w:tcPr>
            <w:tcW w:w="2520" w:type="dxa"/>
            <w:tcBorders>
              <w:top w:val="nil"/>
              <w:left w:val="nil"/>
              <w:bottom w:val="single" w:sz="4" w:space="0" w:color="auto"/>
              <w:right w:val="single" w:sz="4" w:space="0" w:color="auto"/>
            </w:tcBorders>
            <w:vAlign w:val="center"/>
            <w:hideMark/>
          </w:tcPr>
          <w:p w14:paraId="307CCED1" w14:textId="45CE65A2"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Only regular round trip daily transportation</w:t>
            </w:r>
          </w:p>
        </w:tc>
        <w:tc>
          <w:tcPr>
            <w:tcW w:w="2520" w:type="dxa"/>
            <w:tcBorders>
              <w:top w:val="nil"/>
              <w:left w:val="nil"/>
              <w:bottom w:val="single" w:sz="4" w:space="0" w:color="auto"/>
              <w:right w:val="single" w:sz="4" w:space="0" w:color="auto"/>
            </w:tcBorders>
            <w:vAlign w:val="center"/>
            <w:hideMark/>
          </w:tcPr>
          <w:p w14:paraId="3F16F46E" w14:textId="022DE591"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Only regular round trip daily transportation</w:t>
            </w:r>
          </w:p>
        </w:tc>
        <w:tc>
          <w:tcPr>
            <w:tcW w:w="2520" w:type="dxa"/>
            <w:tcBorders>
              <w:top w:val="nil"/>
              <w:left w:val="nil"/>
              <w:bottom w:val="single" w:sz="4" w:space="0" w:color="auto"/>
              <w:right w:val="single" w:sz="4" w:space="0" w:color="auto"/>
            </w:tcBorders>
            <w:vAlign w:val="center"/>
            <w:hideMark/>
          </w:tcPr>
          <w:p w14:paraId="6EABE4E4" w14:textId="1256CD39"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Only regular round trip daily transportation</w:t>
            </w:r>
          </w:p>
        </w:tc>
      </w:tr>
      <w:tr w:rsidR="0064118B" w:rsidRPr="00C46861" w14:paraId="3C19698B" w14:textId="77777777" w:rsidTr="2DD5989B">
        <w:trPr>
          <w:trHeight w:val="1410"/>
        </w:trPr>
        <w:tc>
          <w:tcPr>
            <w:tcW w:w="1720" w:type="dxa"/>
            <w:tcBorders>
              <w:top w:val="nil"/>
              <w:left w:val="single" w:sz="4" w:space="0" w:color="auto"/>
              <w:bottom w:val="single" w:sz="4" w:space="0" w:color="auto"/>
              <w:right w:val="single" w:sz="4" w:space="0" w:color="auto"/>
            </w:tcBorders>
            <w:noWrap/>
            <w:vAlign w:val="center"/>
            <w:hideMark/>
          </w:tcPr>
          <w:p w14:paraId="647DA069" w14:textId="28D7417B" w:rsidR="00231468" w:rsidRPr="0064118B" w:rsidRDefault="00231468" w:rsidP="00231468">
            <w:pPr>
              <w:jc w:val="center"/>
              <w:rPr>
                <w:rFonts w:ascii="Arial" w:hAnsi="Arial" w:cs="Arial"/>
                <w:sz w:val="18"/>
                <w:szCs w:val="18"/>
              </w:rPr>
            </w:pPr>
            <w:r w:rsidRPr="0064118B">
              <w:rPr>
                <w:rFonts w:ascii="Arial" w:hAnsi="Arial" w:cs="Arial"/>
                <w:sz w:val="18"/>
                <w:szCs w:val="18"/>
              </w:rPr>
              <w:t>5 to 20</w:t>
            </w:r>
          </w:p>
        </w:tc>
        <w:tc>
          <w:tcPr>
            <w:tcW w:w="2520" w:type="dxa"/>
            <w:tcBorders>
              <w:top w:val="nil"/>
              <w:left w:val="nil"/>
              <w:bottom w:val="single" w:sz="4" w:space="0" w:color="auto"/>
              <w:right w:val="single" w:sz="4" w:space="0" w:color="auto"/>
            </w:tcBorders>
            <w:vAlign w:val="center"/>
            <w:hideMark/>
          </w:tcPr>
          <w:p w14:paraId="427FBBE7" w14:textId="50B20DF8"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30% of people)</w:t>
            </w:r>
          </w:p>
        </w:tc>
        <w:tc>
          <w:tcPr>
            <w:tcW w:w="2520" w:type="dxa"/>
            <w:tcBorders>
              <w:top w:val="nil"/>
              <w:left w:val="nil"/>
              <w:bottom w:val="single" w:sz="4" w:space="0" w:color="auto"/>
              <w:right w:val="single" w:sz="4" w:space="0" w:color="auto"/>
            </w:tcBorders>
            <w:vAlign w:val="center"/>
            <w:hideMark/>
          </w:tcPr>
          <w:p w14:paraId="39586C01" w14:textId="5ECF396E"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50% of people)</w:t>
            </w:r>
          </w:p>
        </w:tc>
        <w:tc>
          <w:tcPr>
            <w:tcW w:w="2520" w:type="dxa"/>
            <w:tcBorders>
              <w:top w:val="nil"/>
              <w:left w:val="nil"/>
              <w:bottom w:val="single" w:sz="4" w:space="0" w:color="auto"/>
              <w:right w:val="single" w:sz="4" w:space="0" w:color="auto"/>
            </w:tcBorders>
            <w:vAlign w:val="center"/>
            <w:hideMark/>
          </w:tcPr>
          <w:p w14:paraId="10342919" w14:textId="0A6B0BDB"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Only regular round trip daily transportation</w:t>
            </w:r>
          </w:p>
        </w:tc>
      </w:tr>
      <w:tr w:rsidR="0064118B" w:rsidRPr="00C46861" w14:paraId="4F2FC1F0" w14:textId="77777777" w:rsidTr="2DD5989B">
        <w:trPr>
          <w:trHeight w:val="1410"/>
        </w:trPr>
        <w:tc>
          <w:tcPr>
            <w:tcW w:w="1720" w:type="dxa"/>
            <w:tcBorders>
              <w:top w:val="nil"/>
              <w:left w:val="single" w:sz="4" w:space="0" w:color="auto"/>
              <w:bottom w:val="single" w:sz="4" w:space="0" w:color="auto"/>
              <w:right w:val="single" w:sz="4" w:space="0" w:color="auto"/>
            </w:tcBorders>
            <w:noWrap/>
            <w:vAlign w:val="center"/>
            <w:hideMark/>
          </w:tcPr>
          <w:p w14:paraId="35F2BB95" w14:textId="77777777" w:rsidR="00231468" w:rsidRPr="0064118B" w:rsidRDefault="00231468" w:rsidP="00231468">
            <w:pPr>
              <w:jc w:val="center"/>
              <w:rPr>
                <w:rFonts w:ascii="Arial" w:hAnsi="Arial" w:cs="Arial"/>
                <w:sz w:val="18"/>
                <w:szCs w:val="18"/>
              </w:rPr>
            </w:pPr>
            <w:r w:rsidRPr="0064118B">
              <w:rPr>
                <w:rFonts w:ascii="Arial" w:hAnsi="Arial" w:cs="Arial"/>
                <w:sz w:val="18"/>
                <w:szCs w:val="18"/>
              </w:rPr>
              <w:t xml:space="preserve">20 </w:t>
            </w:r>
            <w:proofErr w:type="spellStart"/>
            <w:r w:rsidRPr="0064118B">
              <w:rPr>
                <w:rFonts w:ascii="Arial" w:hAnsi="Arial" w:cs="Arial"/>
                <w:sz w:val="18"/>
                <w:szCs w:val="18"/>
              </w:rPr>
              <w:t>to</w:t>
            </w:r>
            <w:proofErr w:type="spellEnd"/>
            <w:r w:rsidRPr="0064118B">
              <w:rPr>
                <w:rFonts w:ascii="Arial" w:hAnsi="Arial" w:cs="Arial"/>
                <w:sz w:val="18"/>
                <w:szCs w:val="18"/>
              </w:rPr>
              <w:t xml:space="preserve"> 50</w:t>
            </w:r>
          </w:p>
        </w:tc>
        <w:tc>
          <w:tcPr>
            <w:tcW w:w="2520" w:type="dxa"/>
            <w:tcBorders>
              <w:top w:val="nil"/>
              <w:left w:val="nil"/>
              <w:bottom w:val="single" w:sz="4" w:space="0" w:color="auto"/>
              <w:right w:val="single" w:sz="4" w:space="0" w:color="auto"/>
            </w:tcBorders>
            <w:vAlign w:val="center"/>
            <w:hideMark/>
          </w:tcPr>
          <w:p w14:paraId="3C1324E9" w14:textId="2E997B6D"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30% of people)</w:t>
            </w:r>
          </w:p>
        </w:tc>
        <w:tc>
          <w:tcPr>
            <w:tcW w:w="2520" w:type="dxa"/>
            <w:tcBorders>
              <w:top w:val="nil"/>
              <w:left w:val="nil"/>
              <w:bottom w:val="single" w:sz="4" w:space="0" w:color="auto"/>
              <w:right w:val="single" w:sz="4" w:space="0" w:color="auto"/>
            </w:tcBorders>
            <w:vAlign w:val="center"/>
            <w:hideMark/>
          </w:tcPr>
          <w:p w14:paraId="457BDA0F" w14:textId="51708FD7"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50% of people)</w:t>
            </w:r>
            <w:r w:rsidRPr="0064118B">
              <w:rPr>
                <w:rFonts w:ascii="Arial" w:hAnsi="Arial" w:cs="Arial"/>
                <w:sz w:val="18"/>
                <w:szCs w:val="18"/>
                <w:lang w:val="en-US"/>
              </w:rPr>
              <w:br/>
              <w:t>3) One vehicle available 24h for at least 15 people</w:t>
            </w:r>
          </w:p>
        </w:tc>
        <w:tc>
          <w:tcPr>
            <w:tcW w:w="2520" w:type="dxa"/>
            <w:tcBorders>
              <w:top w:val="nil"/>
              <w:left w:val="nil"/>
              <w:bottom w:val="single" w:sz="4" w:space="0" w:color="auto"/>
              <w:right w:val="single" w:sz="4" w:space="0" w:color="auto"/>
            </w:tcBorders>
            <w:vAlign w:val="center"/>
            <w:hideMark/>
          </w:tcPr>
          <w:p w14:paraId="3B693C01" w14:textId="691A71CA"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Only regular round trip daily transportation</w:t>
            </w:r>
          </w:p>
        </w:tc>
      </w:tr>
      <w:tr w:rsidR="0064118B" w:rsidRPr="00C46861" w14:paraId="073062F7" w14:textId="77777777" w:rsidTr="2DD5989B">
        <w:trPr>
          <w:trHeight w:val="1410"/>
        </w:trPr>
        <w:tc>
          <w:tcPr>
            <w:tcW w:w="1720" w:type="dxa"/>
            <w:tcBorders>
              <w:top w:val="nil"/>
              <w:left w:val="single" w:sz="4" w:space="0" w:color="auto"/>
              <w:bottom w:val="single" w:sz="4" w:space="0" w:color="auto"/>
              <w:right w:val="single" w:sz="4" w:space="0" w:color="auto"/>
            </w:tcBorders>
            <w:vAlign w:val="center"/>
            <w:hideMark/>
          </w:tcPr>
          <w:p w14:paraId="762FEA47" w14:textId="77777777" w:rsidR="00231468" w:rsidRPr="0064118B" w:rsidRDefault="00231468" w:rsidP="00231468">
            <w:pPr>
              <w:jc w:val="center"/>
              <w:rPr>
                <w:rFonts w:ascii="Arial" w:hAnsi="Arial" w:cs="Arial"/>
                <w:sz w:val="18"/>
                <w:szCs w:val="18"/>
              </w:rPr>
            </w:pPr>
            <w:r w:rsidRPr="0064118B">
              <w:rPr>
                <w:rFonts w:ascii="Arial" w:hAnsi="Arial" w:cs="Arial"/>
                <w:sz w:val="18"/>
                <w:szCs w:val="18"/>
              </w:rPr>
              <w:t xml:space="preserve">More </w:t>
            </w:r>
            <w:proofErr w:type="spellStart"/>
            <w:r w:rsidRPr="0064118B">
              <w:rPr>
                <w:rFonts w:ascii="Arial" w:hAnsi="Arial" w:cs="Arial"/>
                <w:sz w:val="18"/>
                <w:szCs w:val="18"/>
              </w:rPr>
              <w:t>than</w:t>
            </w:r>
            <w:proofErr w:type="spellEnd"/>
            <w:r w:rsidRPr="0064118B">
              <w:rPr>
                <w:rFonts w:ascii="Arial" w:hAnsi="Arial" w:cs="Arial"/>
                <w:sz w:val="18"/>
                <w:szCs w:val="18"/>
              </w:rPr>
              <w:t xml:space="preserve"> 50</w:t>
            </w:r>
          </w:p>
        </w:tc>
        <w:tc>
          <w:tcPr>
            <w:tcW w:w="2520" w:type="dxa"/>
            <w:tcBorders>
              <w:top w:val="nil"/>
              <w:left w:val="nil"/>
              <w:bottom w:val="single" w:sz="4" w:space="0" w:color="auto"/>
              <w:right w:val="single" w:sz="4" w:space="0" w:color="auto"/>
            </w:tcBorders>
            <w:vAlign w:val="center"/>
            <w:hideMark/>
          </w:tcPr>
          <w:p w14:paraId="273B9AAF" w14:textId="006D57D5"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30% of people)</w:t>
            </w:r>
          </w:p>
        </w:tc>
        <w:tc>
          <w:tcPr>
            <w:tcW w:w="2520" w:type="dxa"/>
            <w:tcBorders>
              <w:top w:val="nil"/>
              <w:left w:val="nil"/>
              <w:bottom w:val="single" w:sz="4" w:space="0" w:color="auto"/>
              <w:right w:val="single" w:sz="4" w:space="0" w:color="auto"/>
            </w:tcBorders>
            <w:vAlign w:val="center"/>
            <w:hideMark/>
          </w:tcPr>
          <w:p w14:paraId="34A9ECD6" w14:textId="3C92BAE4"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50% of people)</w:t>
            </w:r>
            <w:r w:rsidRPr="0064118B">
              <w:rPr>
                <w:rFonts w:ascii="Arial" w:hAnsi="Arial" w:cs="Arial"/>
                <w:sz w:val="18"/>
                <w:szCs w:val="18"/>
                <w:lang w:val="en-US"/>
              </w:rPr>
              <w:br/>
              <w:t>3) One vehicle available 24h for at least 15 people</w:t>
            </w:r>
          </w:p>
        </w:tc>
        <w:tc>
          <w:tcPr>
            <w:tcW w:w="2520" w:type="dxa"/>
            <w:tcBorders>
              <w:top w:val="nil"/>
              <w:left w:val="nil"/>
              <w:bottom w:val="single" w:sz="4" w:space="0" w:color="auto"/>
              <w:right w:val="single" w:sz="4" w:space="0" w:color="auto"/>
            </w:tcBorders>
            <w:vAlign w:val="center"/>
            <w:hideMark/>
          </w:tcPr>
          <w:p w14:paraId="75EFAF98" w14:textId="1E8F8D57"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Only regular round trip daily transportation</w:t>
            </w:r>
          </w:p>
        </w:tc>
      </w:tr>
      <w:tr w:rsidR="0064118B" w:rsidRPr="00C46861" w14:paraId="2D199DB2" w14:textId="77777777" w:rsidTr="2DD5989B">
        <w:trPr>
          <w:trHeight w:val="1410"/>
        </w:trPr>
        <w:tc>
          <w:tcPr>
            <w:tcW w:w="1720" w:type="dxa"/>
            <w:tcBorders>
              <w:top w:val="nil"/>
              <w:left w:val="single" w:sz="4" w:space="0" w:color="auto"/>
              <w:bottom w:val="single" w:sz="4" w:space="0" w:color="auto"/>
              <w:right w:val="single" w:sz="4" w:space="0" w:color="auto"/>
            </w:tcBorders>
            <w:vAlign w:val="center"/>
            <w:hideMark/>
          </w:tcPr>
          <w:p w14:paraId="6651643C" w14:textId="77777777" w:rsidR="00231468" w:rsidRPr="0064118B" w:rsidRDefault="00231468" w:rsidP="00231468">
            <w:pPr>
              <w:jc w:val="center"/>
              <w:rPr>
                <w:rFonts w:ascii="Arial" w:hAnsi="Arial" w:cs="Arial"/>
                <w:sz w:val="18"/>
                <w:szCs w:val="18"/>
              </w:rPr>
            </w:pPr>
            <w:proofErr w:type="spellStart"/>
            <w:r w:rsidRPr="0064118B">
              <w:rPr>
                <w:rFonts w:ascii="Arial" w:hAnsi="Arial" w:cs="Arial"/>
                <w:sz w:val="18"/>
                <w:szCs w:val="18"/>
              </w:rPr>
              <w:t>Integration</w:t>
            </w:r>
            <w:proofErr w:type="spellEnd"/>
            <w:r w:rsidRPr="0064118B">
              <w:rPr>
                <w:rFonts w:ascii="Arial" w:hAnsi="Arial" w:cs="Arial"/>
                <w:sz w:val="18"/>
                <w:szCs w:val="18"/>
              </w:rPr>
              <w:t xml:space="preserve"> </w:t>
            </w:r>
            <w:proofErr w:type="spellStart"/>
            <w:r w:rsidRPr="0064118B">
              <w:rPr>
                <w:rFonts w:ascii="Arial" w:hAnsi="Arial" w:cs="Arial"/>
                <w:sz w:val="18"/>
                <w:szCs w:val="18"/>
              </w:rPr>
              <w:t>Phase</w:t>
            </w:r>
            <w:proofErr w:type="spellEnd"/>
          </w:p>
        </w:tc>
        <w:tc>
          <w:tcPr>
            <w:tcW w:w="2520" w:type="dxa"/>
            <w:tcBorders>
              <w:top w:val="nil"/>
              <w:left w:val="nil"/>
              <w:bottom w:val="single" w:sz="4" w:space="0" w:color="auto"/>
              <w:right w:val="single" w:sz="4" w:space="0" w:color="auto"/>
            </w:tcBorders>
            <w:vAlign w:val="center"/>
            <w:hideMark/>
          </w:tcPr>
          <w:p w14:paraId="5B7F4F13" w14:textId="7AD8E66B"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30% of people)</w:t>
            </w:r>
            <w:r w:rsidRPr="0064118B">
              <w:rPr>
                <w:rFonts w:ascii="Arial" w:hAnsi="Arial" w:cs="Arial"/>
                <w:sz w:val="18"/>
                <w:szCs w:val="18"/>
                <w:lang w:val="en-US"/>
              </w:rPr>
              <w:br/>
              <w:t>3) One vehicle available 24h for at least 15 people</w:t>
            </w:r>
          </w:p>
        </w:tc>
        <w:tc>
          <w:tcPr>
            <w:tcW w:w="2520" w:type="dxa"/>
            <w:tcBorders>
              <w:top w:val="nil"/>
              <w:left w:val="nil"/>
              <w:bottom w:val="single" w:sz="4" w:space="0" w:color="auto"/>
              <w:right w:val="single" w:sz="4" w:space="0" w:color="auto"/>
            </w:tcBorders>
            <w:vAlign w:val="center"/>
            <w:hideMark/>
          </w:tcPr>
          <w:p w14:paraId="3E0980B7" w14:textId="06EC2702" w:rsidR="00231468" w:rsidRPr="0064118B" w:rsidRDefault="00231468" w:rsidP="00231468">
            <w:pPr>
              <w:rPr>
                <w:rFonts w:ascii="Arial" w:hAnsi="Arial" w:cs="Arial"/>
                <w:sz w:val="18"/>
                <w:szCs w:val="18"/>
                <w:lang w:val="en-US"/>
              </w:rPr>
            </w:pPr>
            <w:r w:rsidRPr="0064118B">
              <w:rPr>
                <w:rFonts w:ascii="Arial" w:hAnsi="Arial" w:cs="Arial"/>
                <w:sz w:val="18"/>
                <w:szCs w:val="18"/>
                <w:lang w:val="en-US"/>
              </w:rPr>
              <w:t>1) Regular round trip daily transportation</w:t>
            </w:r>
            <w:r w:rsidRPr="0064118B">
              <w:rPr>
                <w:rFonts w:ascii="Arial" w:hAnsi="Arial" w:cs="Arial"/>
                <w:sz w:val="18"/>
                <w:szCs w:val="18"/>
                <w:lang w:val="en-US"/>
              </w:rPr>
              <w:br/>
              <w:t>2) Overtime transportation (for at least 75% of people)</w:t>
            </w:r>
            <w:r w:rsidRPr="0064118B">
              <w:rPr>
                <w:rFonts w:ascii="Arial" w:hAnsi="Arial" w:cs="Arial"/>
                <w:sz w:val="18"/>
                <w:szCs w:val="18"/>
                <w:lang w:val="en-US"/>
              </w:rPr>
              <w:br/>
              <w:t>3) One vehicle available 24h for at least 15 people</w:t>
            </w:r>
          </w:p>
        </w:tc>
        <w:tc>
          <w:tcPr>
            <w:tcW w:w="2520" w:type="dxa"/>
            <w:tcBorders>
              <w:top w:val="nil"/>
              <w:left w:val="nil"/>
              <w:bottom w:val="single" w:sz="4" w:space="0" w:color="auto"/>
              <w:right w:val="single" w:sz="4" w:space="0" w:color="auto"/>
            </w:tcBorders>
            <w:vAlign w:val="center"/>
            <w:hideMark/>
          </w:tcPr>
          <w:p w14:paraId="0D9BCD24" w14:textId="4064A025" w:rsidR="00231468" w:rsidRPr="0064118B" w:rsidRDefault="00231468" w:rsidP="009D3E2B">
            <w:pPr>
              <w:keepNext/>
              <w:rPr>
                <w:rFonts w:ascii="Arial" w:hAnsi="Arial" w:cs="Arial"/>
                <w:sz w:val="18"/>
                <w:szCs w:val="18"/>
                <w:lang w:val="en-US"/>
              </w:rPr>
            </w:pPr>
            <w:r w:rsidRPr="0064118B">
              <w:rPr>
                <w:rFonts w:ascii="Arial" w:hAnsi="Arial" w:cs="Arial"/>
                <w:sz w:val="18"/>
                <w:szCs w:val="18"/>
                <w:lang w:val="en-US"/>
              </w:rPr>
              <w:t>1) Only regular round trip daily transportation</w:t>
            </w:r>
          </w:p>
        </w:tc>
      </w:tr>
    </w:tbl>
    <w:p w14:paraId="69DF1391" w14:textId="214A57BB" w:rsidR="00DD04AF" w:rsidRPr="0064118B" w:rsidRDefault="00DD04AF" w:rsidP="009D3E2B">
      <w:pPr>
        <w:pStyle w:val="Legenda"/>
        <w:jc w:val="center"/>
        <w:rPr>
          <w:rFonts w:ascii="Arial" w:hAnsi="Arial" w:cs="Arial"/>
          <w:i w:val="0"/>
          <w:iCs w:val="0"/>
          <w:color w:val="auto"/>
          <w:sz w:val="20"/>
          <w:szCs w:val="20"/>
        </w:rPr>
      </w:pPr>
      <w:proofErr w:type="spellStart"/>
      <w:r w:rsidRPr="0064118B">
        <w:rPr>
          <w:rFonts w:ascii="Arial" w:hAnsi="Arial" w:cs="Arial"/>
          <w:i w:val="0"/>
          <w:iCs w:val="0"/>
          <w:color w:val="auto"/>
          <w:sz w:val="20"/>
          <w:szCs w:val="20"/>
        </w:rPr>
        <w:t>Table</w:t>
      </w:r>
      <w:proofErr w:type="spellEnd"/>
      <w:r w:rsidRPr="0064118B">
        <w:rPr>
          <w:rFonts w:ascii="Arial" w:hAnsi="Arial" w:cs="Arial"/>
          <w:i w:val="0"/>
          <w:iCs w:val="0"/>
          <w:color w:val="auto"/>
          <w:sz w:val="20"/>
          <w:szCs w:val="20"/>
        </w:rPr>
        <w:t xml:space="preserve"> </w:t>
      </w:r>
      <w:r w:rsidRPr="0064118B">
        <w:rPr>
          <w:rFonts w:ascii="Arial" w:hAnsi="Arial" w:cs="Arial"/>
          <w:i w:val="0"/>
          <w:iCs w:val="0"/>
          <w:color w:val="auto"/>
          <w:sz w:val="20"/>
          <w:szCs w:val="20"/>
        </w:rPr>
        <w:fldChar w:fldCharType="begin"/>
      </w:r>
      <w:r w:rsidRPr="0064118B">
        <w:rPr>
          <w:rFonts w:ascii="Arial" w:hAnsi="Arial" w:cs="Arial"/>
          <w:i w:val="0"/>
          <w:iCs w:val="0"/>
          <w:color w:val="auto"/>
          <w:sz w:val="20"/>
          <w:szCs w:val="20"/>
        </w:rPr>
        <w:instrText xml:space="preserve"> SEQ Table \* ARABIC </w:instrText>
      </w:r>
      <w:r w:rsidRPr="0064118B">
        <w:rPr>
          <w:rFonts w:ascii="Arial" w:hAnsi="Arial" w:cs="Arial"/>
          <w:i w:val="0"/>
          <w:iCs w:val="0"/>
          <w:color w:val="auto"/>
          <w:sz w:val="20"/>
          <w:szCs w:val="20"/>
        </w:rPr>
        <w:fldChar w:fldCharType="separate"/>
      </w:r>
      <w:r w:rsidR="001707B3" w:rsidRPr="0064118B">
        <w:rPr>
          <w:rFonts w:ascii="Arial" w:hAnsi="Arial" w:cs="Arial"/>
          <w:i w:val="0"/>
          <w:iCs w:val="0"/>
          <w:noProof/>
          <w:color w:val="auto"/>
          <w:sz w:val="20"/>
          <w:szCs w:val="20"/>
        </w:rPr>
        <w:t>1</w:t>
      </w:r>
      <w:r w:rsidRPr="0064118B">
        <w:rPr>
          <w:rFonts w:ascii="Arial" w:hAnsi="Arial" w:cs="Arial"/>
          <w:i w:val="0"/>
          <w:iCs w:val="0"/>
          <w:color w:val="auto"/>
          <w:sz w:val="20"/>
          <w:szCs w:val="20"/>
        </w:rPr>
        <w:fldChar w:fldCharType="end"/>
      </w:r>
      <w:r w:rsidRPr="0064118B">
        <w:rPr>
          <w:rFonts w:ascii="Arial" w:hAnsi="Arial" w:cs="Arial"/>
          <w:i w:val="0"/>
          <w:iCs w:val="0"/>
          <w:color w:val="auto"/>
          <w:sz w:val="20"/>
          <w:szCs w:val="20"/>
        </w:rPr>
        <w:t xml:space="preserve"> - </w:t>
      </w:r>
      <w:proofErr w:type="spellStart"/>
      <w:r w:rsidRPr="0064118B">
        <w:rPr>
          <w:rFonts w:ascii="Arial" w:hAnsi="Arial" w:cs="Arial"/>
          <w:i w:val="0"/>
          <w:iCs w:val="0"/>
          <w:color w:val="auto"/>
          <w:sz w:val="20"/>
          <w:szCs w:val="20"/>
        </w:rPr>
        <w:t>Required</w:t>
      </w:r>
      <w:proofErr w:type="spellEnd"/>
      <w:r w:rsidRPr="0064118B">
        <w:rPr>
          <w:rFonts w:ascii="Arial" w:hAnsi="Arial" w:cs="Arial"/>
          <w:i w:val="0"/>
          <w:iCs w:val="0"/>
          <w:color w:val="auto"/>
          <w:sz w:val="20"/>
          <w:szCs w:val="20"/>
        </w:rPr>
        <w:t xml:space="preserve"> </w:t>
      </w:r>
      <w:proofErr w:type="spellStart"/>
      <w:r w:rsidRPr="0064118B">
        <w:rPr>
          <w:rFonts w:ascii="Arial" w:hAnsi="Arial" w:cs="Arial"/>
          <w:i w:val="0"/>
          <w:iCs w:val="0"/>
          <w:color w:val="auto"/>
          <w:sz w:val="20"/>
          <w:szCs w:val="20"/>
        </w:rPr>
        <w:t>transportation</w:t>
      </w:r>
      <w:proofErr w:type="spellEnd"/>
      <w:r w:rsidRPr="0064118B">
        <w:rPr>
          <w:rFonts w:ascii="Arial" w:hAnsi="Arial" w:cs="Arial"/>
          <w:i w:val="0"/>
          <w:iCs w:val="0"/>
          <w:color w:val="auto"/>
          <w:sz w:val="20"/>
          <w:szCs w:val="20"/>
        </w:rPr>
        <w:t>.</w:t>
      </w:r>
    </w:p>
    <w:p w14:paraId="5E1AFAF1" w14:textId="23267D1E" w:rsidR="00384850" w:rsidRPr="0064118B" w:rsidRDefault="00384850" w:rsidP="0057323A">
      <w:pPr>
        <w:pStyle w:val="Ttulo2"/>
        <w:numPr>
          <w:ilvl w:val="0"/>
          <w:numId w:val="0"/>
        </w:numPr>
        <w:rPr>
          <w:b/>
        </w:rPr>
      </w:pPr>
    </w:p>
    <w:p w14:paraId="014C7BEB" w14:textId="77777777" w:rsidR="00D60311" w:rsidRPr="0064118B" w:rsidRDefault="00D60311" w:rsidP="15101435">
      <w:pPr>
        <w:rPr>
          <w:b/>
          <w:bCs/>
          <w:lang w:val="en-US"/>
        </w:rPr>
      </w:pPr>
    </w:p>
    <w:p w14:paraId="6B09F952" w14:textId="737AB0DA" w:rsidR="016D4208" w:rsidRPr="0064118B" w:rsidRDefault="016D4208" w:rsidP="00857E55">
      <w:pPr>
        <w:pStyle w:val="Ttulo3"/>
      </w:pPr>
      <w:r w:rsidRPr="0064118B">
        <w:t>In Brazilian sites that a</w:t>
      </w:r>
      <w:r w:rsidR="42AEA07D" w:rsidRPr="0064118B">
        <w:t>re not covered by Table 2</w:t>
      </w:r>
      <w:r w:rsidRPr="0064118B">
        <w:t xml:space="preserve">, SELLER shall provide daily transportation (vehicles and chauffeurs), </w:t>
      </w:r>
      <w:r w:rsidR="008606B8" w:rsidRPr="0064118B">
        <w:t xml:space="preserve">Monday to Saturday, for all BUYER´s representatives. </w:t>
      </w:r>
      <w:r w:rsidR="00693540" w:rsidRPr="0064118B">
        <w:t xml:space="preserve">Seller </w:t>
      </w:r>
      <w:r w:rsidR="000968DC" w:rsidRPr="0064118B">
        <w:t xml:space="preserve">must </w:t>
      </w:r>
      <w:proofErr w:type="spellStart"/>
      <w:r w:rsidR="000968DC" w:rsidRPr="0064118B">
        <w:t>provided</w:t>
      </w:r>
      <w:proofErr w:type="spellEnd"/>
      <w:r w:rsidR="000968DC" w:rsidRPr="0064118B">
        <w:t xml:space="preserve"> </w:t>
      </w:r>
      <w:r w:rsidR="000968DC" w:rsidRPr="0064118B">
        <w:lastRenderedPageBreak/>
        <w:t xml:space="preserve">transportation for people </w:t>
      </w:r>
      <w:r w:rsidR="00657872" w:rsidRPr="0064118B">
        <w:t xml:space="preserve">who stay for overtime departing after official </w:t>
      </w:r>
      <w:r w:rsidR="000A189D" w:rsidRPr="0064118B">
        <w:t xml:space="preserve">departure time, </w:t>
      </w:r>
      <w:r w:rsidR="008606B8" w:rsidRPr="0064118B">
        <w:t xml:space="preserve">On Sundays and holidays, the transport, if </w:t>
      </w:r>
      <w:proofErr w:type="gramStart"/>
      <w:r w:rsidR="008606B8" w:rsidRPr="0064118B">
        <w:t>necessary</w:t>
      </w:r>
      <w:proofErr w:type="gramEnd"/>
      <w:r w:rsidR="008606B8" w:rsidRPr="0064118B">
        <w:t xml:space="preserve"> will be request at least 48h before needy</w:t>
      </w:r>
      <w:r w:rsidRPr="0064118B">
        <w:t xml:space="preserve">. The transportation must be provided by vans or buses (round trip) to the cities near </w:t>
      </w:r>
      <w:proofErr w:type="gramStart"/>
      <w:r w:rsidRPr="0064118B">
        <w:t>working</w:t>
      </w:r>
      <w:proofErr w:type="gramEnd"/>
      <w:r w:rsidRPr="0064118B">
        <w:t xml:space="preserve"> sites</w:t>
      </w:r>
      <w:r w:rsidR="7DDBE47B" w:rsidRPr="0064118B">
        <w:t xml:space="preserve"> (Maximum Distance from the site 90 km)</w:t>
      </w:r>
    </w:p>
    <w:p w14:paraId="2B2FBD79" w14:textId="77777777" w:rsidR="007A493D" w:rsidRPr="0064118B" w:rsidRDefault="007A493D" w:rsidP="007A493D">
      <w:pPr>
        <w:rPr>
          <w:lang w:val="en-US"/>
        </w:rPr>
      </w:pPr>
    </w:p>
    <w:p w14:paraId="5100895A" w14:textId="77777777" w:rsidR="00EA41BC" w:rsidRPr="0064118B" w:rsidRDefault="00EA41BC" w:rsidP="007A493D">
      <w:pPr>
        <w:rPr>
          <w:lang w:val="en-US"/>
        </w:rPr>
      </w:pPr>
    </w:p>
    <w:p w14:paraId="51561FE9" w14:textId="0FE9ECD2" w:rsidR="15101435" w:rsidRPr="0064118B" w:rsidRDefault="15101435" w:rsidP="15101435">
      <w:pPr>
        <w:widowControl w:val="0"/>
        <w:tabs>
          <w:tab w:val="num" w:pos="851"/>
        </w:tabs>
        <w:rPr>
          <w:lang w:val="en-US"/>
        </w:rPr>
      </w:pPr>
    </w:p>
    <w:p w14:paraId="64C0AB3E" w14:textId="77777777" w:rsidR="00D60311" w:rsidRPr="0064118B" w:rsidRDefault="00D60311" w:rsidP="15101435">
      <w:pPr>
        <w:widowControl w:val="0"/>
        <w:tabs>
          <w:tab w:val="num" w:pos="851"/>
        </w:tabs>
        <w:rPr>
          <w:lang w:val="en-US"/>
        </w:rPr>
      </w:pPr>
    </w:p>
    <w:tbl>
      <w:tblPr>
        <w:tblStyle w:val="Tabelacomgrade"/>
        <w:tblW w:w="5528" w:type="dxa"/>
        <w:tblInd w:w="197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528"/>
      </w:tblGrid>
      <w:tr w:rsidR="0064118B" w:rsidRPr="00C46861" w14:paraId="25148168" w14:textId="77777777" w:rsidTr="0057323A">
        <w:trPr>
          <w:trHeight w:val="300"/>
        </w:trPr>
        <w:tc>
          <w:tcPr>
            <w:tcW w:w="5528" w:type="dxa"/>
            <w:shd w:val="clear" w:color="auto" w:fill="FFFFFF" w:themeFill="background1"/>
            <w:vAlign w:val="center"/>
          </w:tcPr>
          <w:p w14:paraId="42BD85F0" w14:textId="4990A79D" w:rsidR="7789EC4B" w:rsidRPr="0064118B" w:rsidRDefault="7789EC4B" w:rsidP="00EA41BC">
            <w:pPr>
              <w:jc w:val="center"/>
              <w:rPr>
                <w:rFonts w:ascii="Arial" w:eastAsia="Arial" w:hAnsi="Arial" w:cs="Arial"/>
                <w:sz w:val="21"/>
                <w:szCs w:val="21"/>
                <w:lang w:val="en-US"/>
              </w:rPr>
            </w:pPr>
            <w:r w:rsidRPr="0064118B">
              <w:rPr>
                <w:rFonts w:ascii="Arial" w:eastAsia="Arial" w:hAnsi="Arial" w:cs="Arial"/>
                <w:sz w:val="21"/>
                <w:szCs w:val="21"/>
                <w:lang w:val="en-US"/>
              </w:rPr>
              <w:t xml:space="preserve">Metropolitan Area of </w:t>
            </w:r>
            <w:r w:rsidR="15101435" w:rsidRPr="0064118B">
              <w:rPr>
                <w:rFonts w:ascii="Arial" w:eastAsia="Arial" w:hAnsi="Arial" w:cs="Arial"/>
                <w:sz w:val="21"/>
                <w:szCs w:val="21"/>
                <w:lang w:val="en-US"/>
              </w:rPr>
              <w:t>Distrito Federal</w:t>
            </w:r>
          </w:p>
        </w:tc>
      </w:tr>
      <w:tr w:rsidR="0064118B" w:rsidRPr="0064118B" w14:paraId="2DE5F987" w14:textId="77777777" w:rsidTr="0057323A">
        <w:trPr>
          <w:trHeight w:val="300"/>
        </w:trPr>
        <w:tc>
          <w:tcPr>
            <w:tcW w:w="5528" w:type="dxa"/>
            <w:shd w:val="clear" w:color="auto" w:fill="FFFFFF" w:themeFill="background1"/>
            <w:vAlign w:val="center"/>
          </w:tcPr>
          <w:p w14:paraId="417C9D8F" w14:textId="3DA1FE35" w:rsidR="15101435" w:rsidRPr="0064118B" w:rsidRDefault="15101435" w:rsidP="005B25ED">
            <w:pPr>
              <w:jc w:val="center"/>
              <w:rPr>
                <w:lang w:val="en-US"/>
              </w:rPr>
            </w:pPr>
          </w:p>
          <w:p w14:paraId="41A5796E" w14:textId="4FD9D600"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Vale do Paraíba Paulista</w:t>
            </w:r>
            <w:r w:rsidR="43C272D3" w:rsidRPr="0064118B">
              <w:rPr>
                <w:rFonts w:ascii="Arial" w:eastAsia="Arial" w:hAnsi="Arial" w:cs="Arial"/>
                <w:sz w:val="21"/>
                <w:szCs w:val="21"/>
              </w:rPr>
              <w:t xml:space="preserve"> / Metropolitan Area</w:t>
            </w:r>
          </w:p>
        </w:tc>
      </w:tr>
      <w:tr w:rsidR="0064118B" w:rsidRPr="0064118B" w14:paraId="31272D74" w14:textId="77777777" w:rsidTr="0057323A">
        <w:trPr>
          <w:trHeight w:val="300"/>
        </w:trPr>
        <w:tc>
          <w:tcPr>
            <w:tcW w:w="5528" w:type="dxa"/>
            <w:shd w:val="clear" w:color="auto" w:fill="FFFFFF" w:themeFill="background1"/>
            <w:vAlign w:val="center"/>
          </w:tcPr>
          <w:p w14:paraId="59549D28" w14:textId="2F5C67D7" w:rsidR="15101435" w:rsidRPr="0064118B" w:rsidRDefault="15101435" w:rsidP="005B25ED">
            <w:pPr>
              <w:jc w:val="center"/>
            </w:pPr>
          </w:p>
          <w:p w14:paraId="6C788BD3" w14:textId="795D4E96"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Aracaju</w:t>
            </w:r>
            <w:r w:rsidR="1C32A911" w:rsidRPr="0064118B">
              <w:rPr>
                <w:rFonts w:ascii="Arial" w:eastAsia="Arial" w:hAnsi="Arial" w:cs="Arial"/>
                <w:sz w:val="21"/>
                <w:szCs w:val="21"/>
              </w:rPr>
              <w:t xml:space="preserve"> / Metropolitan Area</w:t>
            </w:r>
          </w:p>
        </w:tc>
      </w:tr>
      <w:tr w:rsidR="0064118B" w:rsidRPr="0064118B" w14:paraId="3351115F" w14:textId="77777777" w:rsidTr="0057323A">
        <w:trPr>
          <w:trHeight w:val="300"/>
        </w:trPr>
        <w:tc>
          <w:tcPr>
            <w:tcW w:w="5528" w:type="dxa"/>
            <w:shd w:val="clear" w:color="auto" w:fill="FFFFFF" w:themeFill="background1"/>
            <w:vAlign w:val="center"/>
          </w:tcPr>
          <w:p w14:paraId="2CAC1439" w14:textId="6062C72C" w:rsidR="15101435" w:rsidRPr="0064118B" w:rsidRDefault="15101435" w:rsidP="005B25ED">
            <w:pPr>
              <w:jc w:val="center"/>
            </w:pPr>
          </w:p>
          <w:p w14:paraId="747CD4C7" w14:textId="37557164"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Baixada Santista</w:t>
            </w:r>
            <w:r w:rsidR="53262588" w:rsidRPr="0064118B">
              <w:rPr>
                <w:rFonts w:ascii="Arial" w:eastAsia="Arial" w:hAnsi="Arial" w:cs="Arial"/>
                <w:sz w:val="21"/>
                <w:szCs w:val="21"/>
              </w:rPr>
              <w:t xml:space="preserve"> </w:t>
            </w:r>
            <w:proofErr w:type="spellStart"/>
            <w:r w:rsidR="53262588" w:rsidRPr="0064118B">
              <w:rPr>
                <w:rFonts w:ascii="Arial" w:eastAsia="Arial" w:hAnsi="Arial" w:cs="Arial"/>
                <w:sz w:val="21"/>
                <w:szCs w:val="21"/>
              </w:rPr>
              <w:t>and</w:t>
            </w:r>
            <w:proofErr w:type="spellEnd"/>
            <w:r w:rsidR="53262588" w:rsidRPr="0064118B">
              <w:rPr>
                <w:rFonts w:ascii="Arial" w:eastAsia="Arial" w:hAnsi="Arial" w:cs="Arial"/>
                <w:sz w:val="21"/>
                <w:szCs w:val="21"/>
              </w:rPr>
              <w:t xml:space="preserve"> Metropolitan Area</w:t>
            </w:r>
          </w:p>
        </w:tc>
      </w:tr>
      <w:tr w:rsidR="0064118B" w:rsidRPr="0064118B" w14:paraId="66EF63C9" w14:textId="77777777" w:rsidTr="0057323A">
        <w:trPr>
          <w:trHeight w:val="300"/>
        </w:trPr>
        <w:tc>
          <w:tcPr>
            <w:tcW w:w="5528" w:type="dxa"/>
            <w:shd w:val="clear" w:color="auto" w:fill="FFFFFF" w:themeFill="background1"/>
            <w:vAlign w:val="center"/>
          </w:tcPr>
          <w:p w14:paraId="04AD78AD" w14:textId="6568AC89" w:rsidR="15101435" w:rsidRPr="0064118B" w:rsidRDefault="15101435" w:rsidP="005B25ED">
            <w:pPr>
              <w:jc w:val="center"/>
            </w:pPr>
          </w:p>
          <w:p w14:paraId="3079B02A" w14:textId="5A76812E"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Belém</w:t>
            </w:r>
            <w:r w:rsidR="757C0760" w:rsidRPr="0064118B">
              <w:rPr>
                <w:rFonts w:ascii="Arial" w:eastAsia="Arial" w:hAnsi="Arial" w:cs="Arial"/>
                <w:sz w:val="21"/>
                <w:szCs w:val="21"/>
              </w:rPr>
              <w:t xml:space="preserve"> </w:t>
            </w:r>
            <w:proofErr w:type="spellStart"/>
            <w:r w:rsidR="757C0760" w:rsidRPr="0064118B">
              <w:rPr>
                <w:rFonts w:ascii="Arial" w:eastAsia="Arial" w:hAnsi="Arial" w:cs="Arial"/>
                <w:sz w:val="21"/>
                <w:szCs w:val="21"/>
              </w:rPr>
              <w:t>and</w:t>
            </w:r>
            <w:proofErr w:type="spellEnd"/>
            <w:r w:rsidR="757C0760" w:rsidRPr="0064118B">
              <w:rPr>
                <w:rFonts w:ascii="Arial" w:eastAsia="Arial" w:hAnsi="Arial" w:cs="Arial"/>
                <w:sz w:val="21"/>
                <w:szCs w:val="21"/>
              </w:rPr>
              <w:t xml:space="preserve"> Metropolitan Area</w:t>
            </w:r>
          </w:p>
        </w:tc>
      </w:tr>
      <w:tr w:rsidR="0064118B" w:rsidRPr="00C46861" w14:paraId="5BE3F51D" w14:textId="77777777" w:rsidTr="0057323A">
        <w:trPr>
          <w:trHeight w:val="300"/>
        </w:trPr>
        <w:tc>
          <w:tcPr>
            <w:tcW w:w="5528" w:type="dxa"/>
            <w:shd w:val="clear" w:color="auto" w:fill="FFFFFF" w:themeFill="background1"/>
            <w:vAlign w:val="center"/>
          </w:tcPr>
          <w:p w14:paraId="28E94A70" w14:textId="71272AAF" w:rsidR="15101435" w:rsidRPr="0064118B" w:rsidRDefault="15101435" w:rsidP="005B25ED">
            <w:pPr>
              <w:jc w:val="center"/>
              <w:rPr>
                <w:lang w:val="en-US"/>
              </w:rPr>
            </w:pPr>
          </w:p>
          <w:p w14:paraId="7597F2B8" w14:textId="671C49F9" w:rsidR="15101435" w:rsidRPr="0064118B" w:rsidRDefault="15101435" w:rsidP="005B25ED">
            <w:pPr>
              <w:jc w:val="center"/>
              <w:rPr>
                <w:rFonts w:ascii="Arial" w:eastAsia="Arial" w:hAnsi="Arial" w:cs="Arial"/>
                <w:sz w:val="21"/>
                <w:szCs w:val="21"/>
                <w:lang w:val="en-US"/>
              </w:rPr>
            </w:pPr>
            <w:r w:rsidRPr="0064118B">
              <w:rPr>
                <w:rFonts w:ascii="Arial" w:eastAsia="Arial" w:hAnsi="Arial" w:cs="Arial"/>
                <w:sz w:val="21"/>
                <w:szCs w:val="21"/>
                <w:lang w:val="en-US"/>
              </w:rPr>
              <w:t>Belo Horizonte</w:t>
            </w:r>
            <w:r w:rsidR="27A7C7DB" w:rsidRPr="0064118B">
              <w:rPr>
                <w:rFonts w:ascii="Arial" w:eastAsia="Arial" w:hAnsi="Arial" w:cs="Arial"/>
                <w:sz w:val="21"/>
                <w:szCs w:val="21"/>
                <w:lang w:val="en-US"/>
              </w:rPr>
              <w:t xml:space="preserve"> and Metropolitan Area</w:t>
            </w:r>
          </w:p>
        </w:tc>
      </w:tr>
      <w:tr w:rsidR="0064118B" w:rsidRPr="0064118B" w14:paraId="27DFD436" w14:textId="77777777" w:rsidTr="0057323A">
        <w:trPr>
          <w:trHeight w:val="300"/>
        </w:trPr>
        <w:tc>
          <w:tcPr>
            <w:tcW w:w="5528" w:type="dxa"/>
            <w:shd w:val="clear" w:color="auto" w:fill="FFFFFF" w:themeFill="background1"/>
            <w:vAlign w:val="center"/>
          </w:tcPr>
          <w:p w14:paraId="032C8850" w14:textId="4D7D5551" w:rsidR="15101435" w:rsidRPr="0064118B" w:rsidRDefault="15101435" w:rsidP="005B25ED">
            <w:pPr>
              <w:jc w:val="center"/>
              <w:rPr>
                <w:rFonts w:ascii="Arial" w:eastAsia="Arial" w:hAnsi="Arial" w:cs="Arial"/>
                <w:sz w:val="21"/>
                <w:szCs w:val="21"/>
                <w:lang w:val="en-US"/>
              </w:rPr>
            </w:pPr>
            <w:r w:rsidRPr="0064118B">
              <w:rPr>
                <w:rFonts w:ascii="Arial" w:eastAsia="Arial" w:hAnsi="Arial" w:cs="Arial"/>
                <w:sz w:val="21"/>
                <w:szCs w:val="21"/>
                <w:lang w:val="en-US"/>
              </w:rPr>
              <w:t xml:space="preserve"> </w:t>
            </w:r>
          </w:p>
          <w:p w14:paraId="1077F5CC" w14:textId="1A6729CB"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Campinas</w:t>
            </w:r>
            <w:r w:rsidR="55FBBCE4" w:rsidRPr="0064118B">
              <w:rPr>
                <w:rFonts w:ascii="Arial" w:eastAsia="Arial" w:hAnsi="Arial" w:cs="Arial"/>
                <w:sz w:val="21"/>
                <w:szCs w:val="21"/>
              </w:rPr>
              <w:t xml:space="preserve"> </w:t>
            </w:r>
            <w:proofErr w:type="spellStart"/>
            <w:r w:rsidR="55FBBCE4" w:rsidRPr="0064118B">
              <w:rPr>
                <w:rFonts w:ascii="Arial" w:eastAsia="Arial" w:hAnsi="Arial" w:cs="Arial"/>
                <w:sz w:val="21"/>
                <w:szCs w:val="21"/>
              </w:rPr>
              <w:t>and</w:t>
            </w:r>
            <w:proofErr w:type="spellEnd"/>
            <w:r w:rsidR="55FBBCE4" w:rsidRPr="0064118B">
              <w:rPr>
                <w:rFonts w:ascii="Arial" w:eastAsia="Arial" w:hAnsi="Arial" w:cs="Arial"/>
                <w:sz w:val="21"/>
                <w:szCs w:val="21"/>
              </w:rPr>
              <w:t xml:space="preserve"> Metropolitan Area</w:t>
            </w:r>
          </w:p>
        </w:tc>
      </w:tr>
      <w:tr w:rsidR="0064118B" w:rsidRPr="0064118B" w14:paraId="62F0BB3D" w14:textId="77777777" w:rsidTr="0057323A">
        <w:trPr>
          <w:trHeight w:val="300"/>
        </w:trPr>
        <w:tc>
          <w:tcPr>
            <w:tcW w:w="5528" w:type="dxa"/>
            <w:shd w:val="clear" w:color="auto" w:fill="FFFFFF" w:themeFill="background1"/>
            <w:vAlign w:val="center"/>
          </w:tcPr>
          <w:p w14:paraId="464F58ED" w14:textId="25F7DD86" w:rsidR="15101435" w:rsidRPr="0064118B" w:rsidRDefault="15101435" w:rsidP="005B25ED">
            <w:pPr>
              <w:jc w:val="center"/>
            </w:pPr>
          </w:p>
          <w:p w14:paraId="5FA02AE9" w14:textId="468AA085"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Curitiba</w:t>
            </w:r>
            <w:r w:rsidR="7AEC49C4" w:rsidRPr="0064118B">
              <w:rPr>
                <w:rFonts w:ascii="Arial" w:eastAsia="Arial" w:hAnsi="Arial" w:cs="Arial"/>
                <w:sz w:val="21"/>
                <w:szCs w:val="21"/>
              </w:rPr>
              <w:t xml:space="preserve"> </w:t>
            </w:r>
            <w:proofErr w:type="spellStart"/>
            <w:r w:rsidR="7AEC49C4" w:rsidRPr="0064118B">
              <w:rPr>
                <w:rFonts w:ascii="Arial" w:eastAsia="Arial" w:hAnsi="Arial" w:cs="Arial"/>
                <w:sz w:val="21"/>
                <w:szCs w:val="21"/>
              </w:rPr>
              <w:t>and</w:t>
            </w:r>
            <w:proofErr w:type="spellEnd"/>
            <w:r w:rsidR="7AEC49C4" w:rsidRPr="0064118B">
              <w:rPr>
                <w:rFonts w:ascii="Arial" w:eastAsia="Arial" w:hAnsi="Arial" w:cs="Arial"/>
                <w:sz w:val="21"/>
                <w:szCs w:val="21"/>
              </w:rPr>
              <w:t xml:space="preserve"> Metropolitan Area</w:t>
            </w:r>
          </w:p>
        </w:tc>
      </w:tr>
      <w:tr w:rsidR="0064118B" w:rsidRPr="0064118B" w14:paraId="6830435A" w14:textId="77777777" w:rsidTr="0057323A">
        <w:trPr>
          <w:trHeight w:val="300"/>
        </w:trPr>
        <w:tc>
          <w:tcPr>
            <w:tcW w:w="5528" w:type="dxa"/>
            <w:shd w:val="clear" w:color="auto" w:fill="FFFFFF" w:themeFill="background1"/>
            <w:vAlign w:val="center"/>
          </w:tcPr>
          <w:p w14:paraId="0B30C138" w14:textId="06C3DA48" w:rsidR="15101435" w:rsidRPr="0064118B" w:rsidRDefault="15101435" w:rsidP="005B25ED">
            <w:pPr>
              <w:jc w:val="center"/>
            </w:pPr>
          </w:p>
          <w:p w14:paraId="1867C656" w14:textId="2D3600C7"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Fortaleza</w:t>
            </w:r>
            <w:r w:rsidR="4D9FDC98" w:rsidRPr="0064118B">
              <w:rPr>
                <w:rFonts w:ascii="Arial" w:eastAsia="Arial" w:hAnsi="Arial" w:cs="Arial"/>
                <w:sz w:val="21"/>
                <w:szCs w:val="21"/>
              </w:rPr>
              <w:t xml:space="preserve"> </w:t>
            </w:r>
            <w:proofErr w:type="spellStart"/>
            <w:r w:rsidR="4D9FDC98" w:rsidRPr="0064118B">
              <w:rPr>
                <w:rFonts w:ascii="Arial" w:eastAsia="Arial" w:hAnsi="Arial" w:cs="Arial"/>
                <w:sz w:val="21"/>
                <w:szCs w:val="21"/>
              </w:rPr>
              <w:t>and</w:t>
            </w:r>
            <w:proofErr w:type="spellEnd"/>
            <w:r w:rsidR="4D9FDC98" w:rsidRPr="0064118B">
              <w:rPr>
                <w:rFonts w:ascii="Arial" w:eastAsia="Arial" w:hAnsi="Arial" w:cs="Arial"/>
                <w:sz w:val="21"/>
                <w:szCs w:val="21"/>
              </w:rPr>
              <w:t xml:space="preserve"> Metropolitan Area</w:t>
            </w:r>
          </w:p>
        </w:tc>
      </w:tr>
      <w:tr w:rsidR="0064118B" w:rsidRPr="0064118B" w14:paraId="640378DD" w14:textId="77777777" w:rsidTr="0057323A">
        <w:trPr>
          <w:trHeight w:val="300"/>
        </w:trPr>
        <w:tc>
          <w:tcPr>
            <w:tcW w:w="5528" w:type="dxa"/>
            <w:shd w:val="clear" w:color="auto" w:fill="FFFFFF" w:themeFill="background1"/>
            <w:vAlign w:val="center"/>
          </w:tcPr>
          <w:p w14:paraId="3E5E8718" w14:textId="346525C8" w:rsidR="15101435" w:rsidRPr="0064118B" w:rsidRDefault="15101435" w:rsidP="005B25ED">
            <w:pPr>
              <w:jc w:val="center"/>
            </w:pPr>
          </w:p>
          <w:p w14:paraId="2152D63B" w14:textId="5F0BD4E0"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Maceió</w:t>
            </w:r>
            <w:r w:rsidR="78D74864" w:rsidRPr="0064118B">
              <w:rPr>
                <w:rFonts w:ascii="Arial" w:eastAsia="Arial" w:hAnsi="Arial" w:cs="Arial"/>
                <w:sz w:val="21"/>
                <w:szCs w:val="21"/>
              </w:rPr>
              <w:t xml:space="preserve"> </w:t>
            </w:r>
            <w:proofErr w:type="spellStart"/>
            <w:r w:rsidR="78D74864" w:rsidRPr="0064118B">
              <w:rPr>
                <w:rFonts w:ascii="Arial" w:eastAsia="Arial" w:hAnsi="Arial" w:cs="Arial"/>
                <w:sz w:val="21"/>
                <w:szCs w:val="21"/>
              </w:rPr>
              <w:t>and</w:t>
            </w:r>
            <w:proofErr w:type="spellEnd"/>
            <w:r w:rsidR="78D74864" w:rsidRPr="0064118B">
              <w:rPr>
                <w:rFonts w:ascii="Arial" w:eastAsia="Arial" w:hAnsi="Arial" w:cs="Arial"/>
                <w:sz w:val="21"/>
                <w:szCs w:val="21"/>
              </w:rPr>
              <w:t xml:space="preserve"> Metropolitan Area</w:t>
            </w:r>
          </w:p>
        </w:tc>
      </w:tr>
      <w:tr w:rsidR="0064118B" w:rsidRPr="0064118B" w14:paraId="283D5848" w14:textId="77777777" w:rsidTr="0057323A">
        <w:trPr>
          <w:trHeight w:val="300"/>
        </w:trPr>
        <w:tc>
          <w:tcPr>
            <w:tcW w:w="5528" w:type="dxa"/>
            <w:shd w:val="clear" w:color="auto" w:fill="FFFFFF" w:themeFill="background1"/>
            <w:vAlign w:val="center"/>
          </w:tcPr>
          <w:p w14:paraId="39121445" w14:textId="67533DE7" w:rsidR="15101435" w:rsidRPr="0064118B" w:rsidRDefault="15101435" w:rsidP="005B25ED">
            <w:pPr>
              <w:jc w:val="center"/>
            </w:pPr>
          </w:p>
          <w:p w14:paraId="63884DF6" w14:textId="7D5811F9"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Manaus</w:t>
            </w:r>
            <w:r w:rsidR="15E44345" w:rsidRPr="0064118B">
              <w:rPr>
                <w:rFonts w:ascii="Arial" w:eastAsia="Arial" w:hAnsi="Arial" w:cs="Arial"/>
                <w:sz w:val="21"/>
                <w:szCs w:val="21"/>
              </w:rPr>
              <w:t xml:space="preserve"> </w:t>
            </w:r>
            <w:proofErr w:type="spellStart"/>
            <w:r w:rsidR="15E44345" w:rsidRPr="0064118B">
              <w:rPr>
                <w:rFonts w:ascii="Arial" w:eastAsia="Arial" w:hAnsi="Arial" w:cs="Arial"/>
                <w:sz w:val="21"/>
                <w:szCs w:val="21"/>
              </w:rPr>
              <w:t>and</w:t>
            </w:r>
            <w:proofErr w:type="spellEnd"/>
            <w:r w:rsidR="15E44345" w:rsidRPr="0064118B">
              <w:rPr>
                <w:rFonts w:ascii="Arial" w:eastAsia="Arial" w:hAnsi="Arial" w:cs="Arial"/>
                <w:sz w:val="21"/>
                <w:szCs w:val="21"/>
              </w:rPr>
              <w:t xml:space="preserve"> Metropolitan Area</w:t>
            </w:r>
          </w:p>
        </w:tc>
      </w:tr>
      <w:tr w:rsidR="0064118B" w:rsidRPr="0064118B" w14:paraId="1DBA6DA3" w14:textId="77777777" w:rsidTr="0057323A">
        <w:trPr>
          <w:trHeight w:val="300"/>
        </w:trPr>
        <w:tc>
          <w:tcPr>
            <w:tcW w:w="5528" w:type="dxa"/>
            <w:shd w:val="clear" w:color="auto" w:fill="FFFFFF" w:themeFill="background1"/>
            <w:vAlign w:val="center"/>
          </w:tcPr>
          <w:p w14:paraId="2C94C9B1" w14:textId="1521E1E8" w:rsidR="15101435" w:rsidRPr="0064118B" w:rsidRDefault="15101435" w:rsidP="005B25ED">
            <w:pPr>
              <w:jc w:val="center"/>
            </w:pPr>
          </w:p>
          <w:p w14:paraId="71656651" w14:textId="2D7B5DEB"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Recife</w:t>
            </w:r>
            <w:r w:rsidR="3283F0D2" w:rsidRPr="0064118B">
              <w:rPr>
                <w:rFonts w:ascii="Arial" w:eastAsia="Arial" w:hAnsi="Arial" w:cs="Arial"/>
                <w:sz w:val="21"/>
                <w:szCs w:val="21"/>
              </w:rPr>
              <w:t xml:space="preserve"> </w:t>
            </w:r>
            <w:proofErr w:type="spellStart"/>
            <w:r w:rsidR="3283F0D2" w:rsidRPr="0064118B">
              <w:rPr>
                <w:rFonts w:ascii="Arial" w:eastAsia="Arial" w:hAnsi="Arial" w:cs="Arial"/>
                <w:sz w:val="21"/>
                <w:szCs w:val="21"/>
              </w:rPr>
              <w:t>and</w:t>
            </w:r>
            <w:proofErr w:type="spellEnd"/>
            <w:r w:rsidR="3283F0D2" w:rsidRPr="0064118B">
              <w:rPr>
                <w:rFonts w:ascii="Arial" w:eastAsia="Arial" w:hAnsi="Arial" w:cs="Arial"/>
                <w:sz w:val="21"/>
                <w:szCs w:val="21"/>
              </w:rPr>
              <w:t xml:space="preserve"> Metropolitan Area</w:t>
            </w:r>
          </w:p>
        </w:tc>
      </w:tr>
      <w:tr w:rsidR="0064118B" w:rsidRPr="0064118B" w14:paraId="73B1678C" w14:textId="77777777" w:rsidTr="0057323A">
        <w:trPr>
          <w:trHeight w:val="300"/>
        </w:trPr>
        <w:tc>
          <w:tcPr>
            <w:tcW w:w="5528" w:type="dxa"/>
            <w:shd w:val="clear" w:color="auto" w:fill="FFFFFF" w:themeFill="background1"/>
            <w:vAlign w:val="center"/>
          </w:tcPr>
          <w:p w14:paraId="46E07E56" w14:textId="65FEFF42" w:rsidR="15101435" w:rsidRPr="0064118B" w:rsidRDefault="15101435" w:rsidP="005B25ED">
            <w:pPr>
              <w:jc w:val="center"/>
            </w:pPr>
          </w:p>
          <w:p w14:paraId="2B383F08" w14:textId="68D5E57F"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Salvador</w:t>
            </w:r>
            <w:r w:rsidR="44CCB451" w:rsidRPr="0064118B">
              <w:rPr>
                <w:rFonts w:ascii="Arial" w:eastAsia="Arial" w:hAnsi="Arial" w:cs="Arial"/>
                <w:sz w:val="21"/>
                <w:szCs w:val="21"/>
              </w:rPr>
              <w:t xml:space="preserve"> </w:t>
            </w:r>
            <w:proofErr w:type="spellStart"/>
            <w:r w:rsidR="44CCB451" w:rsidRPr="0064118B">
              <w:rPr>
                <w:rFonts w:ascii="Arial" w:eastAsia="Arial" w:hAnsi="Arial" w:cs="Arial"/>
                <w:sz w:val="21"/>
                <w:szCs w:val="21"/>
              </w:rPr>
              <w:t>and</w:t>
            </w:r>
            <w:proofErr w:type="spellEnd"/>
            <w:r w:rsidR="44CCB451" w:rsidRPr="0064118B">
              <w:rPr>
                <w:rFonts w:ascii="Arial" w:eastAsia="Arial" w:hAnsi="Arial" w:cs="Arial"/>
                <w:sz w:val="21"/>
                <w:szCs w:val="21"/>
              </w:rPr>
              <w:t xml:space="preserve"> Metropolitan Area</w:t>
            </w:r>
          </w:p>
        </w:tc>
      </w:tr>
      <w:tr w:rsidR="0064118B" w:rsidRPr="0064118B" w14:paraId="0F195FC3" w14:textId="77777777" w:rsidTr="0057323A">
        <w:trPr>
          <w:trHeight w:val="300"/>
        </w:trPr>
        <w:tc>
          <w:tcPr>
            <w:tcW w:w="5528" w:type="dxa"/>
            <w:shd w:val="clear" w:color="auto" w:fill="FFFFFF" w:themeFill="background1"/>
            <w:vAlign w:val="center"/>
          </w:tcPr>
          <w:p w14:paraId="4E9FA775" w14:textId="60D7AA3C" w:rsidR="15101435" w:rsidRPr="0064118B" w:rsidRDefault="15101435" w:rsidP="005B25ED">
            <w:pPr>
              <w:jc w:val="center"/>
            </w:pPr>
          </w:p>
          <w:p w14:paraId="4147031C" w14:textId="7B3772E0"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São Paulo</w:t>
            </w:r>
            <w:r w:rsidR="72738DD2" w:rsidRPr="0064118B">
              <w:rPr>
                <w:rFonts w:ascii="Arial" w:eastAsia="Arial" w:hAnsi="Arial" w:cs="Arial"/>
                <w:sz w:val="21"/>
                <w:szCs w:val="21"/>
              </w:rPr>
              <w:t xml:space="preserve"> </w:t>
            </w:r>
            <w:proofErr w:type="spellStart"/>
            <w:r w:rsidR="72738DD2" w:rsidRPr="0064118B">
              <w:rPr>
                <w:rFonts w:ascii="Arial" w:eastAsia="Arial" w:hAnsi="Arial" w:cs="Arial"/>
                <w:sz w:val="21"/>
                <w:szCs w:val="21"/>
              </w:rPr>
              <w:t>and</w:t>
            </w:r>
            <w:proofErr w:type="spellEnd"/>
            <w:r w:rsidR="72738DD2" w:rsidRPr="0064118B">
              <w:rPr>
                <w:rFonts w:ascii="Arial" w:eastAsia="Arial" w:hAnsi="Arial" w:cs="Arial"/>
                <w:sz w:val="21"/>
                <w:szCs w:val="21"/>
              </w:rPr>
              <w:t xml:space="preserve"> Metropolitan Area</w:t>
            </w:r>
          </w:p>
        </w:tc>
      </w:tr>
      <w:tr w:rsidR="0064118B" w:rsidRPr="0064118B" w14:paraId="1634C1D6" w14:textId="77777777" w:rsidTr="0057323A">
        <w:trPr>
          <w:trHeight w:val="300"/>
        </w:trPr>
        <w:tc>
          <w:tcPr>
            <w:tcW w:w="5528" w:type="dxa"/>
            <w:shd w:val="clear" w:color="auto" w:fill="FFFFFF" w:themeFill="background1"/>
            <w:vAlign w:val="center"/>
          </w:tcPr>
          <w:p w14:paraId="30883973" w14:textId="5B051A45" w:rsidR="15101435" w:rsidRPr="0064118B" w:rsidRDefault="15101435" w:rsidP="005B25ED">
            <w:pPr>
              <w:jc w:val="center"/>
            </w:pPr>
          </w:p>
          <w:p w14:paraId="60028641" w14:textId="0FFFEA2D" w:rsidR="15101435" w:rsidRPr="0064118B" w:rsidRDefault="15101435" w:rsidP="005B25ED">
            <w:pPr>
              <w:jc w:val="center"/>
              <w:rPr>
                <w:rFonts w:ascii="Arial" w:eastAsia="Arial" w:hAnsi="Arial" w:cs="Arial"/>
                <w:sz w:val="21"/>
                <w:szCs w:val="21"/>
              </w:rPr>
            </w:pPr>
            <w:r w:rsidRPr="0064118B">
              <w:rPr>
                <w:rFonts w:ascii="Arial" w:eastAsia="Arial" w:hAnsi="Arial" w:cs="Arial"/>
                <w:sz w:val="21"/>
                <w:szCs w:val="21"/>
              </w:rPr>
              <w:t>Vitória</w:t>
            </w:r>
            <w:r w:rsidR="77B0E793" w:rsidRPr="0064118B">
              <w:rPr>
                <w:rFonts w:ascii="Arial" w:eastAsia="Arial" w:hAnsi="Arial" w:cs="Arial"/>
                <w:sz w:val="21"/>
                <w:szCs w:val="21"/>
              </w:rPr>
              <w:t xml:space="preserve"> </w:t>
            </w:r>
            <w:proofErr w:type="spellStart"/>
            <w:r w:rsidR="77B0E793" w:rsidRPr="0064118B">
              <w:rPr>
                <w:rFonts w:ascii="Arial" w:eastAsia="Arial" w:hAnsi="Arial" w:cs="Arial"/>
                <w:sz w:val="21"/>
                <w:szCs w:val="21"/>
              </w:rPr>
              <w:t>and</w:t>
            </w:r>
            <w:proofErr w:type="spellEnd"/>
            <w:r w:rsidR="77B0E793" w:rsidRPr="0064118B">
              <w:rPr>
                <w:rFonts w:ascii="Arial" w:eastAsia="Arial" w:hAnsi="Arial" w:cs="Arial"/>
                <w:sz w:val="21"/>
                <w:szCs w:val="21"/>
              </w:rPr>
              <w:t xml:space="preserve"> Metropolitan Area</w:t>
            </w:r>
          </w:p>
        </w:tc>
      </w:tr>
      <w:tr w:rsidR="0064118B" w:rsidRPr="0064118B" w14:paraId="5136EE90" w14:textId="77777777" w:rsidTr="0057323A">
        <w:trPr>
          <w:trHeight w:val="300"/>
        </w:trPr>
        <w:tc>
          <w:tcPr>
            <w:tcW w:w="5528" w:type="dxa"/>
            <w:shd w:val="clear" w:color="auto" w:fill="FFFFFF" w:themeFill="background1"/>
            <w:vAlign w:val="center"/>
          </w:tcPr>
          <w:p w14:paraId="29D37336" w14:textId="469F9D8D" w:rsidR="15101435" w:rsidRPr="0064118B" w:rsidRDefault="15101435" w:rsidP="005B25ED">
            <w:pPr>
              <w:jc w:val="center"/>
            </w:pPr>
          </w:p>
          <w:p w14:paraId="5BE8ECAF" w14:textId="56058144" w:rsidR="15101435" w:rsidRPr="0064118B" w:rsidRDefault="15101435" w:rsidP="00EA41BC">
            <w:pPr>
              <w:keepNext/>
              <w:jc w:val="center"/>
              <w:rPr>
                <w:rFonts w:ascii="Arial" w:eastAsia="Arial" w:hAnsi="Arial" w:cs="Arial"/>
                <w:sz w:val="21"/>
                <w:szCs w:val="21"/>
              </w:rPr>
            </w:pPr>
            <w:r w:rsidRPr="0064118B">
              <w:rPr>
                <w:rFonts w:ascii="Arial" w:eastAsia="Arial" w:hAnsi="Arial" w:cs="Arial"/>
                <w:sz w:val="21"/>
                <w:szCs w:val="21"/>
              </w:rPr>
              <w:t>Rio de Janeiro</w:t>
            </w:r>
            <w:r w:rsidR="767ADF2E" w:rsidRPr="0064118B">
              <w:rPr>
                <w:rFonts w:ascii="Arial" w:eastAsia="Arial" w:hAnsi="Arial" w:cs="Arial"/>
                <w:sz w:val="21"/>
                <w:szCs w:val="21"/>
              </w:rPr>
              <w:t xml:space="preserve"> </w:t>
            </w:r>
            <w:proofErr w:type="spellStart"/>
            <w:r w:rsidR="767ADF2E" w:rsidRPr="0064118B">
              <w:rPr>
                <w:rFonts w:ascii="Arial" w:eastAsia="Arial" w:hAnsi="Arial" w:cs="Arial"/>
                <w:sz w:val="21"/>
                <w:szCs w:val="21"/>
              </w:rPr>
              <w:t>and</w:t>
            </w:r>
            <w:proofErr w:type="spellEnd"/>
            <w:r w:rsidR="767ADF2E" w:rsidRPr="0064118B">
              <w:rPr>
                <w:rFonts w:ascii="Arial" w:eastAsia="Arial" w:hAnsi="Arial" w:cs="Arial"/>
                <w:sz w:val="21"/>
                <w:szCs w:val="21"/>
              </w:rPr>
              <w:t xml:space="preserve"> Metropolitan Area</w:t>
            </w:r>
          </w:p>
        </w:tc>
      </w:tr>
    </w:tbl>
    <w:p w14:paraId="38DD6814" w14:textId="4FE6407E" w:rsidR="00EA41BC" w:rsidRPr="0064118B" w:rsidRDefault="00EA41BC" w:rsidP="00EA41BC">
      <w:pPr>
        <w:pStyle w:val="Legenda"/>
        <w:jc w:val="center"/>
        <w:rPr>
          <w:rFonts w:ascii="Arial" w:hAnsi="Arial" w:cs="Arial"/>
          <w:i w:val="0"/>
          <w:iCs w:val="0"/>
          <w:color w:val="auto"/>
          <w:sz w:val="20"/>
          <w:szCs w:val="20"/>
          <w:lang w:val="en-US"/>
        </w:rPr>
      </w:pPr>
      <w:r w:rsidRPr="0064118B">
        <w:rPr>
          <w:rFonts w:ascii="Arial" w:hAnsi="Arial" w:cs="Arial"/>
          <w:i w:val="0"/>
          <w:iCs w:val="0"/>
          <w:color w:val="auto"/>
          <w:sz w:val="20"/>
          <w:szCs w:val="20"/>
          <w:lang w:val="en-US"/>
        </w:rPr>
        <w:t xml:space="preserve">Table </w:t>
      </w:r>
      <w:r w:rsidRPr="0064118B">
        <w:rPr>
          <w:rFonts w:ascii="Arial" w:hAnsi="Arial" w:cs="Arial"/>
          <w:i w:val="0"/>
          <w:iCs w:val="0"/>
          <w:color w:val="auto"/>
          <w:sz w:val="20"/>
          <w:szCs w:val="20"/>
        </w:rPr>
        <w:fldChar w:fldCharType="begin"/>
      </w:r>
      <w:r w:rsidRPr="0064118B">
        <w:rPr>
          <w:rFonts w:ascii="Arial" w:hAnsi="Arial" w:cs="Arial"/>
          <w:i w:val="0"/>
          <w:iCs w:val="0"/>
          <w:color w:val="auto"/>
          <w:sz w:val="20"/>
          <w:szCs w:val="20"/>
          <w:lang w:val="en-US"/>
        </w:rPr>
        <w:instrText xml:space="preserve"> SEQ Table \* ARABIC </w:instrText>
      </w:r>
      <w:r w:rsidRPr="0064118B">
        <w:rPr>
          <w:rFonts w:ascii="Arial" w:hAnsi="Arial" w:cs="Arial"/>
          <w:i w:val="0"/>
          <w:iCs w:val="0"/>
          <w:color w:val="auto"/>
          <w:sz w:val="20"/>
          <w:szCs w:val="20"/>
        </w:rPr>
        <w:fldChar w:fldCharType="separate"/>
      </w:r>
      <w:r w:rsidR="001707B3" w:rsidRPr="0064118B">
        <w:rPr>
          <w:rFonts w:ascii="Arial" w:hAnsi="Arial" w:cs="Arial"/>
          <w:i w:val="0"/>
          <w:iCs w:val="0"/>
          <w:noProof/>
          <w:color w:val="auto"/>
          <w:sz w:val="20"/>
          <w:szCs w:val="20"/>
          <w:lang w:val="en-US"/>
        </w:rPr>
        <w:t>2</w:t>
      </w:r>
      <w:r w:rsidRPr="0064118B">
        <w:rPr>
          <w:rFonts w:ascii="Arial" w:hAnsi="Arial" w:cs="Arial"/>
          <w:i w:val="0"/>
          <w:iCs w:val="0"/>
          <w:color w:val="auto"/>
          <w:sz w:val="20"/>
          <w:szCs w:val="20"/>
        </w:rPr>
        <w:fldChar w:fldCharType="end"/>
      </w:r>
      <w:r w:rsidRPr="0064118B">
        <w:rPr>
          <w:rFonts w:ascii="Arial" w:hAnsi="Arial" w:cs="Arial"/>
          <w:i w:val="0"/>
          <w:iCs w:val="0"/>
          <w:color w:val="auto"/>
          <w:sz w:val="20"/>
          <w:szCs w:val="20"/>
          <w:lang w:val="en-US"/>
        </w:rPr>
        <w:t xml:space="preserve"> - Cities covered by Petrobras Transport Service.</w:t>
      </w:r>
    </w:p>
    <w:p w14:paraId="6B02F02B" w14:textId="03919D12" w:rsidR="00855744" w:rsidRPr="0064118B" w:rsidRDefault="00855744" w:rsidP="00857E55">
      <w:pPr>
        <w:pStyle w:val="Ttulo3"/>
        <w:rPr>
          <w:b/>
        </w:rPr>
      </w:pPr>
      <w:r w:rsidRPr="0064118B">
        <w:t xml:space="preserve">All expenses derived from operation and maintenance of the transport </w:t>
      </w:r>
      <w:r w:rsidR="00C9311C" w:rsidRPr="0064118B">
        <w:t>vehicles</w:t>
      </w:r>
      <w:r w:rsidR="00F97A3E" w:rsidRPr="0064118B">
        <w:t xml:space="preserve"> </w:t>
      </w:r>
      <w:r w:rsidRPr="0064118B">
        <w:t xml:space="preserve">shall be supported by </w:t>
      </w:r>
      <w:r w:rsidR="00441E91" w:rsidRPr="0064118B">
        <w:t>SELLER</w:t>
      </w:r>
      <w:r w:rsidRPr="0064118B">
        <w:t xml:space="preserve"> under the Lump Sum Price</w:t>
      </w:r>
      <w:r w:rsidR="004C6135" w:rsidRPr="0064118B">
        <w:t>.</w:t>
      </w:r>
    </w:p>
    <w:p w14:paraId="790DBB87" w14:textId="514D5113" w:rsidR="00FD65A8" w:rsidRPr="0064118B" w:rsidRDefault="00FD65A8" w:rsidP="00857E55">
      <w:pPr>
        <w:pStyle w:val="Ttulo3"/>
        <w:rPr>
          <w:b/>
        </w:rPr>
      </w:pPr>
      <w:r w:rsidRPr="0064118B">
        <w:t xml:space="preserve">The </w:t>
      </w:r>
      <w:r w:rsidR="004C4FD1" w:rsidRPr="0064118B">
        <w:t xml:space="preserve">transportation </w:t>
      </w:r>
      <w:r w:rsidRPr="0064118B">
        <w:t xml:space="preserve">shall </w:t>
      </w:r>
      <w:proofErr w:type="gramStart"/>
      <w:r w:rsidR="00922F79" w:rsidRPr="0064118B">
        <w:t>attend</w:t>
      </w:r>
      <w:proofErr w:type="gramEnd"/>
      <w:r w:rsidR="00922F79" w:rsidRPr="0064118B">
        <w:t xml:space="preserve"> the employees </w:t>
      </w:r>
      <w:proofErr w:type="gramStart"/>
      <w:r w:rsidR="00922F79" w:rsidRPr="0064118B">
        <w:t>in</w:t>
      </w:r>
      <w:proofErr w:type="gramEnd"/>
      <w:r w:rsidR="00922F79" w:rsidRPr="0064118B">
        <w:t xml:space="preserve"> the following destinations:</w:t>
      </w:r>
    </w:p>
    <w:p w14:paraId="3822C1E3" w14:textId="3D304274" w:rsidR="00712906" w:rsidRPr="0064118B" w:rsidRDefault="00B511C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from BUYER representative residences to working sites related to </w:t>
      </w:r>
      <w:proofErr w:type="gramStart"/>
      <w:r w:rsidRPr="0064118B">
        <w:rPr>
          <w:rFonts w:ascii="Arial" w:hAnsi="Arial" w:cs="Arial"/>
          <w:bCs/>
          <w:lang w:val="en-US"/>
        </w:rPr>
        <w:t>Agreement;</w:t>
      </w:r>
      <w:proofErr w:type="gramEnd"/>
    </w:p>
    <w:p w14:paraId="7E8A0CA5" w14:textId="6655D2D0" w:rsidR="00922F79" w:rsidRPr="0064118B" w:rsidRDefault="00A36BE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from </w:t>
      </w:r>
      <w:r w:rsidR="00E04481" w:rsidRPr="0064118B">
        <w:rPr>
          <w:rFonts w:ascii="Arial" w:hAnsi="Arial" w:cs="Arial"/>
          <w:bCs/>
          <w:lang w:val="en-US"/>
        </w:rPr>
        <w:t>working sites</w:t>
      </w:r>
      <w:r w:rsidRPr="0064118B">
        <w:rPr>
          <w:rFonts w:ascii="Arial" w:hAnsi="Arial" w:cs="Arial"/>
          <w:bCs/>
          <w:lang w:val="en-US"/>
        </w:rPr>
        <w:t xml:space="preserve"> related to Agreement to </w:t>
      </w:r>
      <w:r w:rsidR="00441E91" w:rsidRPr="0064118B">
        <w:rPr>
          <w:rFonts w:ascii="Arial" w:hAnsi="Arial" w:cs="Arial"/>
          <w:bCs/>
          <w:lang w:val="en-US"/>
        </w:rPr>
        <w:t>BUYER</w:t>
      </w:r>
      <w:r w:rsidRPr="0064118B">
        <w:rPr>
          <w:rFonts w:ascii="Arial" w:hAnsi="Arial" w:cs="Arial"/>
          <w:bCs/>
          <w:lang w:val="en-US"/>
        </w:rPr>
        <w:t xml:space="preserve"> representative</w:t>
      </w:r>
      <w:r w:rsidR="00922F79" w:rsidRPr="0064118B">
        <w:rPr>
          <w:rFonts w:ascii="Arial" w:hAnsi="Arial" w:cs="Arial"/>
          <w:bCs/>
          <w:lang w:val="en-US"/>
        </w:rPr>
        <w:t xml:space="preserve"> </w:t>
      </w:r>
      <w:proofErr w:type="gramStart"/>
      <w:r w:rsidR="00922F79" w:rsidRPr="0064118B">
        <w:rPr>
          <w:rFonts w:ascii="Arial" w:hAnsi="Arial" w:cs="Arial"/>
          <w:bCs/>
          <w:lang w:val="en-US"/>
        </w:rPr>
        <w:t>residences;</w:t>
      </w:r>
      <w:proofErr w:type="gramEnd"/>
    </w:p>
    <w:p w14:paraId="032BFE78" w14:textId="1D39516D" w:rsidR="00A36BE3" w:rsidRPr="0064118B" w:rsidRDefault="00CF4807" w:rsidP="00857E55">
      <w:pPr>
        <w:pStyle w:val="Ttulo3"/>
        <w:rPr>
          <w:b/>
        </w:rPr>
      </w:pPr>
      <w:r w:rsidRPr="0064118B">
        <w:lastRenderedPageBreak/>
        <w:t xml:space="preserve">All </w:t>
      </w:r>
      <w:proofErr w:type="gramStart"/>
      <w:r w:rsidRPr="0064118B">
        <w:t xml:space="preserve">vehicles </w:t>
      </w:r>
      <w:r w:rsidR="001C6B3E" w:rsidRPr="0064118B">
        <w:t>shall</w:t>
      </w:r>
      <w:proofErr w:type="gramEnd"/>
      <w:r w:rsidR="001C6B3E" w:rsidRPr="0064118B">
        <w:t xml:space="preserve"> have air </w:t>
      </w:r>
      <w:proofErr w:type="gramStart"/>
      <w:r w:rsidR="001C6B3E" w:rsidRPr="0064118B">
        <w:t>condition</w:t>
      </w:r>
      <w:r w:rsidR="00476D78" w:rsidRPr="0064118B">
        <w:t>er</w:t>
      </w:r>
      <w:proofErr w:type="gramEnd"/>
      <w:r w:rsidR="001C6B3E" w:rsidRPr="0064118B">
        <w:t xml:space="preserve"> </w:t>
      </w:r>
      <w:r w:rsidR="001A393B" w:rsidRPr="0064118B">
        <w:t xml:space="preserve">and </w:t>
      </w:r>
      <w:r w:rsidRPr="0064118B">
        <w:t>must be in good condition, comply with international safety standards and the qualified drivers.</w:t>
      </w:r>
    </w:p>
    <w:p w14:paraId="7F65580A" w14:textId="09ACE4A8" w:rsidR="00A1097A" w:rsidRPr="0064118B" w:rsidRDefault="00A1097A" w:rsidP="00857E55">
      <w:pPr>
        <w:pStyle w:val="Ttulo3"/>
        <w:rPr>
          <w:b/>
        </w:rPr>
      </w:pPr>
      <w:r w:rsidRPr="0064118B">
        <w:t xml:space="preserve">In addition to </w:t>
      </w:r>
      <w:proofErr w:type="gramStart"/>
      <w:r w:rsidRPr="0064118B">
        <w:t>the daily</w:t>
      </w:r>
      <w:proofErr w:type="gramEnd"/>
      <w:r w:rsidRPr="0064118B">
        <w:t xml:space="preserve"> </w:t>
      </w:r>
      <w:r w:rsidR="004C4FD1" w:rsidRPr="0064118B">
        <w:t>transportation</w:t>
      </w:r>
      <w:r w:rsidRPr="0064118B">
        <w:t xml:space="preserve">, </w:t>
      </w:r>
      <w:proofErr w:type="gramStart"/>
      <w:r w:rsidRPr="0064118B">
        <w:t>an extraordinary</w:t>
      </w:r>
      <w:proofErr w:type="gramEnd"/>
      <w:r w:rsidRPr="0064118B">
        <w:t xml:space="preserve"> transport</w:t>
      </w:r>
      <w:r w:rsidR="00D25F0B" w:rsidRPr="0064118B">
        <w:t>ation</w:t>
      </w:r>
      <w:r w:rsidRPr="0064118B">
        <w:t xml:space="preserve"> shall be provided when requested by BUYER at least 24 hours before the transport time </w:t>
      </w:r>
      <w:proofErr w:type="gramStart"/>
      <w:r w:rsidRPr="0064118B">
        <w:t>need</w:t>
      </w:r>
      <w:proofErr w:type="gramEnd"/>
      <w:r w:rsidR="006D0090" w:rsidRPr="0064118B">
        <w:t>, limited to 25 requests</w:t>
      </w:r>
      <w:r w:rsidRPr="0064118B">
        <w:t>.</w:t>
      </w:r>
    </w:p>
    <w:p w14:paraId="3AF59159" w14:textId="1DDCC04E" w:rsidR="00836574" w:rsidRPr="0064118B" w:rsidRDefault="00D60574" w:rsidP="00836574">
      <w:pPr>
        <w:pStyle w:val="Ttulo3"/>
        <w:rPr>
          <w:b/>
        </w:rPr>
      </w:pPr>
      <w:r w:rsidRPr="0064118B">
        <w:t>SELLER shall provide transportation for BUYER rep</w:t>
      </w:r>
      <w:r w:rsidR="002347B2" w:rsidRPr="0064118B">
        <w:t xml:space="preserve">resentative </w:t>
      </w:r>
      <w:r w:rsidR="00BB2E71" w:rsidRPr="0064118B">
        <w:t>for</w:t>
      </w:r>
      <w:r w:rsidR="00BC28BC" w:rsidRPr="0064118B">
        <w:t xml:space="preserve"> in</w:t>
      </w:r>
      <w:r w:rsidR="00902282" w:rsidRPr="0064118B">
        <w:t>s</w:t>
      </w:r>
      <w:r w:rsidR="00BC28BC" w:rsidRPr="0064118B">
        <w:t xml:space="preserve">pections </w:t>
      </w:r>
      <w:r w:rsidR="000F1F89" w:rsidRPr="0064118B">
        <w:t xml:space="preserve">to be performed </w:t>
      </w:r>
      <w:r w:rsidR="00BC28BC" w:rsidRPr="0064118B">
        <w:t xml:space="preserve">at </w:t>
      </w:r>
      <w:r w:rsidRPr="0064118B">
        <w:t xml:space="preserve">any site of </w:t>
      </w:r>
      <w:r w:rsidR="00BC28BC" w:rsidRPr="0064118B">
        <w:t xml:space="preserve">SELLER’s subcontractors </w:t>
      </w:r>
      <w:r w:rsidR="002347B2" w:rsidRPr="0064118B">
        <w:t xml:space="preserve">considering </w:t>
      </w:r>
      <w:r w:rsidR="005438EB" w:rsidRPr="0064118B">
        <w:t>maximum distance of 5 hours</w:t>
      </w:r>
      <w:r w:rsidR="009966AF" w:rsidRPr="0064118B">
        <w:t xml:space="preserve"> or </w:t>
      </w:r>
      <w:r w:rsidR="00D215FB" w:rsidRPr="0064118B">
        <w:t>35</w:t>
      </w:r>
      <w:r w:rsidR="009966AF" w:rsidRPr="0064118B">
        <w:t>0km</w:t>
      </w:r>
      <w:r w:rsidR="005438EB" w:rsidRPr="0064118B">
        <w:t xml:space="preserve"> </w:t>
      </w:r>
      <w:r w:rsidR="009948BD" w:rsidRPr="0064118B">
        <w:t>by car</w:t>
      </w:r>
      <w:r w:rsidR="00252DEB" w:rsidRPr="0064118B">
        <w:t>.</w:t>
      </w:r>
    </w:p>
    <w:p w14:paraId="598CDEA8" w14:textId="5FDDC0E0" w:rsidR="00FC6C80" w:rsidRPr="0064118B" w:rsidRDefault="004A350C" w:rsidP="008A6623">
      <w:pPr>
        <w:pStyle w:val="Ttulo1"/>
        <w:keepNext w:val="0"/>
        <w:widowControl w:val="0"/>
        <w:numPr>
          <w:ilvl w:val="0"/>
          <w:numId w:val="1"/>
        </w:numPr>
        <w:tabs>
          <w:tab w:val="clear" w:pos="567"/>
          <w:tab w:val="clear" w:pos="851"/>
          <w:tab w:val="clear" w:pos="1134"/>
          <w:tab w:val="left" w:pos="1077"/>
        </w:tabs>
        <w:overflowPunct/>
        <w:spacing w:before="360" w:after="120"/>
        <w:jc w:val="both"/>
        <w:textAlignment w:val="auto"/>
        <w:rPr>
          <w:rFonts w:cs="Arial"/>
          <w:bCs/>
          <w:sz w:val="24"/>
          <w:szCs w:val="24"/>
        </w:rPr>
      </w:pPr>
      <w:bookmarkStart w:id="6" w:name="_Toc209517386"/>
      <w:r w:rsidRPr="0064118B">
        <w:rPr>
          <w:rFonts w:cs="Arial"/>
          <w:bCs/>
          <w:sz w:val="24"/>
          <w:szCs w:val="24"/>
        </w:rPr>
        <w:t>HUMAN RESOURCES</w:t>
      </w:r>
      <w:bookmarkEnd w:id="6"/>
    </w:p>
    <w:p w14:paraId="3AEE508E" w14:textId="188B9DE4" w:rsidR="004A350C" w:rsidRPr="0064118B" w:rsidRDefault="00441E91" w:rsidP="0057323A">
      <w:pPr>
        <w:pStyle w:val="Ttulo2"/>
        <w:rPr>
          <w:b/>
        </w:rPr>
      </w:pPr>
      <w:r w:rsidRPr="0064118B">
        <w:t>SELLER</w:t>
      </w:r>
      <w:r w:rsidR="004A350C" w:rsidRPr="0064118B">
        <w:t xml:space="preserve"> shall provide human resources for </w:t>
      </w:r>
      <w:r w:rsidRPr="0064118B">
        <w:t>BUYER</w:t>
      </w:r>
      <w:r w:rsidR="004A350C" w:rsidRPr="0064118B">
        <w:t xml:space="preserve"> to perform activities during the </w:t>
      </w:r>
      <w:r w:rsidR="006C3D72" w:rsidRPr="0064118B">
        <w:t>execution of the works</w:t>
      </w:r>
      <w:r w:rsidR="004C6135" w:rsidRPr="0064118B">
        <w:t>.</w:t>
      </w:r>
    </w:p>
    <w:p w14:paraId="63953039" w14:textId="3F34DFE3" w:rsidR="004A350C" w:rsidRPr="0064118B" w:rsidRDefault="004A350C" w:rsidP="0057323A">
      <w:pPr>
        <w:pStyle w:val="Ttulo2"/>
        <w:rPr>
          <w:b/>
        </w:rPr>
      </w:pPr>
      <w:r w:rsidRPr="0064118B">
        <w:t xml:space="preserve">Personnel hired by </w:t>
      </w:r>
      <w:r w:rsidR="00441E91" w:rsidRPr="0064118B">
        <w:t>SELLER</w:t>
      </w:r>
      <w:r w:rsidRPr="0064118B">
        <w:t xml:space="preserve">, at disposal of </w:t>
      </w:r>
      <w:r w:rsidR="00441E91" w:rsidRPr="0064118B">
        <w:t>BUYER</w:t>
      </w:r>
      <w:r w:rsidRPr="0064118B">
        <w:t xml:space="preserve"> </w:t>
      </w:r>
      <w:r w:rsidR="00793D73" w:rsidRPr="0064118B">
        <w:t>shall</w:t>
      </w:r>
      <w:r w:rsidRPr="0064118B">
        <w:t xml:space="preserve"> remain as employees of the first, and under no circumstances will have any legal ties </w:t>
      </w:r>
      <w:r w:rsidR="00793D73" w:rsidRPr="0064118B">
        <w:t xml:space="preserve">or liabilities </w:t>
      </w:r>
      <w:r w:rsidRPr="0064118B">
        <w:t>with the second</w:t>
      </w:r>
      <w:r w:rsidR="004C6135" w:rsidRPr="0064118B">
        <w:t>.</w:t>
      </w:r>
    </w:p>
    <w:p w14:paraId="12B9ECCC" w14:textId="77777777" w:rsidR="00C46861" w:rsidRPr="00C04232" w:rsidRDefault="00C46861" w:rsidP="00C46861">
      <w:pPr>
        <w:pStyle w:val="Ttulo2"/>
        <w:rPr>
          <w:b/>
        </w:rPr>
      </w:pPr>
      <w:r w:rsidRPr="00C04232">
        <w:t>BUYER shall have no liability</w:t>
      </w:r>
      <w:r>
        <w:t>,</w:t>
      </w:r>
      <w:r w:rsidRPr="00C04232">
        <w:t xml:space="preserve"> and SELLER </w:t>
      </w:r>
      <w:r>
        <w:t>shall</w:t>
      </w:r>
      <w:r w:rsidRPr="00C04232">
        <w:t xml:space="preserve"> indemnify BUYER </w:t>
      </w:r>
      <w:r>
        <w:t>against</w:t>
      </w:r>
      <w:r w:rsidRPr="00C04232">
        <w:t xml:space="preserve"> any claims, causes of action, damages</w:t>
      </w:r>
      <w:r>
        <w:t>,</w:t>
      </w:r>
      <w:r w:rsidRPr="00C04232">
        <w:t xml:space="preserve"> or losses </w:t>
      </w:r>
      <w:r w:rsidRPr="00AE43C0">
        <w:t>arising from any employee placed at BUYER’s disposal</w:t>
      </w:r>
      <w:r>
        <w:t>, subject to Article 22 of the Agreement</w:t>
      </w:r>
      <w:r w:rsidRPr="00C04232">
        <w:t>.</w:t>
      </w:r>
    </w:p>
    <w:p w14:paraId="5E34FFEE" w14:textId="7919CBF0" w:rsidR="00103ED5" w:rsidRPr="0064118B" w:rsidRDefault="00441E91" w:rsidP="0057323A">
      <w:pPr>
        <w:pStyle w:val="Ttulo2"/>
        <w:rPr>
          <w:b/>
        </w:rPr>
      </w:pPr>
      <w:r w:rsidRPr="0064118B">
        <w:t>BUYER</w:t>
      </w:r>
      <w:r w:rsidR="00103ED5" w:rsidRPr="0064118B">
        <w:t xml:space="preserve"> shall have the prerogative to request such personnel to work in accordance with </w:t>
      </w:r>
      <w:r w:rsidRPr="0064118B">
        <w:t>BUYER</w:t>
      </w:r>
      <w:r w:rsidR="00103ED5" w:rsidRPr="0064118B">
        <w:t xml:space="preserve"> workday including overtime, </w:t>
      </w:r>
      <w:r w:rsidR="00491B1A" w:rsidRPr="0064118B">
        <w:t>weekends</w:t>
      </w:r>
      <w:r w:rsidR="00103ED5" w:rsidRPr="0064118B">
        <w:t xml:space="preserve"> and holidays</w:t>
      </w:r>
      <w:r w:rsidR="004C6135" w:rsidRPr="0064118B">
        <w:t>.</w:t>
      </w:r>
    </w:p>
    <w:p w14:paraId="48623634" w14:textId="6DB1AC0C" w:rsidR="004A350C" w:rsidRPr="0064118B" w:rsidRDefault="004A350C" w:rsidP="0057323A">
      <w:pPr>
        <w:pStyle w:val="Ttulo2"/>
        <w:rPr>
          <w:b/>
        </w:rPr>
      </w:pPr>
      <w:r w:rsidRPr="0064118B">
        <w:t xml:space="preserve">All expenses regarding such personnel shall be under </w:t>
      </w:r>
      <w:r w:rsidR="00441E91" w:rsidRPr="0064118B">
        <w:t>SELLER</w:t>
      </w:r>
      <w:r w:rsidRPr="0064118B">
        <w:t>’s responsibility, including all legal provis</w:t>
      </w:r>
      <w:r w:rsidR="000912BB" w:rsidRPr="0064118B">
        <w:t>ions applied to the situation</w:t>
      </w:r>
      <w:r w:rsidR="004C6135" w:rsidRPr="0064118B">
        <w:t>.</w:t>
      </w:r>
    </w:p>
    <w:p w14:paraId="2619EDA8" w14:textId="428939D7" w:rsidR="004A350C" w:rsidRPr="0064118B" w:rsidRDefault="00BC7F20" w:rsidP="0057323A">
      <w:pPr>
        <w:pStyle w:val="Ttulo2"/>
        <w:rPr>
          <w:b/>
        </w:rPr>
      </w:pPr>
      <w:r w:rsidRPr="0064118B">
        <w:t>T</w:t>
      </w:r>
      <w:r w:rsidR="00002579" w:rsidRPr="0064118B">
        <w:t>he p</w:t>
      </w:r>
      <w:r w:rsidR="004A350C" w:rsidRPr="0064118B">
        <w:t xml:space="preserve">rofessionals </w:t>
      </w:r>
      <w:r w:rsidR="009C5527" w:rsidRPr="0064118B">
        <w:t>mentioned</w:t>
      </w:r>
      <w:r w:rsidR="006E4AD4" w:rsidRPr="0064118B">
        <w:t xml:space="preserve"> </w:t>
      </w:r>
      <w:proofErr w:type="gramStart"/>
      <w:r w:rsidR="006E4AD4" w:rsidRPr="0064118B">
        <w:t>on</w:t>
      </w:r>
      <w:proofErr w:type="gramEnd"/>
      <w:r w:rsidR="006E4AD4" w:rsidRPr="0064118B">
        <w:t xml:space="preserve"> </w:t>
      </w:r>
      <w:r w:rsidR="0096215B" w:rsidRPr="0064118B">
        <w:t>Table 3</w:t>
      </w:r>
      <w:r w:rsidR="004F3B10" w:rsidRPr="0064118B">
        <w:t xml:space="preserve"> </w:t>
      </w:r>
      <w:r w:rsidR="002D5A7C" w:rsidRPr="0064118B">
        <w:t>shall be supplied</w:t>
      </w:r>
      <w:r w:rsidR="00470D73" w:rsidRPr="0064118B">
        <w:t xml:space="preserve"> by </w:t>
      </w:r>
      <w:r w:rsidR="00441E91" w:rsidRPr="0064118B">
        <w:t>SELLER</w:t>
      </w:r>
      <w:r w:rsidR="00DA60CE" w:rsidRPr="0064118B">
        <w:t>,</w:t>
      </w:r>
      <w:r w:rsidR="00AF547F" w:rsidRPr="0064118B">
        <w:t xml:space="preserve"> in accordance </w:t>
      </w:r>
      <w:r w:rsidR="00FE026B" w:rsidRPr="0064118B">
        <w:t>with</w:t>
      </w:r>
      <w:r w:rsidR="00AF547F" w:rsidRPr="0064118B">
        <w:t xml:space="preserve"> </w:t>
      </w:r>
      <w:r w:rsidR="004A350C" w:rsidRPr="0064118B">
        <w:t>the following provisions:</w:t>
      </w:r>
      <w:r w:rsidR="008D69B0" w:rsidRPr="0064118B">
        <w:t xml:space="preserve"> </w:t>
      </w:r>
    </w:p>
    <w:p w14:paraId="7CF8D0EF" w14:textId="7D60A824" w:rsidR="00977F7B" w:rsidRPr="0064118B" w:rsidRDefault="00BB265E"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B</w:t>
      </w:r>
      <w:r w:rsidR="00977F7B" w:rsidRPr="0064118B">
        <w:rPr>
          <w:rFonts w:ascii="Arial" w:hAnsi="Arial" w:cs="Arial"/>
          <w:bCs/>
          <w:lang w:val="en-US"/>
        </w:rPr>
        <w:t xml:space="preserve">ilingual </w:t>
      </w:r>
      <w:r w:rsidR="00CD003A" w:rsidRPr="0064118B">
        <w:rPr>
          <w:rFonts w:ascii="Arial" w:hAnsi="Arial" w:cs="Arial"/>
          <w:bCs/>
          <w:lang w:val="en-US"/>
        </w:rPr>
        <w:t>S</w:t>
      </w:r>
      <w:r w:rsidR="00977F7B" w:rsidRPr="0064118B">
        <w:rPr>
          <w:rFonts w:ascii="Arial" w:hAnsi="Arial" w:cs="Arial"/>
          <w:bCs/>
          <w:lang w:val="en-US"/>
        </w:rPr>
        <w:t xml:space="preserve">ecretary, proficient in English and local language, skilled in </w:t>
      </w:r>
      <w:proofErr w:type="gramStart"/>
      <w:r w:rsidR="00977F7B" w:rsidRPr="0064118B">
        <w:rPr>
          <w:rFonts w:ascii="Arial" w:hAnsi="Arial" w:cs="Arial"/>
          <w:bCs/>
          <w:lang w:val="en-US"/>
        </w:rPr>
        <w:t>computing;</w:t>
      </w:r>
      <w:proofErr w:type="gramEnd"/>
    </w:p>
    <w:p w14:paraId="7D07C5D1" w14:textId="42E14357" w:rsidR="0064292F" w:rsidRPr="0064118B" w:rsidRDefault="00CD003A"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F</w:t>
      </w:r>
      <w:r w:rsidR="00977F7B" w:rsidRPr="0064118B">
        <w:rPr>
          <w:rFonts w:ascii="Arial" w:hAnsi="Arial" w:cs="Arial"/>
          <w:bCs/>
          <w:lang w:val="en-US"/>
        </w:rPr>
        <w:t xml:space="preserve">iling </w:t>
      </w:r>
      <w:r w:rsidRPr="0064118B">
        <w:rPr>
          <w:rFonts w:ascii="Arial" w:hAnsi="Arial" w:cs="Arial"/>
          <w:bCs/>
          <w:lang w:val="en-US"/>
        </w:rPr>
        <w:t>C</w:t>
      </w:r>
      <w:r w:rsidR="00977F7B" w:rsidRPr="0064118B">
        <w:rPr>
          <w:rFonts w:ascii="Arial" w:hAnsi="Arial" w:cs="Arial"/>
          <w:bCs/>
          <w:lang w:val="en-US"/>
        </w:rPr>
        <w:t xml:space="preserve">lerk/doc control bilingual proficient in English and local language, skilled in computing, electronic filing systems, receipt and organization of data </w:t>
      </w:r>
      <w:proofErr w:type="gramStart"/>
      <w:r w:rsidR="00977F7B" w:rsidRPr="0064118B">
        <w:rPr>
          <w:rFonts w:ascii="Arial" w:hAnsi="Arial" w:cs="Arial"/>
          <w:bCs/>
          <w:lang w:val="en-US"/>
        </w:rPr>
        <w:t>books;</w:t>
      </w:r>
      <w:proofErr w:type="gramEnd"/>
    </w:p>
    <w:p w14:paraId="56E13114" w14:textId="057E7EB7" w:rsidR="009B09EF" w:rsidRPr="0064118B" w:rsidRDefault="009B09EF"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 xml:space="preserve">3D Technician, proficient in English and local language, skilled in computing 3D </w:t>
      </w:r>
      <w:proofErr w:type="gramStart"/>
      <w:r w:rsidRPr="0064118B">
        <w:rPr>
          <w:rFonts w:ascii="Arial" w:hAnsi="Arial" w:cs="Arial"/>
          <w:bCs/>
          <w:lang w:val="en-US"/>
        </w:rPr>
        <w:t>model</w:t>
      </w:r>
      <w:r w:rsidR="00002579" w:rsidRPr="0064118B">
        <w:rPr>
          <w:rFonts w:ascii="Arial" w:hAnsi="Arial" w:cs="Arial"/>
          <w:bCs/>
          <w:lang w:val="en-US"/>
        </w:rPr>
        <w:t>ing</w:t>
      </w:r>
      <w:r w:rsidRPr="0064118B">
        <w:rPr>
          <w:rFonts w:ascii="Arial" w:hAnsi="Arial" w:cs="Arial"/>
          <w:bCs/>
          <w:lang w:val="en-US"/>
        </w:rPr>
        <w:t>;</w:t>
      </w:r>
      <w:proofErr w:type="gramEnd"/>
    </w:p>
    <w:p w14:paraId="6F3FEFFF" w14:textId="6DB2385A" w:rsidR="0064292F" w:rsidRPr="0064118B" w:rsidRDefault="0075484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S</w:t>
      </w:r>
      <w:r w:rsidR="0064292F" w:rsidRPr="0064118B">
        <w:rPr>
          <w:rFonts w:ascii="Arial" w:hAnsi="Arial" w:cs="Arial"/>
          <w:bCs/>
          <w:lang w:val="en-US"/>
        </w:rPr>
        <w:t>enior</w:t>
      </w:r>
      <w:r w:rsidR="00002579" w:rsidRPr="0064118B">
        <w:rPr>
          <w:rFonts w:ascii="Arial" w:hAnsi="Arial" w:cs="Arial"/>
          <w:bCs/>
          <w:lang w:val="en-US"/>
        </w:rPr>
        <w:t>s</w:t>
      </w:r>
      <w:r w:rsidR="0064292F" w:rsidRPr="0064118B">
        <w:rPr>
          <w:rFonts w:ascii="Arial" w:hAnsi="Arial" w:cs="Arial"/>
          <w:bCs/>
          <w:lang w:val="en-US"/>
        </w:rPr>
        <w:t xml:space="preserve"> </w:t>
      </w:r>
      <w:r w:rsidR="00CD003A" w:rsidRPr="0064118B">
        <w:rPr>
          <w:rFonts w:ascii="Arial" w:hAnsi="Arial" w:cs="Arial"/>
          <w:bCs/>
          <w:lang w:val="en-US"/>
        </w:rPr>
        <w:t>I</w:t>
      </w:r>
      <w:r w:rsidR="0064292F" w:rsidRPr="0064118B">
        <w:rPr>
          <w:rFonts w:ascii="Arial" w:hAnsi="Arial" w:cs="Arial"/>
          <w:bCs/>
          <w:lang w:val="en-US"/>
        </w:rPr>
        <w:t>nspector</w:t>
      </w:r>
      <w:r w:rsidR="00CD003A" w:rsidRPr="0064118B">
        <w:rPr>
          <w:rFonts w:ascii="Arial" w:hAnsi="Arial" w:cs="Arial"/>
          <w:bCs/>
          <w:lang w:val="en-US"/>
        </w:rPr>
        <w:t xml:space="preserve"> (SI)</w:t>
      </w:r>
      <w:r w:rsidR="00CE65B9" w:rsidRPr="0064118B">
        <w:rPr>
          <w:rFonts w:ascii="Arial" w:hAnsi="Arial" w:cs="Arial"/>
          <w:bCs/>
          <w:lang w:val="en-US"/>
        </w:rPr>
        <w:t>, Planning and Diligence Supply Chain,</w:t>
      </w:r>
      <w:r w:rsidR="00CD003A" w:rsidRPr="0064118B">
        <w:rPr>
          <w:rFonts w:ascii="Arial" w:hAnsi="Arial" w:cs="Arial"/>
          <w:bCs/>
          <w:lang w:val="en-US"/>
        </w:rPr>
        <w:t xml:space="preserve"> proficient in English and local language, skilled in computing and certified by proper International Entity</w:t>
      </w:r>
      <w:r w:rsidR="00002579" w:rsidRPr="0064118B">
        <w:rPr>
          <w:rFonts w:ascii="Arial" w:hAnsi="Arial" w:cs="Arial"/>
          <w:bCs/>
          <w:lang w:val="en-US"/>
        </w:rPr>
        <w:t xml:space="preserve"> or proven experience</w:t>
      </w:r>
      <w:r w:rsidR="00CD003A" w:rsidRPr="0064118B">
        <w:rPr>
          <w:rFonts w:ascii="Arial" w:hAnsi="Arial" w:cs="Arial"/>
          <w:bCs/>
          <w:lang w:val="en-US"/>
        </w:rPr>
        <w:t>.</w:t>
      </w:r>
    </w:p>
    <w:p w14:paraId="08602F1D" w14:textId="77777777" w:rsidR="00754843" w:rsidRPr="0064118B" w:rsidRDefault="00754843" w:rsidP="00754843">
      <w:pPr>
        <w:jc w:val="both"/>
        <w:rPr>
          <w:rFonts w:ascii="Arial" w:hAnsi="Arial" w:cs="Arial"/>
          <w:sz w:val="22"/>
          <w:szCs w:val="22"/>
          <w:lang w:val="en-US"/>
        </w:rPr>
      </w:pPr>
    </w:p>
    <w:tbl>
      <w:tblPr>
        <w:tblStyle w:val="Tabelacomgrade"/>
        <w:tblW w:w="9002" w:type="dxa"/>
        <w:tblInd w:w="421" w:type="dxa"/>
        <w:tblLayout w:type="fixed"/>
        <w:tblLook w:val="04A0" w:firstRow="1" w:lastRow="0" w:firstColumn="1" w:lastColumn="0" w:noHBand="0" w:noVBand="1"/>
      </w:tblPr>
      <w:tblGrid>
        <w:gridCol w:w="3118"/>
        <w:gridCol w:w="1134"/>
        <w:gridCol w:w="1134"/>
        <w:gridCol w:w="1134"/>
        <w:gridCol w:w="1134"/>
        <w:gridCol w:w="1348"/>
      </w:tblGrid>
      <w:tr w:rsidR="0064118B" w:rsidRPr="0064118B" w14:paraId="5D5C9EDD" w14:textId="77777777" w:rsidTr="00C04232">
        <w:trPr>
          <w:trHeight w:val="838"/>
        </w:trPr>
        <w:tc>
          <w:tcPr>
            <w:tcW w:w="3118" w:type="dxa"/>
            <w:tcBorders>
              <w:tl2br w:val="single" w:sz="4" w:space="0" w:color="auto"/>
            </w:tcBorders>
            <w:shd w:val="clear" w:color="auto" w:fill="D9D9D9" w:themeFill="background1" w:themeFillShade="D9"/>
            <w:vAlign w:val="center"/>
          </w:tcPr>
          <w:p w14:paraId="6CB84A39" w14:textId="77777777" w:rsidR="000C6A70" w:rsidRPr="0064118B" w:rsidRDefault="000C6A70" w:rsidP="000C6A70">
            <w:pPr>
              <w:jc w:val="right"/>
              <w:rPr>
                <w:rFonts w:ascii="Arial" w:hAnsi="Arial" w:cs="Arial"/>
                <w:sz w:val="16"/>
                <w:szCs w:val="16"/>
                <w:lang w:val="en-US"/>
              </w:rPr>
            </w:pPr>
            <w:r w:rsidRPr="0064118B">
              <w:rPr>
                <w:rFonts w:ascii="Arial" w:hAnsi="Arial" w:cs="Arial"/>
                <w:sz w:val="16"/>
                <w:szCs w:val="16"/>
                <w:lang w:val="en-US"/>
              </w:rPr>
              <w:t>Site</w:t>
            </w:r>
          </w:p>
          <w:p w14:paraId="217CFE86" w14:textId="62BFA4D6" w:rsidR="000C6A70" w:rsidRPr="0064118B" w:rsidRDefault="000C6A70" w:rsidP="000C6A70">
            <w:pPr>
              <w:rPr>
                <w:rFonts w:ascii="Arial" w:hAnsi="Arial" w:cs="Arial"/>
                <w:sz w:val="16"/>
                <w:szCs w:val="16"/>
                <w:lang w:val="en-US"/>
              </w:rPr>
            </w:pPr>
            <w:r w:rsidRPr="0064118B">
              <w:rPr>
                <w:rFonts w:ascii="Arial" w:hAnsi="Arial" w:cs="Arial"/>
                <w:sz w:val="16"/>
                <w:szCs w:val="16"/>
                <w:lang w:val="en-US"/>
              </w:rPr>
              <w:t>Professional</w:t>
            </w:r>
            <w:r w:rsidR="00CD003A" w:rsidRPr="0064118B">
              <w:rPr>
                <w:rFonts w:ascii="Arial" w:hAnsi="Arial" w:cs="Arial"/>
                <w:sz w:val="16"/>
                <w:szCs w:val="16"/>
                <w:lang w:val="en-US"/>
              </w:rPr>
              <w:t>s</w:t>
            </w:r>
          </w:p>
        </w:tc>
        <w:tc>
          <w:tcPr>
            <w:tcW w:w="1134" w:type="dxa"/>
            <w:shd w:val="clear" w:color="auto" w:fill="D9D9D9" w:themeFill="background1" w:themeFillShade="D9"/>
            <w:vAlign w:val="center"/>
          </w:tcPr>
          <w:p w14:paraId="213040D7" w14:textId="33A44932" w:rsidR="000C6A70" w:rsidRPr="0064118B" w:rsidRDefault="000C6A70" w:rsidP="000C6A70">
            <w:pPr>
              <w:jc w:val="center"/>
              <w:rPr>
                <w:rFonts w:ascii="Arial" w:hAnsi="Arial" w:cs="Arial"/>
                <w:sz w:val="16"/>
                <w:szCs w:val="16"/>
                <w:lang w:val="en-US"/>
              </w:rPr>
            </w:pPr>
            <w:r w:rsidRPr="0064118B">
              <w:rPr>
                <w:rFonts w:ascii="Arial" w:hAnsi="Arial" w:cs="Arial"/>
                <w:sz w:val="16"/>
                <w:szCs w:val="16"/>
                <w:lang w:val="en-US"/>
              </w:rPr>
              <w:t>Engineer</w:t>
            </w:r>
            <w:r w:rsidR="00200232" w:rsidRPr="0064118B">
              <w:rPr>
                <w:rFonts w:ascii="Arial" w:hAnsi="Arial" w:cs="Arial"/>
                <w:sz w:val="16"/>
                <w:szCs w:val="16"/>
                <w:lang w:val="en-US"/>
              </w:rPr>
              <w:t>ing</w:t>
            </w:r>
          </w:p>
          <w:p w14:paraId="290D7E92" w14:textId="1CD22235" w:rsidR="000C6A70" w:rsidRPr="0064118B" w:rsidRDefault="000C6A70" w:rsidP="000C6A70">
            <w:pPr>
              <w:jc w:val="center"/>
              <w:rPr>
                <w:rFonts w:ascii="Arial" w:hAnsi="Arial" w:cs="Arial"/>
                <w:sz w:val="16"/>
                <w:szCs w:val="16"/>
                <w:lang w:val="en-US"/>
              </w:rPr>
            </w:pPr>
            <w:r w:rsidRPr="0064118B">
              <w:rPr>
                <w:rFonts w:ascii="Arial" w:hAnsi="Arial" w:cs="Arial"/>
                <w:sz w:val="16"/>
                <w:szCs w:val="16"/>
                <w:lang w:val="en-US"/>
              </w:rPr>
              <w:t>Office</w:t>
            </w:r>
            <w:r w:rsidR="00F407E6" w:rsidRPr="0064118B">
              <w:rPr>
                <w:rFonts w:ascii="Arial" w:hAnsi="Arial" w:cs="Arial"/>
                <w:sz w:val="16"/>
                <w:szCs w:val="16"/>
                <w:lang w:val="en-US"/>
              </w:rPr>
              <w:t>s</w:t>
            </w:r>
          </w:p>
        </w:tc>
        <w:tc>
          <w:tcPr>
            <w:tcW w:w="1134" w:type="dxa"/>
            <w:shd w:val="clear" w:color="auto" w:fill="D9D9D9" w:themeFill="background1" w:themeFillShade="D9"/>
            <w:vAlign w:val="center"/>
          </w:tcPr>
          <w:p w14:paraId="2486DB07" w14:textId="77777777" w:rsidR="000C6A70" w:rsidRPr="0064118B" w:rsidRDefault="000C6A70" w:rsidP="000C6A70">
            <w:pPr>
              <w:jc w:val="center"/>
              <w:rPr>
                <w:rFonts w:ascii="Arial" w:hAnsi="Arial" w:cs="Arial"/>
                <w:sz w:val="16"/>
                <w:szCs w:val="16"/>
              </w:rPr>
            </w:pPr>
            <w:r w:rsidRPr="0064118B">
              <w:rPr>
                <w:rFonts w:ascii="Arial" w:hAnsi="Arial" w:cs="Arial"/>
                <w:sz w:val="16"/>
                <w:szCs w:val="16"/>
              </w:rPr>
              <w:t>Hull</w:t>
            </w:r>
          </w:p>
          <w:p w14:paraId="1D150D89" w14:textId="648D5FCD" w:rsidR="000C6A70" w:rsidRPr="0064118B" w:rsidRDefault="000C6A70" w:rsidP="000C6A70">
            <w:pPr>
              <w:jc w:val="center"/>
              <w:rPr>
                <w:rFonts w:ascii="Arial" w:hAnsi="Arial" w:cs="Arial"/>
                <w:sz w:val="16"/>
                <w:szCs w:val="16"/>
              </w:rPr>
            </w:pPr>
            <w:proofErr w:type="spellStart"/>
            <w:r w:rsidRPr="0064118B">
              <w:rPr>
                <w:rFonts w:ascii="Arial" w:hAnsi="Arial" w:cs="Arial"/>
                <w:sz w:val="16"/>
                <w:szCs w:val="16"/>
              </w:rPr>
              <w:t>Shipyard</w:t>
            </w:r>
            <w:proofErr w:type="spellEnd"/>
          </w:p>
        </w:tc>
        <w:tc>
          <w:tcPr>
            <w:tcW w:w="1134" w:type="dxa"/>
            <w:shd w:val="clear" w:color="auto" w:fill="D9D9D9" w:themeFill="background1" w:themeFillShade="D9"/>
            <w:vAlign w:val="center"/>
          </w:tcPr>
          <w:p w14:paraId="6C0F3B44" w14:textId="1DD204F6" w:rsidR="000C6A70" w:rsidRPr="0064118B" w:rsidRDefault="000C6A70" w:rsidP="000C6A70">
            <w:pPr>
              <w:jc w:val="center"/>
              <w:rPr>
                <w:rFonts w:ascii="Arial" w:hAnsi="Arial" w:cs="Arial"/>
                <w:sz w:val="16"/>
                <w:szCs w:val="16"/>
              </w:rPr>
            </w:pPr>
            <w:r w:rsidRPr="0064118B">
              <w:rPr>
                <w:rFonts w:ascii="Arial" w:hAnsi="Arial" w:cs="Arial"/>
                <w:sz w:val="16"/>
                <w:szCs w:val="16"/>
              </w:rPr>
              <w:t xml:space="preserve">Modules Yard </w:t>
            </w:r>
            <w:proofErr w:type="spellStart"/>
            <w:r w:rsidRPr="0064118B">
              <w:rPr>
                <w:rFonts w:ascii="Arial" w:hAnsi="Arial" w:cs="Arial"/>
                <w:sz w:val="16"/>
                <w:szCs w:val="16"/>
              </w:rPr>
              <w:t>Abroad</w:t>
            </w:r>
            <w:proofErr w:type="spellEnd"/>
          </w:p>
        </w:tc>
        <w:tc>
          <w:tcPr>
            <w:tcW w:w="1134" w:type="dxa"/>
            <w:shd w:val="clear" w:color="auto" w:fill="D9D9D9" w:themeFill="background1" w:themeFillShade="D9"/>
            <w:vAlign w:val="center"/>
          </w:tcPr>
          <w:p w14:paraId="6959DC8D" w14:textId="77777777" w:rsidR="000C6A70" w:rsidRPr="0064118B" w:rsidRDefault="000C6A70" w:rsidP="000C6A70">
            <w:pPr>
              <w:jc w:val="center"/>
              <w:rPr>
                <w:rFonts w:ascii="Arial" w:hAnsi="Arial" w:cs="Arial"/>
                <w:sz w:val="16"/>
                <w:szCs w:val="16"/>
              </w:rPr>
            </w:pPr>
            <w:r w:rsidRPr="0064118B">
              <w:rPr>
                <w:rFonts w:ascii="Arial" w:hAnsi="Arial" w:cs="Arial"/>
                <w:sz w:val="16"/>
                <w:szCs w:val="16"/>
              </w:rPr>
              <w:t>Modules</w:t>
            </w:r>
          </w:p>
          <w:p w14:paraId="1F6185FC" w14:textId="7591454E" w:rsidR="000C6A70" w:rsidRPr="0064118B" w:rsidRDefault="000C6A70" w:rsidP="00302BF4">
            <w:pPr>
              <w:jc w:val="center"/>
              <w:rPr>
                <w:rFonts w:ascii="Arial" w:hAnsi="Arial" w:cs="Arial"/>
                <w:sz w:val="16"/>
                <w:szCs w:val="16"/>
              </w:rPr>
            </w:pPr>
            <w:r w:rsidRPr="0064118B">
              <w:rPr>
                <w:rFonts w:ascii="Arial" w:hAnsi="Arial" w:cs="Arial"/>
                <w:sz w:val="16"/>
                <w:szCs w:val="16"/>
              </w:rPr>
              <w:t>Yard</w:t>
            </w:r>
            <w:r w:rsidR="00302BF4" w:rsidRPr="0064118B">
              <w:rPr>
                <w:rFonts w:ascii="Arial" w:hAnsi="Arial" w:cs="Arial"/>
                <w:sz w:val="16"/>
                <w:szCs w:val="16"/>
              </w:rPr>
              <w:t xml:space="preserve"> </w:t>
            </w:r>
            <w:r w:rsidRPr="0064118B">
              <w:rPr>
                <w:rFonts w:ascii="Arial" w:hAnsi="Arial" w:cs="Arial"/>
                <w:sz w:val="16"/>
                <w:szCs w:val="16"/>
              </w:rPr>
              <w:t>Brazil</w:t>
            </w:r>
          </w:p>
        </w:tc>
        <w:tc>
          <w:tcPr>
            <w:tcW w:w="1348" w:type="dxa"/>
            <w:shd w:val="clear" w:color="auto" w:fill="D9D9D9" w:themeFill="background1" w:themeFillShade="D9"/>
            <w:vAlign w:val="center"/>
          </w:tcPr>
          <w:p w14:paraId="7B5DC5C5" w14:textId="08E53434" w:rsidR="00D35757" w:rsidRPr="0064118B" w:rsidRDefault="000C6A70" w:rsidP="00D35757">
            <w:pPr>
              <w:jc w:val="center"/>
              <w:rPr>
                <w:rFonts w:ascii="Arial" w:hAnsi="Arial" w:cs="Arial"/>
                <w:sz w:val="16"/>
                <w:szCs w:val="16"/>
              </w:rPr>
            </w:pPr>
            <w:proofErr w:type="spellStart"/>
            <w:r w:rsidRPr="0064118B">
              <w:rPr>
                <w:rFonts w:ascii="Arial" w:hAnsi="Arial" w:cs="Arial"/>
                <w:sz w:val="16"/>
                <w:szCs w:val="16"/>
              </w:rPr>
              <w:t>Integration</w:t>
            </w:r>
            <w:proofErr w:type="spellEnd"/>
            <w:r w:rsidRPr="0064118B">
              <w:rPr>
                <w:rFonts w:ascii="Arial" w:hAnsi="Arial" w:cs="Arial"/>
                <w:sz w:val="16"/>
                <w:szCs w:val="16"/>
              </w:rPr>
              <w:t xml:space="preserve"> </w:t>
            </w:r>
            <w:proofErr w:type="spellStart"/>
            <w:r w:rsidRPr="0064118B">
              <w:rPr>
                <w:rFonts w:ascii="Arial" w:hAnsi="Arial" w:cs="Arial"/>
                <w:sz w:val="16"/>
                <w:szCs w:val="16"/>
              </w:rPr>
              <w:t>Shipyard</w:t>
            </w:r>
            <w:proofErr w:type="spellEnd"/>
          </w:p>
        </w:tc>
      </w:tr>
      <w:tr w:rsidR="0064118B" w:rsidRPr="0064118B" w14:paraId="46F3033C" w14:textId="77777777" w:rsidTr="00C04232">
        <w:tc>
          <w:tcPr>
            <w:tcW w:w="3118" w:type="dxa"/>
          </w:tcPr>
          <w:p w14:paraId="45476DA2" w14:textId="28A7E617" w:rsidR="006B77E5" w:rsidRPr="0064118B" w:rsidRDefault="006B77E5" w:rsidP="00323E78">
            <w:pPr>
              <w:jc w:val="both"/>
              <w:rPr>
                <w:rFonts w:ascii="Arial" w:hAnsi="Arial" w:cs="Arial"/>
              </w:rPr>
            </w:pPr>
            <w:proofErr w:type="spellStart"/>
            <w:r w:rsidRPr="0064118B">
              <w:rPr>
                <w:rFonts w:ascii="Arial" w:hAnsi="Arial" w:cs="Arial"/>
              </w:rPr>
              <w:t>Secreta</w:t>
            </w:r>
            <w:r w:rsidR="00323E78" w:rsidRPr="0064118B">
              <w:rPr>
                <w:rFonts w:ascii="Arial" w:hAnsi="Arial" w:cs="Arial"/>
              </w:rPr>
              <w:t>r</w:t>
            </w:r>
            <w:r w:rsidRPr="0064118B">
              <w:rPr>
                <w:rFonts w:ascii="Arial" w:hAnsi="Arial" w:cs="Arial"/>
              </w:rPr>
              <w:t>y</w:t>
            </w:r>
            <w:proofErr w:type="spellEnd"/>
          </w:p>
        </w:tc>
        <w:tc>
          <w:tcPr>
            <w:tcW w:w="1134" w:type="dxa"/>
          </w:tcPr>
          <w:p w14:paraId="4DEFB87C" w14:textId="7D21DA06" w:rsidR="006B77E5" w:rsidRPr="0064118B" w:rsidRDefault="00F77165" w:rsidP="006B77E5">
            <w:pPr>
              <w:jc w:val="center"/>
              <w:rPr>
                <w:rFonts w:ascii="Arial" w:hAnsi="Arial" w:cs="Arial"/>
                <w:strike/>
              </w:rPr>
            </w:pPr>
            <w:r w:rsidRPr="0064118B">
              <w:rPr>
                <w:rFonts w:ascii="Arial" w:hAnsi="Arial" w:cs="Arial"/>
              </w:rPr>
              <w:t xml:space="preserve">2 </w:t>
            </w:r>
            <w:r w:rsidRPr="0064118B">
              <w:rPr>
                <w:rFonts w:ascii="Arial" w:hAnsi="Arial" w:cs="Arial"/>
                <w:vertAlign w:val="superscript"/>
              </w:rPr>
              <w:t>Note 2</w:t>
            </w:r>
          </w:p>
        </w:tc>
        <w:tc>
          <w:tcPr>
            <w:tcW w:w="1134" w:type="dxa"/>
          </w:tcPr>
          <w:p w14:paraId="7CF8CDC8" w14:textId="16B60CEC" w:rsidR="006B77E5" w:rsidRPr="0064118B" w:rsidRDefault="0077638A" w:rsidP="006B77E5">
            <w:pPr>
              <w:jc w:val="center"/>
              <w:rPr>
                <w:rFonts w:ascii="Arial" w:hAnsi="Arial" w:cs="Arial"/>
                <w:strike/>
              </w:rPr>
            </w:pPr>
            <w:r w:rsidRPr="0064118B">
              <w:rPr>
                <w:rFonts w:ascii="Arial" w:hAnsi="Arial" w:cs="Arial"/>
              </w:rPr>
              <w:t xml:space="preserve">1 </w:t>
            </w:r>
            <w:r w:rsidRPr="0064118B">
              <w:rPr>
                <w:rFonts w:ascii="Arial" w:hAnsi="Arial" w:cs="Arial"/>
                <w:vertAlign w:val="superscript"/>
              </w:rPr>
              <w:t>Note 3</w:t>
            </w:r>
          </w:p>
        </w:tc>
        <w:tc>
          <w:tcPr>
            <w:tcW w:w="1134" w:type="dxa"/>
          </w:tcPr>
          <w:p w14:paraId="702AB35D" w14:textId="611A6D35" w:rsidR="006B77E5" w:rsidRPr="0064118B" w:rsidRDefault="00E620B5" w:rsidP="006B77E5">
            <w:pPr>
              <w:jc w:val="center"/>
              <w:rPr>
                <w:rFonts w:ascii="Arial" w:hAnsi="Arial" w:cs="Arial"/>
                <w:strike/>
              </w:rPr>
            </w:pPr>
            <w:r w:rsidRPr="0064118B">
              <w:rPr>
                <w:rFonts w:ascii="Arial" w:hAnsi="Arial" w:cs="Arial"/>
              </w:rPr>
              <w:t xml:space="preserve">1 </w:t>
            </w:r>
            <w:r w:rsidRPr="0064118B">
              <w:rPr>
                <w:rFonts w:ascii="Arial" w:hAnsi="Arial" w:cs="Arial"/>
                <w:vertAlign w:val="superscript"/>
              </w:rPr>
              <w:t>Note 3</w:t>
            </w:r>
          </w:p>
        </w:tc>
        <w:tc>
          <w:tcPr>
            <w:tcW w:w="1134" w:type="dxa"/>
          </w:tcPr>
          <w:p w14:paraId="312FEC33" w14:textId="4DDC824A" w:rsidR="006B77E5" w:rsidRPr="0064118B" w:rsidRDefault="0077638A" w:rsidP="006B77E5">
            <w:pPr>
              <w:jc w:val="center"/>
              <w:rPr>
                <w:rFonts w:ascii="Arial" w:hAnsi="Arial" w:cs="Arial"/>
                <w:strike/>
              </w:rPr>
            </w:pPr>
            <w:r w:rsidRPr="0064118B">
              <w:rPr>
                <w:rFonts w:ascii="Arial" w:hAnsi="Arial" w:cs="Arial"/>
              </w:rPr>
              <w:t xml:space="preserve">1 </w:t>
            </w:r>
            <w:r w:rsidRPr="0064118B">
              <w:rPr>
                <w:rFonts w:ascii="Arial" w:hAnsi="Arial" w:cs="Arial"/>
                <w:vertAlign w:val="superscript"/>
              </w:rPr>
              <w:t>Note 3</w:t>
            </w:r>
          </w:p>
        </w:tc>
        <w:tc>
          <w:tcPr>
            <w:tcW w:w="1348" w:type="dxa"/>
          </w:tcPr>
          <w:p w14:paraId="16852C48" w14:textId="1F7F2A46" w:rsidR="006B77E5" w:rsidRPr="0064118B" w:rsidRDefault="00E620B5" w:rsidP="006B77E5">
            <w:pPr>
              <w:jc w:val="center"/>
              <w:rPr>
                <w:rFonts w:ascii="Arial" w:hAnsi="Arial" w:cs="Arial"/>
                <w:strike/>
              </w:rPr>
            </w:pPr>
            <w:r w:rsidRPr="0064118B">
              <w:rPr>
                <w:rFonts w:ascii="Arial" w:hAnsi="Arial" w:cs="Arial"/>
              </w:rPr>
              <w:t xml:space="preserve">2 </w:t>
            </w:r>
            <w:r w:rsidRPr="0064118B">
              <w:rPr>
                <w:rFonts w:ascii="Arial" w:hAnsi="Arial" w:cs="Arial"/>
                <w:vertAlign w:val="superscript"/>
              </w:rPr>
              <w:t>Note 1</w:t>
            </w:r>
          </w:p>
        </w:tc>
      </w:tr>
      <w:tr w:rsidR="0064118B" w:rsidRPr="0064118B" w14:paraId="7FDDFB19" w14:textId="77777777" w:rsidTr="00C04232">
        <w:tc>
          <w:tcPr>
            <w:tcW w:w="3118" w:type="dxa"/>
          </w:tcPr>
          <w:p w14:paraId="5CFBA8CE" w14:textId="1155A706" w:rsidR="006B77E5" w:rsidRPr="0064118B" w:rsidRDefault="006B77E5" w:rsidP="006B77E5">
            <w:pPr>
              <w:jc w:val="both"/>
              <w:rPr>
                <w:rFonts w:ascii="Arial" w:hAnsi="Arial" w:cs="Arial"/>
                <w:bCs/>
                <w:lang w:val="en-US"/>
              </w:rPr>
            </w:pPr>
            <w:r w:rsidRPr="0064118B">
              <w:rPr>
                <w:rFonts w:ascii="Arial" w:hAnsi="Arial" w:cs="Arial"/>
                <w:bCs/>
                <w:lang w:val="en-US"/>
              </w:rPr>
              <w:t>Filing Clerk</w:t>
            </w:r>
          </w:p>
        </w:tc>
        <w:tc>
          <w:tcPr>
            <w:tcW w:w="1134" w:type="dxa"/>
          </w:tcPr>
          <w:p w14:paraId="14817E31" w14:textId="6C858DA7" w:rsidR="006B77E5" w:rsidRPr="0064118B" w:rsidRDefault="0077638A" w:rsidP="006B77E5">
            <w:pPr>
              <w:jc w:val="center"/>
              <w:rPr>
                <w:rFonts w:ascii="Arial" w:hAnsi="Arial" w:cs="Arial"/>
                <w:strike/>
              </w:rPr>
            </w:pPr>
            <w:r w:rsidRPr="0064118B">
              <w:rPr>
                <w:rFonts w:ascii="Arial" w:hAnsi="Arial" w:cs="Arial"/>
              </w:rPr>
              <w:t xml:space="preserve">2 </w:t>
            </w:r>
            <w:r w:rsidRPr="0064118B">
              <w:rPr>
                <w:rFonts w:ascii="Arial" w:hAnsi="Arial" w:cs="Arial"/>
                <w:vertAlign w:val="superscript"/>
              </w:rPr>
              <w:t>Note 2</w:t>
            </w:r>
          </w:p>
        </w:tc>
        <w:tc>
          <w:tcPr>
            <w:tcW w:w="1134" w:type="dxa"/>
          </w:tcPr>
          <w:p w14:paraId="1B51C1D9" w14:textId="5A9831C8" w:rsidR="006B77E5" w:rsidRPr="0064118B" w:rsidRDefault="0077638A" w:rsidP="006B77E5">
            <w:pPr>
              <w:jc w:val="center"/>
              <w:rPr>
                <w:rFonts w:ascii="Arial" w:hAnsi="Arial" w:cs="Arial"/>
                <w:strike/>
              </w:rPr>
            </w:pPr>
            <w:r w:rsidRPr="0064118B">
              <w:rPr>
                <w:rFonts w:ascii="Arial" w:hAnsi="Arial" w:cs="Arial"/>
              </w:rPr>
              <w:t>1</w:t>
            </w:r>
          </w:p>
        </w:tc>
        <w:tc>
          <w:tcPr>
            <w:tcW w:w="1134" w:type="dxa"/>
          </w:tcPr>
          <w:p w14:paraId="1F2AB9AA" w14:textId="4761C522" w:rsidR="006B77E5" w:rsidRPr="0064118B" w:rsidRDefault="00E620B5" w:rsidP="006B77E5">
            <w:pPr>
              <w:jc w:val="center"/>
              <w:rPr>
                <w:rFonts w:ascii="Arial" w:hAnsi="Arial" w:cs="Arial"/>
                <w:strike/>
              </w:rPr>
            </w:pPr>
            <w:r w:rsidRPr="0064118B">
              <w:rPr>
                <w:rFonts w:ascii="Arial" w:hAnsi="Arial" w:cs="Arial"/>
              </w:rPr>
              <w:t>1</w:t>
            </w:r>
          </w:p>
        </w:tc>
        <w:tc>
          <w:tcPr>
            <w:tcW w:w="1134" w:type="dxa"/>
          </w:tcPr>
          <w:p w14:paraId="4521708B" w14:textId="3A8F02C3" w:rsidR="006B77E5" w:rsidRPr="0064118B" w:rsidRDefault="006B77E5" w:rsidP="006B77E5">
            <w:pPr>
              <w:jc w:val="center"/>
              <w:rPr>
                <w:rFonts w:ascii="Arial" w:hAnsi="Arial" w:cs="Arial"/>
                <w:strike/>
              </w:rPr>
            </w:pPr>
          </w:p>
        </w:tc>
        <w:tc>
          <w:tcPr>
            <w:tcW w:w="1348" w:type="dxa"/>
          </w:tcPr>
          <w:p w14:paraId="2EE770C5" w14:textId="65347263" w:rsidR="006B77E5" w:rsidRPr="0064118B" w:rsidRDefault="00E620B5" w:rsidP="006B77E5">
            <w:pPr>
              <w:jc w:val="center"/>
              <w:rPr>
                <w:rFonts w:ascii="Arial" w:hAnsi="Arial" w:cs="Arial"/>
                <w:strike/>
              </w:rPr>
            </w:pPr>
            <w:r w:rsidRPr="0064118B">
              <w:rPr>
                <w:rFonts w:ascii="Arial" w:hAnsi="Arial" w:cs="Arial"/>
              </w:rPr>
              <w:t xml:space="preserve">2 </w:t>
            </w:r>
            <w:r w:rsidRPr="0064118B">
              <w:rPr>
                <w:rFonts w:ascii="Arial" w:hAnsi="Arial" w:cs="Arial"/>
                <w:vertAlign w:val="superscript"/>
              </w:rPr>
              <w:t>Note 1</w:t>
            </w:r>
          </w:p>
        </w:tc>
      </w:tr>
      <w:tr w:rsidR="0064118B" w:rsidRPr="0064118B" w14:paraId="630D6398" w14:textId="77777777" w:rsidTr="00C04232">
        <w:tc>
          <w:tcPr>
            <w:tcW w:w="3118" w:type="dxa"/>
          </w:tcPr>
          <w:p w14:paraId="6A355E70" w14:textId="50958389" w:rsidR="00CD003A" w:rsidRPr="0064118B" w:rsidRDefault="00CD003A" w:rsidP="006B77E5">
            <w:pPr>
              <w:jc w:val="both"/>
              <w:rPr>
                <w:rFonts w:ascii="Arial" w:hAnsi="Arial" w:cs="Arial"/>
                <w:bCs/>
                <w:lang w:val="en-US"/>
              </w:rPr>
            </w:pPr>
            <w:r w:rsidRPr="0064118B">
              <w:rPr>
                <w:rFonts w:ascii="Arial" w:hAnsi="Arial" w:cs="Arial"/>
                <w:bCs/>
                <w:lang w:val="en-US"/>
              </w:rPr>
              <w:t>3D technician</w:t>
            </w:r>
          </w:p>
        </w:tc>
        <w:tc>
          <w:tcPr>
            <w:tcW w:w="1134" w:type="dxa"/>
          </w:tcPr>
          <w:p w14:paraId="1C74CE73" w14:textId="281536BA" w:rsidR="00CD003A" w:rsidRPr="0064118B" w:rsidRDefault="0077638A" w:rsidP="006B77E5">
            <w:pPr>
              <w:jc w:val="center"/>
              <w:rPr>
                <w:rFonts w:ascii="Arial" w:hAnsi="Arial" w:cs="Arial"/>
                <w:strike/>
              </w:rPr>
            </w:pPr>
            <w:r w:rsidRPr="0064118B">
              <w:rPr>
                <w:rFonts w:ascii="Arial" w:hAnsi="Arial" w:cs="Arial"/>
              </w:rPr>
              <w:t xml:space="preserve">2 </w:t>
            </w:r>
            <w:r w:rsidRPr="0064118B">
              <w:rPr>
                <w:rFonts w:ascii="Arial" w:hAnsi="Arial" w:cs="Arial"/>
                <w:vertAlign w:val="superscript"/>
              </w:rPr>
              <w:t>Note 2</w:t>
            </w:r>
          </w:p>
        </w:tc>
        <w:tc>
          <w:tcPr>
            <w:tcW w:w="1134" w:type="dxa"/>
          </w:tcPr>
          <w:p w14:paraId="4820CA7F" w14:textId="50E15396" w:rsidR="00CD003A" w:rsidRPr="0064118B" w:rsidRDefault="0077638A" w:rsidP="006B77E5">
            <w:pPr>
              <w:jc w:val="center"/>
              <w:rPr>
                <w:rFonts w:ascii="Arial" w:hAnsi="Arial" w:cs="Arial"/>
                <w:strike/>
              </w:rPr>
            </w:pPr>
            <w:r w:rsidRPr="0064118B">
              <w:rPr>
                <w:rFonts w:ascii="Arial" w:hAnsi="Arial" w:cs="Arial"/>
              </w:rPr>
              <w:t>1</w:t>
            </w:r>
          </w:p>
        </w:tc>
        <w:tc>
          <w:tcPr>
            <w:tcW w:w="1134" w:type="dxa"/>
          </w:tcPr>
          <w:p w14:paraId="2D05573C" w14:textId="6F508F69" w:rsidR="00CD003A" w:rsidRPr="0064118B" w:rsidRDefault="00E620B5" w:rsidP="006B77E5">
            <w:pPr>
              <w:jc w:val="center"/>
              <w:rPr>
                <w:rFonts w:ascii="Arial" w:hAnsi="Arial" w:cs="Arial"/>
                <w:strike/>
              </w:rPr>
            </w:pPr>
            <w:r w:rsidRPr="0064118B">
              <w:rPr>
                <w:rFonts w:ascii="Arial" w:hAnsi="Arial" w:cs="Arial"/>
              </w:rPr>
              <w:t>1</w:t>
            </w:r>
          </w:p>
        </w:tc>
        <w:tc>
          <w:tcPr>
            <w:tcW w:w="1134" w:type="dxa"/>
          </w:tcPr>
          <w:p w14:paraId="40F05E41" w14:textId="6B3762EA" w:rsidR="00CD003A" w:rsidRPr="0064118B" w:rsidRDefault="00CD003A" w:rsidP="006B77E5">
            <w:pPr>
              <w:jc w:val="center"/>
              <w:rPr>
                <w:rFonts w:ascii="Arial" w:hAnsi="Arial" w:cs="Arial"/>
                <w:strike/>
              </w:rPr>
            </w:pPr>
          </w:p>
        </w:tc>
        <w:tc>
          <w:tcPr>
            <w:tcW w:w="1348" w:type="dxa"/>
          </w:tcPr>
          <w:p w14:paraId="605CCC10" w14:textId="009A9AE5" w:rsidR="00CD003A" w:rsidRPr="0064118B" w:rsidRDefault="00E620B5" w:rsidP="00470D73">
            <w:pPr>
              <w:jc w:val="center"/>
              <w:rPr>
                <w:rFonts w:ascii="Arial" w:hAnsi="Arial" w:cs="Arial"/>
                <w:strike/>
              </w:rPr>
            </w:pPr>
            <w:r w:rsidRPr="0064118B">
              <w:rPr>
                <w:rFonts w:ascii="Arial" w:hAnsi="Arial" w:cs="Arial"/>
              </w:rPr>
              <w:t>1</w:t>
            </w:r>
          </w:p>
        </w:tc>
      </w:tr>
      <w:tr w:rsidR="0064118B" w:rsidRPr="0064118B" w14:paraId="551BC98A" w14:textId="77777777" w:rsidTr="00C04232">
        <w:tc>
          <w:tcPr>
            <w:tcW w:w="3118" w:type="dxa"/>
          </w:tcPr>
          <w:p w14:paraId="3692FB2B" w14:textId="2863C830" w:rsidR="008371F1" w:rsidRPr="0064118B" w:rsidRDefault="008371F1" w:rsidP="008371F1">
            <w:pPr>
              <w:jc w:val="both"/>
              <w:rPr>
                <w:rFonts w:ascii="Arial" w:hAnsi="Arial" w:cs="Arial"/>
                <w:bCs/>
                <w:lang w:val="en-US"/>
              </w:rPr>
            </w:pPr>
            <w:r w:rsidRPr="0064118B">
              <w:rPr>
                <w:rFonts w:ascii="Arial" w:hAnsi="Arial" w:cs="Arial"/>
                <w:bCs/>
                <w:lang w:val="en-US"/>
              </w:rPr>
              <w:lastRenderedPageBreak/>
              <w:t>Planning</w:t>
            </w:r>
          </w:p>
        </w:tc>
        <w:tc>
          <w:tcPr>
            <w:tcW w:w="1134" w:type="dxa"/>
          </w:tcPr>
          <w:p w14:paraId="3FBA6C86" w14:textId="77777777" w:rsidR="008371F1" w:rsidRPr="0064118B" w:rsidRDefault="008371F1" w:rsidP="008371F1">
            <w:pPr>
              <w:jc w:val="center"/>
              <w:rPr>
                <w:rFonts w:ascii="Arial" w:hAnsi="Arial" w:cs="Arial"/>
                <w:strike/>
              </w:rPr>
            </w:pPr>
          </w:p>
        </w:tc>
        <w:tc>
          <w:tcPr>
            <w:tcW w:w="1134" w:type="dxa"/>
          </w:tcPr>
          <w:p w14:paraId="6DE22A97" w14:textId="4634FE76" w:rsidR="008371F1" w:rsidRPr="0064118B" w:rsidRDefault="0077638A" w:rsidP="006805B4">
            <w:pPr>
              <w:jc w:val="center"/>
              <w:rPr>
                <w:rFonts w:ascii="Arial" w:hAnsi="Arial" w:cs="Arial"/>
                <w:strike/>
              </w:rPr>
            </w:pPr>
            <w:r w:rsidRPr="0064118B">
              <w:rPr>
                <w:rFonts w:ascii="Arial" w:hAnsi="Arial" w:cs="Arial"/>
              </w:rPr>
              <w:t>1</w:t>
            </w:r>
          </w:p>
        </w:tc>
        <w:tc>
          <w:tcPr>
            <w:tcW w:w="1134" w:type="dxa"/>
          </w:tcPr>
          <w:p w14:paraId="1888E1DD" w14:textId="7A12C257"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564D8A44" w14:textId="46DA934F" w:rsidR="008371F1" w:rsidRPr="0064118B" w:rsidRDefault="008371F1" w:rsidP="008371F1">
            <w:pPr>
              <w:jc w:val="center"/>
              <w:rPr>
                <w:rFonts w:ascii="Arial" w:hAnsi="Arial" w:cs="Arial"/>
                <w:strike/>
              </w:rPr>
            </w:pPr>
          </w:p>
        </w:tc>
        <w:tc>
          <w:tcPr>
            <w:tcW w:w="1348" w:type="dxa"/>
          </w:tcPr>
          <w:p w14:paraId="77BE2845" w14:textId="3CB6883B" w:rsidR="008371F1" w:rsidRPr="0064118B" w:rsidRDefault="00E620B5" w:rsidP="008371F1">
            <w:pPr>
              <w:jc w:val="center"/>
              <w:rPr>
                <w:rFonts w:ascii="Arial" w:hAnsi="Arial" w:cs="Arial"/>
                <w:strike/>
              </w:rPr>
            </w:pPr>
            <w:r w:rsidRPr="0064118B">
              <w:rPr>
                <w:rFonts w:ascii="Arial" w:hAnsi="Arial" w:cs="Arial"/>
              </w:rPr>
              <w:t>1</w:t>
            </w:r>
          </w:p>
        </w:tc>
      </w:tr>
      <w:tr w:rsidR="0064118B" w:rsidRPr="0064118B" w14:paraId="0A34B42C" w14:textId="77777777" w:rsidTr="00C04232">
        <w:tc>
          <w:tcPr>
            <w:tcW w:w="3118" w:type="dxa"/>
          </w:tcPr>
          <w:p w14:paraId="3FB140A7" w14:textId="5788DE0D" w:rsidR="008371F1" w:rsidRPr="0064118B" w:rsidRDefault="008371F1" w:rsidP="008371F1">
            <w:pPr>
              <w:jc w:val="both"/>
              <w:rPr>
                <w:rFonts w:ascii="Arial" w:hAnsi="Arial" w:cs="Arial"/>
                <w:bCs/>
                <w:lang w:val="en-US"/>
              </w:rPr>
            </w:pPr>
            <w:proofErr w:type="spellStart"/>
            <w:r w:rsidRPr="0064118B">
              <w:rPr>
                <w:rFonts w:ascii="Arial" w:hAnsi="Arial" w:cs="Arial"/>
              </w:rPr>
              <w:t>Diligence</w:t>
            </w:r>
            <w:proofErr w:type="spellEnd"/>
            <w:r w:rsidRPr="0064118B">
              <w:rPr>
                <w:rFonts w:ascii="Arial" w:hAnsi="Arial" w:cs="Arial"/>
              </w:rPr>
              <w:t xml:space="preserve"> </w:t>
            </w:r>
            <w:proofErr w:type="spellStart"/>
            <w:r w:rsidRPr="0064118B">
              <w:rPr>
                <w:rFonts w:ascii="Arial" w:hAnsi="Arial" w:cs="Arial"/>
              </w:rPr>
              <w:t>supply</w:t>
            </w:r>
            <w:proofErr w:type="spellEnd"/>
            <w:r w:rsidRPr="0064118B">
              <w:rPr>
                <w:rFonts w:ascii="Arial" w:hAnsi="Arial" w:cs="Arial"/>
              </w:rPr>
              <w:t xml:space="preserve"> </w:t>
            </w:r>
            <w:proofErr w:type="spellStart"/>
            <w:r w:rsidRPr="0064118B">
              <w:rPr>
                <w:rFonts w:ascii="Arial" w:hAnsi="Arial" w:cs="Arial"/>
              </w:rPr>
              <w:t>chain</w:t>
            </w:r>
            <w:proofErr w:type="spellEnd"/>
          </w:p>
        </w:tc>
        <w:tc>
          <w:tcPr>
            <w:tcW w:w="1134" w:type="dxa"/>
          </w:tcPr>
          <w:p w14:paraId="0E0A1B1E" w14:textId="41950664"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34BEF636" w14:textId="0D2304B2"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1CF844D2" w14:textId="1377D664"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7B74DF89" w14:textId="77777777" w:rsidR="008371F1" w:rsidRPr="0064118B" w:rsidRDefault="008371F1" w:rsidP="008371F1">
            <w:pPr>
              <w:jc w:val="center"/>
              <w:rPr>
                <w:rFonts w:ascii="Arial" w:hAnsi="Arial" w:cs="Arial"/>
                <w:strike/>
              </w:rPr>
            </w:pPr>
          </w:p>
        </w:tc>
        <w:tc>
          <w:tcPr>
            <w:tcW w:w="1348" w:type="dxa"/>
          </w:tcPr>
          <w:p w14:paraId="4DB09443" w14:textId="77777777" w:rsidR="008371F1" w:rsidRPr="0064118B" w:rsidRDefault="008371F1" w:rsidP="008371F1">
            <w:pPr>
              <w:jc w:val="center"/>
              <w:rPr>
                <w:rFonts w:ascii="Arial" w:hAnsi="Arial" w:cs="Arial"/>
                <w:strike/>
              </w:rPr>
            </w:pPr>
          </w:p>
        </w:tc>
      </w:tr>
      <w:tr w:rsidR="0064118B" w:rsidRPr="0064118B" w14:paraId="2F971E44" w14:textId="77777777" w:rsidTr="00C04232">
        <w:tc>
          <w:tcPr>
            <w:tcW w:w="3118" w:type="dxa"/>
          </w:tcPr>
          <w:p w14:paraId="67A10733" w14:textId="70D81994" w:rsidR="008371F1" w:rsidRPr="0064118B" w:rsidRDefault="008371F1" w:rsidP="008371F1">
            <w:pPr>
              <w:jc w:val="both"/>
              <w:rPr>
                <w:rFonts w:ascii="Arial" w:hAnsi="Arial" w:cs="Arial"/>
                <w:bCs/>
                <w:lang w:val="en-US"/>
              </w:rPr>
            </w:pPr>
            <w:r w:rsidRPr="0064118B">
              <w:rPr>
                <w:rFonts w:ascii="Arial" w:hAnsi="Arial" w:cs="Arial"/>
                <w:bCs/>
                <w:lang w:val="en-US"/>
              </w:rPr>
              <w:t>SI Metallic Structure</w:t>
            </w:r>
          </w:p>
        </w:tc>
        <w:tc>
          <w:tcPr>
            <w:tcW w:w="1134" w:type="dxa"/>
          </w:tcPr>
          <w:p w14:paraId="20F86ADD" w14:textId="77777777" w:rsidR="008371F1" w:rsidRPr="0064118B" w:rsidRDefault="008371F1" w:rsidP="008371F1">
            <w:pPr>
              <w:jc w:val="center"/>
              <w:rPr>
                <w:rFonts w:ascii="Arial" w:hAnsi="Arial" w:cs="Arial"/>
                <w:strike/>
              </w:rPr>
            </w:pPr>
          </w:p>
        </w:tc>
        <w:tc>
          <w:tcPr>
            <w:tcW w:w="1134" w:type="dxa"/>
          </w:tcPr>
          <w:p w14:paraId="0071F322" w14:textId="776876DE"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7AB0E991" w14:textId="7DA519DB"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6FFD64D2" w14:textId="4A52118B" w:rsidR="008371F1" w:rsidRPr="0064118B" w:rsidRDefault="008371F1" w:rsidP="008371F1">
            <w:pPr>
              <w:jc w:val="center"/>
              <w:rPr>
                <w:rFonts w:ascii="Arial" w:hAnsi="Arial" w:cs="Arial"/>
                <w:strike/>
              </w:rPr>
            </w:pPr>
          </w:p>
        </w:tc>
        <w:tc>
          <w:tcPr>
            <w:tcW w:w="1348" w:type="dxa"/>
          </w:tcPr>
          <w:p w14:paraId="6711C3F3" w14:textId="41DDE676" w:rsidR="008371F1" w:rsidRPr="0064118B" w:rsidRDefault="00E620B5" w:rsidP="008371F1">
            <w:pPr>
              <w:jc w:val="center"/>
              <w:rPr>
                <w:rFonts w:ascii="Arial" w:hAnsi="Arial" w:cs="Arial"/>
                <w:strike/>
              </w:rPr>
            </w:pPr>
            <w:r w:rsidRPr="0064118B">
              <w:rPr>
                <w:rFonts w:ascii="Arial" w:hAnsi="Arial" w:cs="Arial"/>
              </w:rPr>
              <w:t>1</w:t>
            </w:r>
          </w:p>
        </w:tc>
      </w:tr>
      <w:tr w:rsidR="0064118B" w:rsidRPr="0064118B" w14:paraId="0C240639" w14:textId="77777777" w:rsidTr="00C04232">
        <w:tc>
          <w:tcPr>
            <w:tcW w:w="3118" w:type="dxa"/>
          </w:tcPr>
          <w:p w14:paraId="73CFE950" w14:textId="0F65954F" w:rsidR="008371F1" w:rsidRPr="0064118B" w:rsidRDefault="008371F1" w:rsidP="008371F1">
            <w:pPr>
              <w:jc w:val="both"/>
              <w:rPr>
                <w:rFonts w:ascii="Arial" w:hAnsi="Arial" w:cs="Arial"/>
              </w:rPr>
            </w:pPr>
            <w:r w:rsidRPr="0064118B">
              <w:rPr>
                <w:rFonts w:ascii="Arial" w:hAnsi="Arial" w:cs="Arial"/>
                <w:bCs/>
                <w:lang w:val="en-US"/>
              </w:rPr>
              <w:t>SI Mechanical and HVAC</w:t>
            </w:r>
          </w:p>
        </w:tc>
        <w:tc>
          <w:tcPr>
            <w:tcW w:w="1134" w:type="dxa"/>
          </w:tcPr>
          <w:p w14:paraId="2BAE5D23" w14:textId="77777777" w:rsidR="008371F1" w:rsidRPr="0064118B" w:rsidRDefault="008371F1" w:rsidP="008371F1">
            <w:pPr>
              <w:jc w:val="center"/>
              <w:rPr>
                <w:rFonts w:ascii="Arial" w:hAnsi="Arial" w:cs="Arial"/>
                <w:strike/>
              </w:rPr>
            </w:pPr>
          </w:p>
        </w:tc>
        <w:tc>
          <w:tcPr>
            <w:tcW w:w="1134" w:type="dxa"/>
          </w:tcPr>
          <w:p w14:paraId="58D58105" w14:textId="78DF191A"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6C5AE3B1" w14:textId="21D2EB4A"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75DDDE41" w14:textId="50A3AEAC" w:rsidR="008371F1" w:rsidRPr="0064118B" w:rsidRDefault="008371F1" w:rsidP="008371F1">
            <w:pPr>
              <w:jc w:val="center"/>
              <w:rPr>
                <w:rFonts w:ascii="Arial" w:hAnsi="Arial" w:cs="Arial"/>
                <w:strike/>
              </w:rPr>
            </w:pPr>
          </w:p>
        </w:tc>
        <w:tc>
          <w:tcPr>
            <w:tcW w:w="1348" w:type="dxa"/>
          </w:tcPr>
          <w:p w14:paraId="5BA4659D" w14:textId="33993EA4" w:rsidR="008371F1" w:rsidRPr="0064118B" w:rsidRDefault="00E620B5" w:rsidP="008371F1">
            <w:pPr>
              <w:jc w:val="center"/>
              <w:rPr>
                <w:rFonts w:ascii="Arial" w:hAnsi="Arial" w:cs="Arial"/>
                <w:strike/>
              </w:rPr>
            </w:pPr>
            <w:r w:rsidRPr="0064118B">
              <w:rPr>
                <w:rFonts w:ascii="Arial" w:hAnsi="Arial" w:cs="Arial"/>
              </w:rPr>
              <w:t>1</w:t>
            </w:r>
          </w:p>
        </w:tc>
      </w:tr>
      <w:tr w:rsidR="0064118B" w:rsidRPr="0064118B" w14:paraId="2D5A3AF0" w14:textId="77777777" w:rsidTr="00C04232">
        <w:tc>
          <w:tcPr>
            <w:tcW w:w="3118" w:type="dxa"/>
          </w:tcPr>
          <w:p w14:paraId="5D0F6570" w14:textId="43A13F25" w:rsidR="008371F1" w:rsidRPr="0064118B" w:rsidRDefault="008371F1" w:rsidP="008371F1">
            <w:pPr>
              <w:jc w:val="both"/>
              <w:rPr>
                <w:rFonts w:ascii="Arial" w:hAnsi="Arial" w:cs="Arial"/>
              </w:rPr>
            </w:pPr>
            <w:r w:rsidRPr="0064118B">
              <w:rPr>
                <w:rFonts w:ascii="Arial" w:hAnsi="Arial" w:cs="Arial"/>
                <w:bCs/>
              </w:rPr>
              <w:t xml:space="preserve">SI E&amp;I </w:t>
            </w:r>
            <w:proofErr w:type="spellStart"/>
            <w:r w:rsidRPr="0064118B">
              <w:rPr>
                <w:rFonts w:ascii="Arial" w:hAnsi="Arial" w:cs="Arial"/>
                <w:bCs/>
              </w:rPr>
              <w:t>and</w:t>
            </w:r>
            <w:proofErr w:type="spellEnd"/>
            <w:r w:rsidRPr="0064118B">
              <w:rPr>
                <w:rFonts w:ascii="Arial" w:hAnsi="Arial" w:cs="Arial"/>
                <w:bCs/>
              </w:rPr>
              <w:t xml:space="preserve"> Telecom</w:t>
            </w:r>
          </w:p>
        </w:tc>
        <w:tc>
          <w:tcPr>
            <w:tcW w:w="1134" w:type="dxa"/>
          </w:tcPr>
          <w:p w14:paraId="06DDF867" w14:textId="77777777" w:rsidR="008371F1" w:rsidRPr="0064118B" w:rsidRDefault="008371F1" w:rsidP="008371F1">
            <w:pPr>
              <w:jc w:val="center"/>
              <w:rPr>
                <w:rFonts w:ascii="Arial" w:hAnsi="Arial" w:cs="Arial"/>
                <w:strike/>
              </w:rPr>
            </w:pPr>
          </w:p>
        </w:tc>
        <w:tc>
          <w:tcPr>
            <w:tcW w:w="1134" w:type="dxa"/>
          </w:tcPr>
          <w:p w14:paraId="137F233D" w14:textId="1904DB5E"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271EF69E" w14:textId="6A606B0E"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69E7DE44" w14:textId="4977E527" w:rsidR="008371F1" w:rsidRPr="0064118B" w:rsidRDefault="008371F1" w:rsidP="008371F1">
            <w:pPr>
              <w:jc w:val="center"/>
              <w:rPr>
                <w:rFonts w:ascii="Arial" w:hAnsi="Arial" w:cs="Arial"/>
                <w:strike/>
              </w:rPr>
            </w:pPr>
          </w:p>
        </w:tc>
        <w:tc>
          <w:tcPr>
            <w:tcW w:w="1348" w:type="dxa"/>
          </w:tcPr>
          <w:p w14:paraId="7F46D2DB" w14:textId="0FF7E3FC" w:rsidR="008371F1" w:rsidRPr="0064118B" w:rsidRDefault="00E620B5" w:rsidP="008371F1">
            <w:pPr>
              <w:jc w:val="center"/>
              <w:rPr>
                <w:rFonts w:ascii="Arial" w:hAnsi="Arial" w:cs="Arial"/>
                <w:strike/>
              </w:rPr>
            </w:pPr>
            <w:r w:rsidRPr="0064118B">
              <w:rPr>
                <w:rFonts w:ascii="Arial" w:hAnsi="Arial" w:cs="Arial"/>
              </w:rPr>
              <w:t>1</w:t>
            </w:r>
          </w:p>
        </w:tc>
      </w:tr>
      <w:tr w:rsidR="0064118B" w:rsidRPr="0064118B" w14:paraId="6B8AB9A7" w14:textId="77777777" w:rsidTr="00C04232">
        <w:tc>
          <w:tcPr>
            <w:tcW w:w="3118" w:type="dxa"/>
          </w:tcPr>
          <w:p w14:paraId="7993C32E" w14:textId="3169CB48" w:rsidR="008371F1" w:rsidRPr="0064118B" w:rsidRDefault="008371F1" w:rsidP="008371F1">
            <w:pPr>
              <w:jc w:val="both"/>
              <w:rPr>
                <w:rFonts w:ascii="Arial" w:hAnsi="Arial" w:cs="Arial"/>
              </w:rPr>
            </w:pPr>
            <w:r w:rsidRPr="0064118B">
              <w:rPr>
                <w:rFonts w:ascii="Arial" w:hAnsi="Arial" w:cs="Arial"/>
                <w:bCs/>
                <w:lang w:val="en-US"/>
              </w:rPr>
              <w:t>SI Piping</w:t>
            </w:r>
          </w:p>
        </w:tc>
        <w:tc>
          <w:tcPr>
            <w:tcW w:w="1134" w:type="dxa"/>
          </w:tcPr>
          <w:p w14:paraId="6FD2DDD7" w14:textId="55D07EBB" w:rsidR="008371F1" w:rsidRPr="0064118B" w:rsidRDefault="008371F1" w:rsidP="008371F1">
            <w:pPr>
              <w:jc w:val="center"/>
              <w:rPr>
                <w:rFonts w:ascii="Arial" w:hAnsi="Arial" w:cs="Arial"/>
                <w:strike/>
              </w:rPr>
            </w:pPr>
          </w:p>
        </w:tc>
        <w:tc>
          <w:tcPr>
            <w:tcW w:w="1134" w:type="dxa"/>
          </w:tcPr>
          <w:p w14:paraId="79B608BA" w14:textId="33F2039A"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6BE12CE9" w14:textId="6681089B"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3884DC6F" w14:textId="179ED2FA" w:rsidR="008371F1" w:rsidRPr="0064118B" w:rsidRDefault="008371F1" w:rsidP="008371F1">
            <w:pPr>
              <w:jc w:val="center"/>
              <w:rPr>
                <w:rFonts w:ascii="Arial" w:hAnsi="Arial" w:cs="Arial"/>
                <w:strike/>
              </w:rPr>
            </w:pPr>
          </w:p>
        </w:tc>
        <w:tc>
          <w:tcPr>
            <w:tcW w:w="1348" w:type="dxa"/>
          </w:tcPr>
          <w:p w14:paraId="5C09567B" w14:textId="7F33FE18" w:rsidR="008371F1" w:rsidRPr="0064118B" w:rsidRDefault="00E620B5" w:rsidP="008371F1">
            <w:pPr>
              <w:jc w:val="center"/>
              <w:rPr>
                <w:rFonts w:ascii="Arial" w:hAnsi="Arial" w:cs="Arial"/>
                <w:strike/>
              </w:rPr>
            </w:pPr>
            <w:r w:rsidRPr="0064118B">
              <w:rPr>
                <w:rFonts w:ascii="Arial" w:hAnsi="Arial" w:cs="Arial"/>
              </w:rPr>
              <w:t>2</w:t>
            </w:r>
          </w:p>
        </w:tc>
      </w:tr>
      <w:tr w:rsidR="0064118B" w:rsidRPr="0064118B" w14:paraId="5CB7A41F" w14:textId="77777777" w:rsidTr="00C04232">
        <w:tc>
          <w:tcPr>
            <w:tcW w:w="3118" w:type="dxa"/>
          </w:tcPr>
          <w:p w14:paraId="440124A5" w14:textId="59A2BFD4" w:rsidR="008371F1" w:rsidRPr="0064118B" w:rsidRDefault="008371F1" w:rsidP="008371F1">
            <w:pPr>
              <w:jc w:val="both"/>
              <w:rPr>
                <w:rFonts w:ascii="Arial" w:hAnsi="Arial" w:cs="Arial"/>
              </w:rPr>
            </w:pPr>
            <w:r w:rsidRPr="0064118B">
              <w:rPr>
                <w:rFonts w:ascii="Arial" w:hAnsi="Arial" w:cs="Arial"/>
                <w:bCs/>
                <w:lang w:val="en-US"/>
              </w:rPr>
              <w:t>SI Painting</w:t>
            </w:r>
          </w:p>
        </w:tc>
        <w:tc>
          <w:tcPr>
            <w:tcW w:w="1134" w:type="dxa"/>
          </w:tcPr>
          <w:p w14:paraId="0CCB0E3E" w14:textId="0663C9B3" w:rsidR="008371F1" w:rsidRPr="0064118B" w:rsidRDefault="008371F1" w:rsidP="008371F1">
            <w:pPr>
              <w:jc w:val="center"/>
              <w:rPr>
                <w:rFonts w:ascii="Arial" w:hAnsi="Arial" w:cs="Arial"/>
                <w:strike/>
              </w:rPr>
            </w:pPr>
          </w:p>
        </w:tc>
        <w:tc>
          <w:tcPr>
            <w:tcW w:w="1134" w:type="dxa"/>
          </w:tcPr>
          <w:p w14:paraId="7550CFEA" w14:textId="08A7CC1E"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211FD7BB" w14:textId="284E55DE"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5DA3E9FD" w14:textId="43107113" w:rsidR="008371F1" w:rsidRPr="0064118B" w:rsidRDefault="008371F1" w:rsidP="008371F1">
            <w:pPr>
              <w:jc w:val="center"/>
              <w:rPr>
                <w:rFonts w:ascii="Arial" w:hAnsi="Arial" w:cs="Arial"/>
                <w:strike/>
              </w:rPr>
            </w:pPr>
          </w:p>
        </w:tc>
        <w:tc>
          <w:tcPr>
            <w:tcW w:w="1348" w:type="dxa"/>
          </w:tcPr>
          <w:p w14:paraId="74546C91" w14:textId="6040FD9D" w:rsidR="008371F1" w:rsidRPr="0064118B" w:rsidRDefault="00E620B5" w:rsidP="008371F1">
            <w:pPr>
              <w:jc w:val="center"/>
              <w:rPr>
                <w:rFonts w:ascii="Arial" w:hAnsi="Arial" w:cs="Arial"/>
                <w:strike/>
              </w:rPr>
            </w:pPr>
            <w:r w:rsidRPr="0064118B">
              <w:rPr>
                <w:rFonts w:ascii="Arial" w:hAnsi="Arial" w:cs="Arial"/>
              </w:rPr>
              <w:t>1</w:t>
            </w:r>
          </w:p>
        </w:tc>
      </w:tr>
      <w:tr w:rsidR="0064118B" w:rsidRPr="0064118B" w14:paraId="67DADCCD" w14:textId="77777777" w:rsidTr="00C04232">
        <w:tc>
          <w:tcPr>
            <w:tcW w:w="3118" w:type="dxa"/>
          </w:tcPr>
          <w:p w14:paraId="4E500C00" w14:textId="6379DAEA" w:rsidR="008371F1" w:rsidRPr="0064118B" w:rsidRDefault="008371F1" w:rsidP="008371F1">
            <w:pPr>
              <w:jc w:val="both"/>
              <w:rPr>
                <w:rFonts w:ascii="Arial" w:hAnsi="Arial" w:cs="Arial"/>
                <w:bCs/>
                <w:lang w:val="en-US"/>
              </w:rPr>
            </w:pPr>
            <w:r w:rsidRPr="0064118B">
              <w:rPr>
                <w:rFonts w:ascii="Arial" w:hAnsi="Arial" w:cs="Arial"/>
                <w:bCs/>
                <w:lang w:val="en-US"/>
              </w:rPr>
              <w:t>SI Commissioning</w:t>
            </w:r>
          </w:p>
        </w:tc>
        <w:tc>
          <w:tcPr>
            <w:tcW w:w="1134" w:type="dxa"/>
          </w:tcPr>
          <w:p w14:paraId="6FE94007" w14:textId="77777777" w:rsidR="008371F1" w:rsidRPr="0064118B" w:rsidRDefault="008371F1" w:rsidP="008371F1">
            <w:pPr>
              <w:jc w:val="center"/>
              <w:rPr>
                <w:rFonts w:ascii="Arial" w:hAnsi="Arial" w:cs="Arial"/>
                <w:strike/>
              </w:rPr>
            </w:pPr>
          </w:p>
        </w:tc>
        <w:tc>
          <w:tcPr>
            <w:tcW w:w="1134" w:type="dxa"/>
          </w:tcPr>
          <w:p w14:paraId="624A3930" w14:textId="384E5351" w:rsidR="008371F1" w:rsidRPr="0064118B" w:rsidRDefault="0077638A" w:rsidP="008371F1">
            <w:pPr>
              <w:jc w:val="center"/>
              <w:rPr>
                <w:rFonts w:ascii="Arial" w:hAnsi="Arial" w:cs="Arial"/>
                <w:strike/>
              </w:rPr>
            </w:pPr>
            <w:r w:rsidRPr="0064118B">
              <w:rPr>
                <w:rFonts w:ascii="Arial" w:hAnsi="Arial" w:cs="Arial"/>
              </w:rPr>
              <w:t>1</w:t>
            </w:r>
          </w:p>
        </w:tc>
        <w:tc>
          <w:tcPr>
            <w:tcW w:w="1134" w:type="dxa"/>
          </w:tcPr>
          <w:p w14:paraId="5480CEF6" w14:textId="2FDF17C1" w:rsidR="008371F1" w:rsidRPr="0064118B" w:rsidRDefault="00E620B5" w:rsidP="008371F1">
            <w:pPr>
              <w:jc w:val="center"/>
              <w:rPr>
                <w:rFonts w:ascii="Arial" w:hAnsi="Arial" w:cs="Arial"/>
                <w:strike/>
              </w:rPr>
            </w:pPr>
            <w:r w:rsidRPr="0064118B">
              <w:rPr>
                <w:rFonts w:ascii="Arial" w:hAnsi="Arial" w:cs="Arial"/>
              </w:rPr>
              <w:t>1</w:t>
            </w:r>
          </w:p>
        </w:tc>
        <w:tc>
          <w:tcPr>
            <w:tcW w:w="1134" w:type="dxa"/>
          </w:tcPr>
          <w:p w14:paraId="6C909C1D" w14:textId="77777777" w:rsidR="008371F1" w:rsidRPr="0064118B" w:rsidRDefault="008371F1" w:rsidP="008371F1">
            <w:pPr>
              <w:jc w:val="center"/>
              <w:rPr>
                <w:rFonts w:ascii="Arial" w:hAnsi="Arial" w:cs="Arial"/>
                <w:strike/>
              </w:rPr>
            </w:pPr>
          </w:p>
        </w:tc>
        <w:tc>
          <w:tcPr>
            <w:tcW w:w="1348" w:type="dxa"/>
          </w:tcPr>
          <w:p w14:paraId="02C20232" w14:textId="1C9F0BFA" w:rsidR="008371F1" w:rsidRPr="0064118B" w:rsidRDefault="00E620B5" w:rsidP="008371F1">
            <w:pPr>
              <w:jc w:val="center"/>
              <w:rPr>
                <w:rFonts w:ascii="Arial" w:hAnsi="Arial" w:cs="Arial"/>
                <w:strike/>
              </w:rPr>
            </w:pPr>
            <w:r w:rsidRPr="0064118B">
              <w:rPr>
                <w:rFonts w:ascii="Arial" w:hAnsi="Arial" w:cs="Arial"/>
              </w:rPr>
              <w:t>2</w:t>
            </w:r>
          </w:p>
        </w:tc>
      </w:tr>
      <w:tr w:rsidR="0064118B" w:rsidRPr="0064118B" w14:paraId="07C8FBA7" w14:textId="77777777" w:rsidTr="00C04232">
        <w:tc>
          <w:tcPr>
            <w:tcW w:w="3118" w:type="dxa"/>
          </w:tcPr>
          <w:p w14:paraId="4440782C" w14:textId="0FBD7925" w:rsidR="00BD2A40" w:rsidRPr="0064118B" w:rsidRDefault="00FA6135" w:rsidP="008371F1">
            <w:pPr>
              <w:jc w:val="both"/>
              <w:rPr>
                <w:rFonts w:ascii="Arial" w:hAnsi="Arial" w:cs="Arial"/>
                <w:bCs/>
                <w:lang w:val="en-US"/>
              </w:rPr>
            </w:pPr>
            <w:r w:rsidRPr="0064118B">
              <w:rPr>
                <w:rFonts w:ascii="Arial" w:hAnsi="Arial" w:cs="Arial"/>
                <w:bCs/>
                <w:lang w:val="en-US"/>
              </w:rPr>
              <w:t>Data Scientist</w:t>
            </w:r>
          </w:p>
        </w:tc>
        <w:tc>
          <w:tcPr>
            <w:tcW w:w="1134" w:type="dxa"/>
          </w:tcPr>
          <w:p w14:paraId="784F0660" w14:textId="05584AC4" w:rsidR="00BD2A40" w:rsidRPr="0064118B" w:rsidRDefault="00FA6135" w:rsidP="008371F1">
            <w:pPr>
              <w:jc w:val="center"/>
              <w:rPr>
                <w:rFonts w:ascii="Arial" w:hAnsi="Arial" w:cs="Arial"/>
                <w:strike/>
              </w:rPr>
            </w:pPr>
            <w:r w:rsidRPr="0064118B">
              <w:rPr>
                <w:rFonts w:ascii="Arial" w:hAnsi="Arial" w:cs="Arial"/>
              </w:rPr>
              <w:t xml:space="preserve">2 </w:t>
            </w:r>
            <w:r w:rsidRPr="0064118B">
              <w:rPr>
                <w:rFonts w:ascii="Arial" w:hAnsi="Arial" w:cs="Arial"/>
                <w:vertAlign w:val="superscript"/>
              </w:rPr>
              <w:t>Note 2</w:t>
            </w:r>
          </w:p>
        </w:tc>
        <w:tc>
          <w:tcPr>
            <w:tcW w:w="1134" w:type="dxa"/>
          </w:tcPr>
          <w:p w14:paraId="0AB47B47" w14:textId="77777777" w:rsidR="00BD2A40" w:rsidRPr="0064118B" w:rsidRDefault="00BD2A40" w:rsidP="008371F1">
            <w:pPr>
              <w:jc w:val="center"/>
              <w:rPr>
                <w:rFonts w:ascii="Arial" w:hAnsi="Arial" w:cs="Arial"/>
              </w:rPr>
            </w:pPr>
          </w:p>
        </w:tc>
        <w:tc>
          <w:tcPr>
            <w:tcW w:w="1134" w:type="dxa"/>
          </w:tcPr>
          <w:p w14:paraId="48EA0392" w14:textId="77777777" w:rsidR="00BD2A40" w:rsidRPr="0064118B" w:rsidRDefault="00BD2A40" w:rsidP="008371F1">
            <w:pPr>
              <w:jc w:val="center"/>
              <w:rPr>
                <w:rFonts w:ascii="Arial" w:hAnsi="Arial" w:cs="Arial"/>
              </w:rPr>
            </w:pPr>
          </w:p>
        </w:tc>
        <w:tc>
          <w:tcPr>
            <w:tcW w:w="1134" w:type="dxa"/>
          </w:tcPr>
          <w:p w14:paraId="5497DB65" w14:textId="3FC36848" w:rsidR="00BD2A40" w:rsidRPr="0064118B" w:rsidRDefault="00BD2A40" w:rsidP="008371F1">
            <w:pPr>
              <w:jc w:val="center"/>
              <w:rPr>
                <w:rFonts w:ascii="Arial" w:hAnsi="Arial" w:cs="Arial"/>
                <w:strike/>
              </w:rPr>
            </w:pPr>
          </w:p>
        </w:tc>
        <w:tc>
          <w:tcPr>
            <w:tcW w:w="1348" w:type="dxa"/>
          </w:tcPr>
          <w:p w14:paraId="60C885FC" w14:textId="2FAA7B39" w:rsidR="00BD2A40" w:rsidRPr="0064118B" w:rsidRDefault="00FA6135" w:rsidP="008371F1">
            <w:pPr>
              <w:jc w:val="center"/>
              <w:rPr>
                <w:rFonts w:ascii="Arial" w:hAnsi="Arial" w:cs="Arial"/>
              </w:rPr>
            </w:pPr>
            <w:r w:rsidRPr="0064118B">
              <w:rPr>
                <w:rFonts w:ascii="Arial" w:hAnsi="Arial" w:cs="Arial"/>
              </w:rPr>
              <w:t>1</w:t>
            </w:r>
          </w:p>
        </w:tc>
      </w:tr>
      <w:tr w:rsidR="0064118B" w:rsidRPr="0064118B" w14:paraId="30189606" w14:textId="77777777" w:rsidTr="00C04232">
        <w:tc>
          <w:tcPr>
            <w:tcW w:w="3118" w:type="dxa"/>
          </w:tcPr>
          <w:p w14:paraId="11928696" w14:textId="2C2384A3" w:rsidR="004D5BB6" w:rsidRPr="0064118B" w:rsidRDefault="004D5BB6" w:rsidP="008371F1">
            <w:pPr>
              <w:jc w:val="both"/>
              <w:rPr>
                <w:rFonts w:ascii="Arial" w:hAnsi="Arial" w:cs="Arial"/>
                <w:bCs/>
                <w:lang w:val="en-US"/>
              </w:rPr>
            </w:pPr>
            <w:r w:rsidRPr="0064118B">
              <w:rPr>
                <w:rFonts w:ascii="Arial" w:hAnsi="Arial" w:cs="Arial"/>
                <w:bCs/>
                <w:lang w:val="en-US"/>
              </w:rPr>
              <w:t>Safety Inspector</w:t>
            </w:r>
          </w:p>
        </w:tc>
        <w:tc>
          <w:tcPr>
            <w:tcW w:w="1134" w:type="dxa"/>
          </w:tcPr>
          <w:p w14:paraId="3D41EEDA" w14:textId="77777777" w:rsidR="004D5BB6" w:rsidRPr="0064118B" w:rsidRDefault="004D5BB6" w:rsidP="008371F1">
            <w:pPr>
              <w:jc w:val="center"/>
              <w:rPr>
                <w:rFonts w:ascii="Arial" w:hAnsi="Arial" w:cs="Arial"/>
              </w:rPr>
            </w:pPr>
          </w:p>
        </w:tc>
        <w:tc>
          <w:tcPr>
            <w:tcW w:w="1134" w:type="dxa"/>
          </w:tcPr>
          <w:p w14:paraId="2574EA2D" w14:textId="78A31786" w:rsidR="004D5BB6" w:rsidRPr="0064118B" w:rsidRDefault="00D05EA3" w:rsidP="008371F1">
            <w:pPr>
              <w:jc w:val="center"/>
              <w:rPr>
                <w:rFonts w:ascii="Arial" w:hAnsi="Arial" w:cs="Arial"/>
              </w:rPr>
            </w:pPr>
            <w:r w:rsidRPr="0064118B">
              <w:rPr>
                <w:rFonts w:ascii="Arial" w:hAnsi="Arial" w:cs="Arial"/>
              </w:rPr>
              <w:t>1</w:t>
            </w:r>
          </w:p>
        </w:tc>
        <w:tc>
          <w:tcPr>
            <w:tcW w:w="1134" w:type="dxa"/>
          </w:tcPr>
          <w:p w14:paraId="1148970B" w14:textId="7561689C" w:rsidR="004D5BB6" w:rsidRPr="0064118B" w:rsidRDefault="00D05EA3" w:rsidP="008371F1">
            <w:pPr>
              <w:jc w:val="center"/>
              <w:rPr>
                <w:rFonts w:ascii="Arial" w:hAnsi="Arial" w:cs="Arial"/>
              </w:rPr>
            </w:pPr>
            <w:r w:rsidRPr="0064118B">
              <w:rPr>
                <w:rFonts w:ascii="Arial" w:hAnsi="Arial" w:cs="Arial"/>
              </w:rPr>
              <w:t>1</w:t>
            </w:r>
          </w:p>
        </w:tc>
        <w:tc>
          <w:tcPr>
            <w:tcW w:w="1134" w:type="dxa"/>
          </w:tcPr>
          <w:p w14:paraId="28D73A8B" w14:textId="3FBB2E37" w:rsidR="004D5BB6" w:rsidRPr="0064118B" w:rsidRDefault="008C7354" w:rsidP="008371F1">
            <w:pPr>
              <w:jc w:val="center"/>
              <w:rPr>
                <w:rFonts w:ascii="Arial" w:hAnsi="Arial" w:cs="Arial"/>
              </w:rPr>
            </w:pPr>
            <w:r w:rsidRPr="0064118B">
              <w:rPr>
                <w:rFonts w:ascii="Arial" w:hAnsi="Arial" w:cs="Arial"/>
              </w:rPr>
              <w:t>1</w:t>
            </w:r>
          </w:p>
        </w:tc>
        <w:tc>
          <w:tcPr>
            <w:tcW w:w="1348" w:type="dxa"/>
          </w:tcPr>
          <w:p w14:paraId="63EDAD27" w14:textId="491D8BF5" w:rsidR="004D5BB6" w:rsidRPr="0064118B" w:rsidRDefault="00D05EA3" w:rsidP="008371F1">
            <w:pPr>
              <w:jc w:val="center"/>
              <w:rPr>
                <w:rFonts w:ascii="Arial" w:hAnsi="Arial" w:cs="Arial"/>
              </w:rPr>
            </w:pPr>
            <w:r w:rsidRPr="0064118B">
              <w:rPr>
                <w:rFonts w:ascii="Arial" w:hAnsi="Arial" w:cs="Arial"/>
              </w:rPr>
              <w:t>1</w:t>
            </w:r>
          </w:p>
        </w:tc>
      </w:tr>
      <w:tr w:rsidR="0064118B" w:rsidRPr="0064118B" w14:paraId="052C46D7" w14:textId="77777777" w:rsidTr="00C04232">
        <w:tc>
          <w:tcPr>
            <w:tcW w:w="3118" w:type="dxa"/>
            <w:shd w:val="clear" w:color="auto" w:fill="D9D9D9" w:themeFill="background1" w:themeFillShade="D9"/>
          </w:tcPr>
          <w:p w14:paraId="44A5DCA7" w14:textId="4C0C35A0" w:rsidR="008371F1" w:rsidRPr="0064118B" w:rsidRDefault="008371F1" w:rsidP="008371F1">
            <w:pPr>
              <w:jc w:val="both"/>
              <w:rPr>
                <w:rFonts w:ascii="Arial" w:hAnsi="Arial" w:cs="Arial"/>
              </w:rPr>
            </w:pPr>
            <w:r w:rsidRPr="0064118B">
              <w:rPr>
                <w:rFonts w:ascii="Arial" w:hAnsi="Arial" w:cs="Arial"/>
              </w:rPr>
              <w:t>Total</w:t>
            </w:r>
          </w:p>
        </w:tc>
        <w:tc>
          <w:tcPr>
            <w:tcW w:w="1134" w:type="dxa"/>
            <w:shd w:val="clear" w:color="auto" w:fill="D9D9D9" w:themeFill="background1" w:themeFillShade="D9"/>
          </w:tcPr>
          <w:p w14:paraId="2A0ED26E" w14:textId="738E8E6E" w:rsidR="008371F1" w:rsidRPr="0064118B" w:rsidRDefault="004D3C8C" w:rsidP="008371F1">
            <w:pPr>
              <w:jc w:val="center"/>
              <w:rPr>
                <w:rFonts w:ascii="Arial" w:hAnsi="Arial" w:cs="Arial"/>
                <w:strike/>
              </w:rPr>
            </w:pPr>
            <w:r w:rsidRPr="0064118B">
              <w:rPr>
                <w:rFonts w:ascii="Arial" w:hAnsi="Arial" w:cs="Arial"/>
              </w:rPr>
              <w:t xml:space="preserve"> </w:t>
            </w:r>
            <w:r w:rsidR="00F14D9D" w:rsidRPr="0064118B">
              <w:rPr>
                <w:rFonts w:ascii="Arial" w:hAnsi="Arial" w:cs="Arial"/>
              </w:rPr>
              <w:t>9</w:t>
            </w:r>
          </w:p>
        </w:tc>
        <w:tc>
          <w:tcPr>
            <w:tcW w:w="1134" w:type="dxa"/>
            <w:shd w:val="clear" w:color="auto" w:fill="D9D9D9" w:themeFill="background1" w:themeFillShade="D9"/>
          </w:tcPr>
          <w:p w14:paraId="15AB7EAF" w14:textId="33004F7E" w:rsidR="008371F1" w:rsidRPr="0064118B" w:rsidRDefault="002B4F8F" w:rsidP="008371F1">
            <w:pPr>
              <w:jc w:val="center"/>
              <w:rPr>
                <w:rFonts w:ascii="Arial" w:hAnsi="Arial" w:cs="Arial"/>
                <w:strike/>
              </w:rPr>
            </w:pPr>
            <w:r w:rsidRPr="0064118B">
              <w:rPr>
                <w:rFonts w:ascii="Arial" w:hAnsi="Arial" w:cs="Arial"/>
              </w:rPr>
              <w:t>12</w:t>
            </w:r>
          </w:p>
        </w:tc>
        <w:tc>
          <w:tcPr>
            <w:tcW w:w="1134" w:type="dxa"/>
            <w:shd w:val="clear" w:color="auto" w:fill="D9D9D9" w:themeFill="background1" w:themeFillShade="D9"/>
          </w:tcPr>
          <w:p w14:paraId="6F27C64E" w14:textId="65482CF8" w:rsidR="008371F1" w:rsidRPr="0064118B" w:rsidRDefault="00011152" w:rsidP="008371F1">
            <w:pPr>
              <w:jc w:val="center"/>
              <w:rPr>
                <w:rFonts w:ascii="Arial" w:hAnsi="Arial" w:cs="Arial"/>
                <w:strike/>
              </w:rPr>
            </w:pPr>
            <w:r w:rsidRPr="0064118B">
              <w:rPr>
                <w:rFonts w:ascii="Arial" w:hAnsi="Arial" w:cs="Arial"/>
              </w:rPr>
              <w:t>12</w:t>
            </w:r>
          </w:p>
        </w:tc>
        <w:tc>
          <w:tcPr>
            <w:tcW w:w="1134" w:type="dxa"/>
            <w:shd w:val="clear" w:color="auto" w:fill="D9D9D9" w:themeFill="background1" w:themeFillShade="D9"/>
          </w:tcPr>
          <w:p w14:paraId="63EF8A28" w14:textId="7178C860" w:rsidR="008371F1" w:rsidRPr="0064118B" w:rsidRDefault="00011152" w:rsidP="008371F1">
            <w:pPr>
              <w:jc w:val="center"/>
              <w:rPr>
                <w:rFonts w:ascii="Arial" w:hAnsi="Arial" w:cs="Arial"/>
                <w:strike/>
              </w:rPr>
            </w:pPr>
            <w:r w:rsidRPr="0064118B">
              <w:rPr>
                <w:rFonts w:ascii="Arial" w:hAnsi="Arial" w:cs="Arial"/>
              </w:rPr>
              <w:t>2</w:t>
            </w:r>
          </w:p>
        </w:tc>
        <w:tc>
          <w:tcPr>
            <w:tcW w:w="1348" w:type="dxa"/>
            <w:shd w:val="clear" w:color="auto" w:fill="D9D9D9" w:themeFill="background1" w:themeFillShade="D9"/>
          </w:tcPr>
          <w:p w14:paraId="7794090E" w14:textId="63E82ACC" w:rsidR="008371F1" w:rsidRPr="0064118B" w:rsidRDefault="004D3C8C" w:rsidP="006E6228">
            <w:pPr>
              <w:keepNext/>
              <w:jc w:val="center"/>
              <w:rPr>
                <w:rFonts w:ascii="Arial" w:hAnsi="Arial" w:cs="Arial"/>
                <w:strike/>
              </w:rPr>
            </w:pPr>
            <w:r w:rsidRPr="0064118B">
              <w:rPr>
                <w:rFonts w:ascii="Arial" w:hAnsi="Arial" w:cs="Arial"/>
              </w:rPr>
              <w:t xml:space="preserve"> </w:t>
            </w:r>
            <w:r w:rsidR="00011152" w:rsidRPr="0064118B">
              <w:rPr>
                <w:rFonts w:ascii="Arial" w:hAnsi="Arial" w:cs="Arial"/>
              </w:rPr>
              <w:t>16</w:t>
            </w:r>
          </w:p>
        </w:tc>
      </w:tr>
    </w:tbl>
    <w:p w14:paraId="62ABB365" w14:textId="4D98F1DC" w:rsidR="00BC7F20" w:rsidRPr="0064118B" w:rsidRDefault="001707B3" w:rsidP="00C502E3">
      <w:pPr>
        <w:pStyle w:val="Legenda"/>
        <w:jc w:val="center"/>
        <w:rPr>
          <w:rFonts w:ascii="Arial" w:hAnsi="Arial" w:cs="Arial"/>
          <w:i w:val="0"/>
          <w:iCs w:val="0"/>
          <w:color w:val="auto"/>
          <w:sz w:val="20"/>
          <w:szCs w:val="20"/>
        </w:rPr>
      </w:pPr>
      <w:proofErr w:type="spellStart"/>
      <w:r w:rsidRPr="0064118B">
        <w:rPr>
          <w:rFonts w:ascii="Arial" w:hAnsi="Arial" w:cs="Arial"/>
          <w:i w:val="0"/>
          <w:iCs w:val="0"/>
          <w:color w:val="auto"/>
          <w:sz w:val="20"/>
          <w:szCs w:val="20"/>
        </w:rPr>
        <w:t>Table</w:t>
      </w:r>
      <w:proofErr w:type="spellEnd"/>
      <w:r w:rsidRPr="0064118B">
        <w:rPr>
          <w:rFonts w:ascii="Arial" w:hAnsi="Arial" w:cs="Arial"/>
          <w:i w:val="0"/>
          <w:iCs w:val="0"/>
          <w:color w:val="auto"/>
          <w:sz w:val="20"/>
          <w:szCs w:val="20"/>
        </w:rPr>
        <w:t xml:space="preserve"> </w:t>
      </w:r>
      <w:r w:rsidRPr="0064118B">
        <w:rPr>
          <w:rFonts w:ascii="Arial" w:hAnsi="Arial" w:cs="Arial"/>
          <w:i w:val="0"/>
          <w:iCs w:val="0"/>
          <w:color w:val="auto"/>
          <w:sz w:val="20"/>
          <w:szCs w:val="20"/>
        </w:rPr>
        <w:fldChar w:fldCharType="begin"/>
      </w:r>
      <w:r w:rsidRPr="0064118B">
        <w:rPr>
          <w:rFonts w:ascii="Arial" w:hAnsi="Arial" w:cs="Arial"/>
          <w:i w:val="0"/>
          <w:iCs w:val="0"/>
          <w:color w:val="auto"/>
          <w:sz w:val="20"/>
          <w:szCs w:val="20"/>
        </w:rPr>
        <w:instrText xml:space="preserve"> SEQ Table \* ARABIC </w:instrText>
      </w:r>
      <w:r w:rsidRPr="0064118B">
        <w:rPr>
          <w:rFonts w:ascii="Arial" w:hAnsi="Arial" w:cs="Arial"/>
          <w:i w:val="0"/>
          <w:iCs w:val="0"/>
          <w:color w:val="auto"/>
          <w:sz w:val="20"/>
          <w:szCs w:val="20"/>
        </w:rPr>
        <w:fldChar w:fldCharType="separate"/>
      </w:r>
      <w:r w:rsidRPr="0064118B">
        <w:rPr>
          <w:rFonts w:ascii="Arial" w:hAnsi="Arial" w:cs="Arial"/>
          <w:i w:val="0"/>
          <w:iCs w:val="0"/>
          <w:noProof/>
          <w:color w:val="auto"/>
          <w:sz w:val="20"/>
          <w:szCs w:val="20"/>
        </w:rPr>
        <w:t>3</w:t>
      </w:r>
      <w:r w:rsidRPr="0064118B">
        <w:rPr>
          <w:rFonts w:ascii="Arial" w:hAnsi="Arial" w:cs="Arial"/>
          <w:i w:val="0"/>
          <w:iCs w:val="0"/>
          <w:color w:val="auto"/>
          <w:sz w:val="20"/>
          <w:szCs w:val="20"/>
        </w:rPr>
        <w:fldChar w:fldCharType="end"/>
      </w:r>
      <w:r w:rsidRPr="0064118B">
        <w:rPr>
          <w:rFonts w:ascii="Arial" w:hAnsi="Arial" w:cs="Arial"/>
          <w:i w:val="0"/>
          <w:iCs w:val="0"/>
          <w:color w:val="auto"/>
          <w:sz w:val="20"/>
          <w:szCs w:val="20"/>
        </w:rPr>
        <w:t xml:space="preserve"> - </w:t>
      </w:r>
      <w:proofErr w:type="spellStart"/>
      <w:r w:rsidRPr="0064118B">
        <w:rPr>
          <w:rFonts w:ascii="Arial" w:hAnsi="Arial" w:cs="Arial"/>
          <w:i w:val="0"/>
          <w:iCs w:val="0"/>
          <w:color w:val="auto"/>
          <w:sz w:val="20"/>
          <w:szCs w:val="20"/>
        </w:rPr>
        <w:t>List</w:t>
      </w:r>
      <w:proofErr w:type="spellEnd"/>
      <w:r w:rsidRPr="0064118B">
        <w:rPr>
          <w:rFonts w:ascii="Arial" w:hAnsi="Arial" w:cs="Arial"/>
          <w:i w:val="0"/>
          <w:iCs w:val="0"/>
          <w:color w:val="auto"/>
          <w:sz w:val="20"/>
          <w:szCs w:val="20"/>
        </w:rPr>
        <w:t xml:space="preserve"> </w:t>
      </w:r>
      <w:proofErr w:type="spellStart"/>
      <w:r w:rsidRPr="0064118B">
        <w:rPr>
          <w:rFonts w:ascii="Arial" w:hAnsi="Arial" w:cs="Arial"/>
          <w:i w:val="0"/>
          <w:iCs w:val="0"/>
          <w:color w:val="auto"/>
          <w:sz w:val="20"/>
          <w:szCs w:val="20"/>
        </w:rPr>
        <w:t>of</w:t>
      </w:r>
      <w:proofErr w:type="spellEnd"/>
      <w:r w:rsidRPr="0064118B">
        <w:rPr>
          <w:rFonts w:ascii="Arial" w:hAnsi="Arial" w:cs="Arial"/>
          <w:i w:val="0"/>
          <w:iCs w:val="0"/>
          <w:color w:val="auto"/>
          <w:sz w:val="20"/>
          <w:szCs w:val="20"/>
        </w:rPr>
        <w:t xml:space="preserve"> </w:t>
      </w:r>
      <w:proofErr w:type="spellStart"/>
      <w:r w:rsidRPr="0064118B">
        <w:rPr>
          <w:rFonts w:ascii="Arial" w:hAnsi="Arial" w:cs="Arial"/>
          <w:i w:val="0"/>
          <w:iCs w:val="0"/>
          <w:color w:val="auto"/>
          <w:sz w:val="20"/>
          <w:szCs w:val="20"/>
        </w:rPr>
        <w:t>professionals</w:t>
      </w:r>
      <w:proofErr w:type="spellEnd"/>
      <w:r w:rsidRPr="0064118B">
        <w:rPr>
          <w:rFonts w:ascii="Arial" w:hAnsi="Arial" w:cs="Arial"/>
          <w:i w:val="0"/>
          <w:iCs w:val="0"/>
          <w:color w:val="auto"/>
          <w:sz w:val="20"/>
          <w:szCs w:val="20"/>
        </w:rPr>
        <w:t>.</w:t>
      </w:r>
    </w:p>
    <w:p w14:paraId="58B86FDA" w14:textId="6076A6B3" w:rsidR="00470D73" w:rsidRPr="0064118B" w:rsidRDefault="00002579" w:rsidP="0057323A">
      <w:pPr>
        <w:pStyle w:val="Ttulo2"/>
        <w:numPr>
          <w:ilvl w:val="0"/>
          <w:numId w:val="0"/>
        </w:numPr>
        <w:ind w:left="851"/>
        <w:rPr>
          <w:b/>
        </w:rPr>
      </w:pPr>
      <w:r w:rsidRPr="0064118B">
        <w:t xml:space="preserve">Note </w:t>
      </w:r>
      <w:r w:rsidR="00470D73" w:rsidRPr="0064118B">
        <w:t>1</w:t>
      </w:r>
      <w:r w:rsidRPr="0064118B">
        <w:t xml:space="preserve">: </w:t>
      </w:r>
      <w:r w:rsidR="0023000F" w:rsidRPr="0064118B">
        <w:t xml:space="preserve">1 (one) </w:t>
      </w:r>
      <w:r w:rsidRPr="0064118B">
        <w:t xml:space="preserve">on Construction </w:t>
      </w:r>
      <w:r w:rsidR="00132441" w:rsidRPr="0064118B">
        <w:t>Team</w:t>
      </w:r>
      <w:r w:rsidRPr="0064118B">
        <w:t xml:space="preserve"> and </w:t>
      </w:r>
      <w:r w:rsidR="0023000F" w:rsidRPr="0064118B">
        <w:t xml:space="preserve">1 (one) </w:t>
      </w:r>
      <w:r w:rsidRPr="0064118B">
        <w:t xml:space="preserve">on Operation </w:t>
      </w:r>
      <w:proofErr w:type="gramStart"/>
      <w:r w:rsidR="00132441" w:rsidRPr="0064118B">
        <w:t>Team</w:t>
      </w:r>
      <w:r w:rsidRPr="0064118B">
        <w:t>;</w:t>
      </w:r>
      <w:proofErr w:type="gramEnd"/>
    </w:p>
    <w:p w14:paraId="68575549" w14:textId="366A6FE3" w:rsidR="00470D73" w:rsidRPr="0064118B" w:rsidRDefault="00470D73" w:rsidP="0057323A">
      <w:pPr>
        <w:pStyle w:val="Ttulo2"/>
        <w:numPr>
          <w:ilvl w:val="0"/>
          <w:numId w:val="0"/>
        </w:numPr>
        <w:ind w:left="851"/>
        <w:rPr>
          <w:b/>
        </w:rPr>
      </w:pPr>
      <w:r w:rsidRPr="0064118B">
        <w:t xml:space="preserve">Note 2: </w:t>
      </w:r>
      <w:r w:rsidR="0023000F" w:rsidRPr="0064118B">
        <w:t xml:space="preserve">1 (one) </w:t>
      </w:r>
      <w:r w:rsidRPr="0064118B">
        <w:t>on Hull Engineer</w:t>
      </w:r>
      <w:r w:rsidR="00BC7F20" w:rsidRPr="0064118B">
        <w:t>ing</w:t>
      </w:r>
      <w:r w:rsidRPr="0064118B">
        <w:t xml:space="preserve"> office and </w:t>
      </w:r>
      <w:r w:rsidR="0023000F" w:rsidRPr="0064118B">
        <w:t xml:space="preserve">1 (one) </w:t>
      </w:r>
      <w:r w:rsidRPr="0064118B">
        <w:t>on Topside Engineer</w:t>
      </w:r>
      <w:r w:rsidR="00022DBB" w:rsidRPr="0064118B">
        <w:t>ing</w:t>
      </w:r>
      <w:r w:rsidRPr="0064118B">
        <w:t xml:space="preserve"> office, these professionals shall be mobilized from </w:t>
      </w:r>
      <w:r w:rsidR="003A5D7F" w:rsidRPr="0064118B">
        <w:t xml:space="preserve">beginning of </w:t>
      </w:r>
      <w:proofErr w:type="gramStart"/>
      <w:r w:rsidR="00250874" w:rsidRPr="0064118B">
        <w:t>agreement</w:t>
      </w:r>
      <w:r w:rsidRPr="0064118B">
        <w:t>;</w:t>
      </w:r>
      <w:proofErr w:type="gramEnd"/>
    </w:p>
    <w:p w14:paraId="324463CB" w14:textId="586E1EA5" w:rsidR="003E654B" w:rsidRPr="0064118B" w:rsidRDefault="003C416E" w:rsidP="0057323A">
      <w:pPr>
        <w:pStyle w:val="Ttulo2"/>
        <w:numPr>
          <w:ilvl w:val="0"/>
          <w:numId w:val="0"/>
        </w:numPr>
        <w:ind w:left="851"/>
      </w:pPr>
      <w:r w:rsidRPr="0064118B">
        <w:t xml:space="preserve">Note 3: </w:t>
      </w:r>
      <w:r w:rsidR="0023000F" w:rsidRPr="0064118B">
        <w:t xml:space="preserve">1 (one) </w:t>
      </w:r>
      <w:r w:rsidRPr="0064118B">
        <w:t xml:space="preserve">per site if works </w:t>
      </w:r>
      <w:r w:rsidR="00B33B96" w:rsidRPr="0064118B">
        <w:t>are</w:t>
      </w:r>
      <w:r w:rsidRPr="0064118B">
        <w:t xml:space="preserve"> performed </w:t>
      </w:r>
      <w:r w:rsidR="00B33B96" w:rsidRPr="0064118B">
        <w:t>in</w:t>
      </w:r>
      <w:r w:rsidRPr="0064118B">
        <w:t xml:space="preserve"> more than one.</w:t>
      </w:r>
    </w:p>
    <w:p w14:paraId="6E948382" w14:textId="3FCF9C44" w:rsidR="00C76238" w:rsidRPr="0064118B" w:rsidRDefault="003E654B" w:rsidP="0057323A">
      <w:pPr>
        <w:pStyle w:val="Ttulo2"/>
        <w:numPr>
          <w:ilvl w:val="0"/>
          <w:numId w:val="0"/>
        </w:numPr>
        <w:ind w:left="851"/>
      </w:pPr>
      <w:r w:rsidRPr="0064118B">
        <w:t>N</w:t>
      </w:r>
      <w:r w:rsidR="008C1008" w:rsidRPr="0064118B">
        <w:t>ote</w:t>
      </w:r>
      <w:r w:rsidRPr="0064118B">
        <w:t xml:space="preserve"> 4: If the SELLER Planning and Control / Procurement Team is mobilized in a different site, SELLER shall have the </w:t>
      </w:r>
      <w:proofErr w:type="gramStart"/>
      <w:r w:rsidRPr="0064118B">
        <w:t>infra-structure</w:t>
      </w:r>
      <w:proofErr w:type="gramEnd"/>
      <w:r w:rsidRPr="0064118B">
        <w:t xml:space="preserve"> to BUYER properly near to the con</w:t>
      </w:r>
      <w:r w:rsidR="00871641" w:rsidRPr="0064118B">
        <w:t>s</w:t>
      </w:r>
      <w:r w:rsidRPr="0064118B">
        <w:t>truction yard</w:t>
      </w:r>
      <w:r w:rsidR="00C76238" w:rsidRPr="0064118B">
        <w:t>.</w:t>
      </w:r>
    </w:p>
    <w:p w14:paraId="35BA30FF" w14:textId="1F5FF9B9" w:rsidR="003E654B" w:rsidRPr="0064118B" w:rsidRDefault="00C76238" w:rsidP="0057323A">
      <w:pPr>
        <w:pStyle w:val="Ttulo2"/>
        <w:numPr>
          <w:ilvl w:val="0"/>
          <w:numId w:val="0"/>
        </w:numPr>
        <w:ind w:left="851"/>
        <w:rPr>
          <w:b/>
        </w:rPr>
      </w:pPr>
      <w:r w:rsidRPr="0064118B">
        <w:t xml:space="preserve">Note 5: </w:t>
      </w:r>
      <w:r w:rsidR="000E4587" w:rsidRPr="0064118B">
        <w:t>Each professional shall be equipped with 1 (one) desktop</w:t>
      </w:r>
      <w:r w:rsidR="007B2A97" w:rsidRPr="0064118B">
        <w:t xml:space="preserve"> or notebook</w:t>
      </w:r>
      <w:r w:rsidR="000E4587" w:rsidRPr="0064118B">
        <w:t xml:space="preserve"> (specification shall comply with I-ET-3010.00-5510-760-PPT-002</w:t>
      </w:r>
      <w:r w:rsidR="008A5512" w:rsidRPr="0064118B">
        <w:t>) supplied by SELLER</w:t>
      </w:r>
      <w:r w:rsidR="008C1008" w:rsidRPr="0064118B">
        <w:t>.</w:t>
      </w:r>
    </w:p>
    <w:p w14:paraId="7029CC67" w14:textId="532AE24A" w:rsidR="003A5FE4" w:rsidRPr="0064118B" w:rsidRDefault="009B09EF" w:rsidP="00857E55">
      <w:pPr>
        <w:pStyle w:val="Ttulo3"/>
        <w:rPr>
          <w:b/>
        </w:rPr>
      </w:pPr>
      <w:r w:rsidRPr="0064118B">
        <w:t>W</w:t>
      </w:r>
      <w:r w:rsidR="0060564E" w:rsidRPr="0064118B">
        <w:t>ork uniform and PPE</w:t>
      </w:r>
      <w:r w:rsidR="006503F7" w:rsidRPr="0064118B">
        <w:t xml:space="preserve"> </w:t>
      </w:r>
      <w:r w:rsidR="00002579" w:rsidRPr="0064118B">
        <w:t xml:space="preserve">for </w:t>
      </w:r>
      <w:r w:rsidR="00BB265E" w:rsidRPr="0064118B">
        <w:t xml:space="preserve">all </w:t>
      </w:r>
      <w:r w:rsidR="00002579" w:rsidRPr="0064118B">
        <w:t xml:space="preserve">professionals shall </w:t>
      </w:r>
      <w:r w:rsidR="006503F7" w:rsidRPr="0064118B">
        <w:t xml:space="preserve">be </w:t>
      </w:r>
      <w:proofErr w:type="gramStart"/>
      <w:r w:rsidR="0060564E" w:rsidRPr="0064118B">
        <w:t>provide</w:t>
      </w:r>
      <w:proofErr w:type="gramEnd"/>
      <w:r w:rsidR="0060564E" w:rsidRPr="0064118B">
        <w:t xml:space="preserve"> by </w:t>
      </w:r>
      <w:r w:rsidR="00441E91" w:rsidRPr="0064118B">
        <w:t>SELLER</w:t>
      </w:r>
      <w:r w:rsidR="0060564E" w:rsidRPr="0064118B">
        <w:t>.</w:t>
      </w:r>
    </w:p>
    <w:p w14:paraId="2DD35BA0" w14:textId="390D8B49" w:rsidR="00CE65B9" w:rsidRPr="0064118B" w:rsidRDefault="00441E91" w:rsidP="00857E55">
      <w:pPr>
        <w:pStyle w:val="Ttulo3"/>
        <w:rPr>
          <w:b/>
        </w:rPr>
      </w:pPr>
      <w:r w:rsidRPr="0064118B">
        <w:t>SELLER</w:t>
      </w:r>
      <w:r w:rsidR="0064292F" w:rsidRPr="0064118B">
        <w:t xml:space="preserve"> shall submit the </w:t>
      </w:r>
      <w:r w:rsidR="008739CA" w:rsidRPr="0064118B">
        <w:t xml:space="preserve">resume </w:t>
      </w:r>
      <w:r w:rsidR="0064292F" w:rsidRPr="0064118B">
        <w:t xml:space="preserve">of each one of these </w:t>
      </w:r>
      <w:r w:rsidR="00B550C4" w:rsidRPr="0064118B">
        <w:t xml:space="preserve">professionals </w:t>
      </w:r>
      <w:r w:rsidR="0064292F" w:rsidRPr="0064118B">
        <w:t xml:space="preserve">for </w:t>
      </w:r>
      <w:r w:rsidRPr="0064118B">
        <w:t>BUYER</w:t>
      </w:r>
      <w:r w:rsidR="0064292F" w:rsidRPr="0064118B">
        <w:t xml:space="preserve"> analysis and approval</w:t>
      </w:r>
      <w:r w:rsidR="008A3A83" w:rsidRPr="0064118B">
        <w:t xml:space="preserve"> </w:t>
      </w:r>
      <w:r w:rsidR="00216762" w:rsidRPr="0064118B">
        <w:t>during</w:t>
      </w:r>
      <w:r w:rsidR="00CA69DC" w:rsidRPr="0064118B">
        <w:t xml:space="preserve"> hiring</w:t>
      </w:r>
      <w:r w:rsidR="00216762" w:rsidRPr="0064118B">
        <w:t xml:space="preserve"> process</w:t>
      </w:r>
      <w:r w:rsidR="00CE65B9" w:rsidRPr="0064118B">
        <w:t>.</w:t>
      </w:r>
    </w:p>
    <w:p w14:paraId="0DDFBA3C" w14:textId="2A7F7B6E" w:rsidR="00BC7F20" w:rsidRPr="0064118B" w:rsidRDefault="00CE65B9" w:rsidP="00857E55">
      <w:pPr>
        <w:pStyle w:val="Ttulo3"/>
        <w:rPr>
          <w:b/>
        </w:rPr>
      </w:pPr>
      <w:r w:rsidRPr="0064118B">
        <w:t xml:space="preserve">The professionals shall be subcontracted by </w:t>
      </w:r>
      <w:r w:rsidR="00441E91" w:rsidRPr="0064118B">
        <w:t>SELLER</w:t>
      </w:r>
      <w:r w:rsidRPr="0064118B">
        <w:t xml:space="preserve">. </w:t>
      </w:r>
      <w:r w:rsidR="00441E91" w:rsidRPr="0064118B">
        <w:t>SELLER</w:t>
      </w:r>
      <w:r w:rsidRPr="0064118B">
        <w:t xml:space="preserve"> employees will not be accepted</w:t>
      </w:r>
      <w:r w:rsidR="00BC7F20" w:rsidRPr="0064118B">
        <w:t>.</w:t>
      </w:r>
    </w:p>
    <w:p w14:paraId="548EFA6F" w14:textId="2C14D3B3" w:rsidR="00BC7F20" w:rsidRPr="0064118B" w:rsidRDefault="00BC7F20" w:rsidP="0057323A">
      <w:pPr>
        <w:pStyle w:val="Ttulo2"/>
        <w:rPr>
          <w:b/>
        </w:rPr>
      </w:pPr>
      <w:r w:rsidRPr="0064118B">
        <w:t xml:space="preserve">The professionals presented </w:t>
      </w:r>
      <w:proofErr w:type="gramStart"/>
      <w:r w:rsidRPr="0064118B">
        <w:t>on</w:t>
      </w:r>
      <w:proofErr w:type="gramEnd"/>
      <w:r w:rsidRPr="0064118B">
        <w:t xml:space="preserve"> </w:t>
      </w:r>
      <w:r w:rsidR="00E72533" w:rsidRPr="0064118B">
        <w:t>T</w:t>
      </w:r>
      <w:r w:rsidRPr="0064118B">
        <w:t xml:space="preserve">able </w:t>
      </w:r>
      <w:proofErr w:type="gramStart"/>
      <w:r w:rsidR="00652514" w:rsidRPr="0064118B">
        <w:t>3</w:t>
      </w:r>
      <w:r w:rsidRPr="0064118B">
        <w:t>,</w:t>
      </w:r>
      <w:proofErr w:type="gramEnd"/>
      <w:r w:rsidRPr="0064118B">
        <w:t xml:space="preserve"> shall be mobil</w:t>
      </w:r>
      <w:r w:rsidR="00430464" w:rsidRPr="0064118B">
        <w:t>ized and demobiliz</w:t>
      </w:r>
      <w:r w:rsidR="00AC48E6" w:rsidRPr="0064118B">
        <w:t>ed</w:t>
      </w:r>
      <w:r w:rsidR="00430464" w:rsidRPr="0064118B">
        <w:t xml:space="preserve"> </w:t>
      </w:r>
      <w:r w:rsidR="00A042C9" w:rsidRPr="0064118B">
        <w:t xml:space="preserve">according </w:t>
      </w:r>
      <w:r w:rsidR="005A4F11" w:rsidRPr="0064118B">
        <w:t xml:space="preserve">to </w:t>
      </w:r>
      <w:r w:rsidR="00AC48E6" w:rsidRPr="0064118B">
        <w:t xml:space="preserve">the </w:t>
      </w:r>
      <w:r w:rsidR="00BF20B2" w:rsidRPr="0064118B">
        <w:t>follow</w:t>
      </w:r>
      <w:r w:rsidR="00A042C9" w:rsidRPr="0064118B">
        <w:t>ing</w:t>
      </w:r>
      <w:r w:rsidR="00BF20B2" w:rsidRPr="0064118B">
        <w:t xml:space="preserve"> criteria and </w:t>
      </w:r>
      <w:r w:rsidR="00A042C9" w:rsidRPr="0064118B">
        <w:t xml:space="preserve">the </w:t>
      </w:r>
      <w:r w:rsidR="00BF20B2" w:rsidRPr="0064118B">
        <w:t>m</w:t>
      </w:r>
      <w:r w:rsidR="00AC48E6" w:rsidRPr="0064118B">
        <w:t>ilestones</w:t>
      </w:r>
      <w:r w:rsidR="00407528" w:rsidRPr="0064118B">
        <w:t xml:space="preserve"> </w:t>
      </w:r>
      <w:r w:rsidR="00BF20B2" w:rsidRPr="0064118B">
        <w:t>mentioned</w:t>
      </w:r>
      <w:r w:rsidR="00AC48E6" w:rsidRPr="0064118B">
        <w:t xml:space="preserve"> </w:t>
      </w:r>
      <w:proofErr w:type="gramStart"/>
      <w:r w:rsidR="00A042C9" w:rsidRPr="0064118B">
        <w:t>on</w:t>
      </w:r>
      <w:proofErr w:type="gramEnd"/>
      <w:r w:rsidR="00AC48E6" w:rsidRPr="0064118B">
        <w:t xml:space="preserve"> </w:t>
      </w:r>
      <w:r w:rsidR="00407528" w:rsidRPr="0064118B">
        <w:t>Appendix 2</w:t>
      </w:r>
      <w:r w:rsidR="00AC48E6" w:rsidRPr="0064118B">
        <w:t xml:space="preserve"> of </w:t>
      </w:r>
      <w:r w:rsidR="00407528" w:rsidRPr="0064118B">
        <w:t>Exh</w:t>
      </w:r>
      <w:r w:rsidR="00AC48E6" w:rsidRPr="0064118B">
        <w:t>i</w:t>
      </w:r>
      <w:r w:rsidR="00407528" w:rsidRPr="0064118B">
        <w:t xml:space="preserve">bit VI </w:t>
      </w:r>
      <w:r w:rsidR="00AC48E6" w:rsidRPr="0064118B">
        <w:t>Directives for Planning and Control</w:t>
      </w:r>
      <w:r w:rsidRPr="0064118B">
        <w:t>:</w:t>
      </w:r>
    </w:p>
    <w:p w14:paraId="4B882B95" w14:textId="692D7974" w:rsidR="00AC48E6" w:rsidRPr="0064118B" w:rsidRDefault="00AC48E6" w:rsidP="00AC48E6">
      <w:pPr>
        <w:rPr>
          <w:lang w:val="en-US"/>
        </w:rPr>
      </w:pPr>
    </w:p>
    <w:tbl>
      <w:tblPr>
        <w:tblStyle w:val="Tabelacomgrade"/>
        <w:tblW w:w="0" w:type="auto"/>
        <w:tblLook w:val="04A0" w:firstRow="1" w:lastRow="0" w:firstColumn="1" w:lastColumn="0" w:noHBand="0" w:noVBand="1"/>
      </w:tblPr>
      <w:tblGrid>
        <w:gridCol w:w="1910"/>
        <w:gridCol w:w="1952"/>
        <w:gridCol w:w="2567"/>
        <w:gridCol w:w="2066"/>
      </w:tblGrid>
      <w:tr w:rsidR="0064118B" w:rsidRPr="0064118B" w14:paraId="28AB58DB" w14:textId="77777777" w:rsidTr="00A92617">
        <w:tc>
          <w:tcPr>
            <w:tcW w:w="2031" w:type="dxa"/>
          </w:tcPr>
          <w:p w14:paraId="2D43D2FC" w14:textId="788D0FA4" w:rsidR="00F20897" w:rsidRPr="0064118B" w:rsidRDefault="00F20897" w:rsidP="00AC48E6">
            <w:pPr>
              <w:jc w:val="center"/>
              <w:rPr>
                <w:rFonts w:ascii="Arial" w:hAnsi="Arial" w:cs="Arial"/>
                <w:lang w:val="en-US"/>
              </w:rPr>
            </w:pPr>
            <w:r w:rsidRPr="0064118B">
              <w:rPr>
                <w:rFonts w:ascii="Arial" w:hAnsi="Arial" w:cs="Arial"/>
                <w:lang w:val="en-US"/>
              </w:rPr>
              <w:t>Site</w:t>
            </w:r>
          </w:p>
        </w:tc>
        <w:tc>
          <w:tcPr>
            <w:tcW w:w="2075" w:type="dxa"/>
          </w:tcPr>
          <w:p w14:paraId="4F052991" w14:textId="0843B044" w:rsidR="00F20897" w:rsidRPr="0064118B" w:rsidRDefault="00F20897" w:rsidP="00AC48E6">
            <w:pPr>
              <w:jc w:val="center"/>
              <w:rPr>
                <w:rFonts w:ascii="Arial" w:hAnsi="Arial" w:cs="Arial"/>
                <w:lang w:val="en-US"/>
              </w:rPr>
            </w:pPr>
            <w:r w:rsidRPr="0064118B">
              <w:rPr>
                <w:rFonts w:ascii="Arial" w:hAnsi="Arial" w:cs="Arial"/>
                <w:lang w:val="en-US"/>
              </w:rPr>
              <w:t>Professional</w:t>
            </w:r>
          </w:p>
        </w:tc>
        <w:tc>
          <w:tcPr>
            <w:tcW w:w="2977" w:type="dxa"/>
          </w:tcPr>
          <w:p w14:paraId="1E01C7B2" w14:textId="7E3193EF" w:rsidR="00F20897" w:rsidRPr="0064118B" w:rsidRDefault="00F20897" w:rsidP="00AC48E6">
            <w:pPr>
              <w:jc w:val="center"/>
              <w:rPr>
                <w:rFonts w:ascii="Arial" w:hAnsi="Arial" w:cs="Arial"/>
                <w:lang w:val="en-US"/>
              </w:rPr>
            </w:pPr>
            <w:r w:rsidRPr="0064118B">
              <w:rPr>
                <w:rFonts w:ascii="Arial" w:hAnsi="Arial" w:cs="Arial"/>
                <w:lang w:val="en-US"/>
              </w:rPr>
              <w:t>Mobilize</w:t>
            </w:r>
          </w:p>
        </w:tc>
        <w:tc>
          <w:tcPr>
            <w:tcW w:w="2262" w:type="dxa"/>
          </w:tcPr>
          <w:p w14:paraId="4556A957" w14:textId="38527AEE" w:rsidR="00F20897" w:rsidRPr="0064118B" w:rsidRDefault="00F20897" w:rsidP="00AC48E6">
            <w:pPr>
              <w:jc w:val="center"/>
              <w:rPr>
                <w:rFonts w:ascii="Arial" w:hAnsi="Arial" w:cs="Arial"/>
                <w:lang w:val="en-US"/>
              </w:rPr>
            </w:pPr>
            <w:r w:rsidRPr="0064118B">
              <w:rPr>
                <w:rFonts w:ascii="Arial" w:hAnsi="Arial" w:cs="Arial"/>
                <w:lang w:val="en-US"/>
              </w:rPr>
              <w:t>Demobilize</w:t>
            </w:r>
          </w:p>
        </w:tc>
      </w:tr>
      <w:tr w:rsidR="0064118B" w:rsidRPr="00C46861" w14:paraId="61288F94" w14:textId="77777777" w:rsidTr="00A92617">
        <w:tc>
          <w:tcPr>
            <w:tcW w:w="2031" w:type="dxa"/>
          </w:tcPr>
          <w:p w14:paraId="507C92C3" w14:textId="05F7D162" w:rsidR="00F20897" w:rsidRPr="0064118B" w:rsidRDefault="00F20897" w:rsidP="00D354A3">
            <w:pPr>
              <w:rPr>
                <w:rFonts w:ascii="Arial" w:hAnsi="Arial" w:cs="Arial"/>
                <w:lang w:val="en-US"/>
              </w:rPr>
            </w:pPr>
            <w:proofErr w:type="spellStart"/>
            <w:r w:rsidRPr="0064118B">
              <w:rPr>
                <w:rFonts w:ascii="Arial" w:hAnsi="Arial" w:cs="Arial"/>
                <w:bCs/>
              </w:rPr>
              <w:t>Engineering</w:t>
            </w:r>
            <w:proofErr w:type="spellEnd"/>
            <w:r w:rsidRPr="0064118B">
              <w:rPr>
                <w:rFonts w:ascii="Arial" w:hAnsi="Arial" w:cs="Arial"/>
                <w:bCs/>
              </w:rPr>
              <w:t xml:space="preserve"> Offices</w:t>
            </w:r>
          </w:p>
        </w:tc>
        <w:tc>
          <w:tcPr>
            <w:tcW w:w="2075" w:type="dxa"/>
          </w:tcPr>
          <w:p w14:paraId="3D5965CE" w14:textId="4C6D04E9" w:rsidR="00F20897" w:rsidRPr="0064118B" w:rsidRDefault="00BB4759" w:rsidP="000D7BFF">
            <w:pPr>
              <w:rPr>
                <w:rFonts w:ascii="Arial" w:hAnsi="Arial" w:cs="Arial"/>
                <w:bCs/>
                <w:sz w:val="18"/>
                <w:szCs w:val="18"/>
                <w:lang w:val="en-US"/>
              </w:rPr>
            </w:pPr>
            <w:r w:rsidRPr="0064118B">
              <w:rPr>
                <w:rFonts w:ascii="Arial" w:hAnsi="Arial" w:cs="Arial"/>
                <w:bCs/>
                <w:sz w:val="18"/>
                <w:szCs w:val="18"/>
                <w:lang w:val="en-US"/>
              </w:rPr>
              <w:t>All</w:t>
            </w:r>
          </w:p>
        </w:tc>
        <w:tc>
          <w:tcPr>
            <w:tcW w:w="2977" w:type="dxa"/>
            <w:vAlign w:val="center"/>
          </w:tcPr>
          <w:p w14:paraId="56172E70" w14:textId="6682A74F" w:rsidR="00F20897" w:rsidRPr="0064118B" w:rsidRDefault="00F20897" w:rsidP="000D7BFF">
            <w:pPr>
              <w:rPr>
                <w:rFonts w:ascii="Segoe UI" w:hAnsi="Segoe UI" w:cs="Segoe UI"/>
                <w:sz w:val="21"/>
                <w:szCs w:val="21"/>
                <w:lang w:val="en-US"/>
              </w:rPr>
            </w:pPr>
            <w:r w:rsidRPr="0064118B">
              <w:rPr>
                <w:rFonts w:ascii="Arial" w:hAnsi="Arial" w:cs="Arial"/>
                <w:bCs/>
                <w:sz w:val="18"/>
                <w:szCs w:val="18"/>
                <w:lang w:val="en-US"/>
              </w:rPr>
              <w:t>Between Agreement Effective Date and Engineering Kick-off meeting</w:t>
            </w:r>
          </w:p>
        </w:tc>
        <w:tc>
          <w:tcPr>
            <w:tcW w:w="2262" w:type="dxa"/>
            <w:vAlign w:val="center"/>
          </w:tcPr>
          <w:p w14:paraId="525D523B" w14:textId="0D799291" w:rsidR="00F20897" w:rsidRPr="0064118B" w:rsidRDefault="00F20897" w:rsidP="000D7BFF">
            <w:pPr>
              <w:rPr>
                <w:rFonts w:ascii="Arial" w:hAnsi="Arial" w:cs="Arial"/>
                <w:i/>
                <w:sz w:val="18"/>
                <w:szCs w:val="18"/>
                <w:lang w:val="en-US"/>
              </w:rPr>
            </w:pPr>
            <w:r w:rsidRPr="0064118B">
              <w:rPr>
                <w:rFonts w:ascii="Arial" w:hAnsi="Arial" w:cs="Arial"/>
                <w:bCs/>
                <w:i/>
                <w:sz w:val="18"/>
                <w:szCs w:val="18"/>
                <w:lang w:val="en-US"/>
              </w:rPr>
              <w:t>Finish of the Detail Project</w:t>
            </w:r>
          </w:p>
        </w:tc>
      </w:tr>
      <w:tr w:rsidR="0064118B" w:rsidRPr="00C46861" w14:paraId="5BFE19D8" w14:textId="77777777" w:rsidTr="00A92617">
        <w:tc>
          <w:tcPr>
            <w:tcW w:w="2031" w:type="dxa"/>
            <w:vMerge w:val="restart"/>
          </w:tcPr>
          <w:p w14:paraId="6C18FB0D" w14:textId="1AB9BCDE" w:rsidR="00FB2ACF" w:rsidRPr="0064118B" w:rsidRDefault="00FB2ACF" w:rsidP="00AC48E6">
            <w:pPr>
              <w:rPr>
                <w:rFonts w:ascii="Arial" w:hAnsi="Arial" w:cs="Arial"/>
                <w:lang w:val="en-US"/>
              </w:rPr>
            </w:pPr>
            <w:r w:rsidRPr="0064118B">
              <w:rPr>
                <w:rFonts w:ascii="Arial" w:hAnsi="Arial" w:cs="Arial"/>
                <w:bCs/>
              </w:rPr>
              <w:t xml:space="preserve">Hull </w:t>
            </w:r>
            <w:proofErr w:type="spellStart"/>
            <w:r w:rsidRPr="0064118B">
              <w:rPr>
                <w:rFonts w:ascii="Arial" w:hAnsi="Arial" w:cs="Arial"/>
                <w:bCs/>
              </w:rPr>
              <w:t>Shipyard</w:t>
            </w:r>
            <w:proofErr w:type="spellEnd"/>
          </w:p>
        </w:tc>
        <w:tc>
          <w:tcPr>
            <w:tcW w:w="2075" w:type="dxa"/>
          </w:tcPr>
          <w:p w14:paraId="5C6FD1FD" w14:textId="05A2B94E" w:rsidR="00FB2ACF" w:rsidRPr="0064118B" w:rsidRDefault="00FB2ACF" w:rsidP="000D7BFF">
            <w:pPr>
              <w:rPr>
                <w:rFonts w:ascii="Arial" w:hAnsi="Arial" w:cs="Arial"/>
                <w:bCs/>
                <w:sz w:val="18"/>
                <w:szCs w:val="18"/>
                <w:lang w:val="en-US"/>
              </w:rPr>
            </w:pPr>
            <w:r w:rsidRPr="0064118B">
              <w:rPr>
                <w:rFonts w:ascii="Arial" w:hAnsi="Arial" w:cs="Arial"/>
                <w:bCs/>
                <w:sz w:val="18"/>
                <w:szCs w:val="18"/>
                <w:lang w:val="en-US"/>
              </w:rPr>
              <w:t>Seniors Inspector (SI)</w:t>
            </w:r>
          </w:p>
        </w:tc>
        <w:tc>
          <w:tcPr>
            <w:tcW w:w="2977" w:type="dxa"/>
            <w:vAlign w:val="center"/>
          </w:tcPr>
          <w:p w14:paraId="15641D35" w14:textId="7CD9A462" w:rsidR="00FB2ACF" w:rsidRPr="0064118B" w:rsidRDefault="00B80268" w:rsidP="000D7BFF">
            <w:pPr>
              <w:rPr>
                <w:rFonts w:ascii="Arial" w:hAnsi="Arial" w:cs="Arial"/>
                <w:bCs/>
                <w:sz w:val="18"/>
                <w:szCs w:val="18"/>
                <w:lang w:val="en-US"/>
              </w:rPr>
            </w:pPr>
            <w:r w:rsidRPr="0064118B">
              <w:rPr>
                <w:rFonts w:ascii="Arial" w:hAnsi="Arial" w:cs="Arial"/>
                <w:bCs/>
                <w:sz w:val="18"/>
                <w:szCs w:val="18"/>
                <w:lang w:val="en-US"/>
              </w:rPr>
              <w:t>Fourth</w:t>
            </w:r>
            <w:r w:rsidR="00FB2ACF" w:rsidRPr="0064118B">
              <w:rPr>
                <w:rFonts w:ascii="Arial" w:hAnsi="Arial" w:cs="Arial"/>
                <w:bCs/>
                <w:sz w:val="18"/>
                <w:szCs w:val="18"/>
                <w:lang w:val="en-US"/>
              </w:rPr>
              <w:t xml:space="preserve"> month of the Agreement</w:t>
            </w:r>
          </w:p>
        </w:tc>
        <w:tc>
          <w:tcPr>
            <w:tcW w:w="2262" w:type="dxa"/>
            <w:vMerge w:val="restart"/>
            <w:vAlign w:val="center"/>
          </w:tcPr>
          <w:p w14:paraId="3CC13AEB" w14:textId="1D6639A3" w:rsidR="00FB2ACF" w:rsidRPr="0064118B" w:rsidRDefault="00FB2ACF" w:rsidP="000D7BFF">
            <w:pPr>
              <w:rPr>
                <w:rFonts w:ascii="Arial" w:hAnsi="Arial" w:cs="Arial"/>
                <w:sz w:val="18"/>
                <w:szCs w:val="18"/>
                <w:lang w:val="en-US"/>
              </w:rPr>
            </w:pPr>
            <w:r w:rsidRPr="0064118B">
              <w:rPr>
                <w:rFonts w:ascii="Arial" w:hAnsi="Arial" w:cs="Arial"/>
                <w:bCs/>
                <w:sz w:val="18"/>
                <w:szCs w:val="18"/>
                <w:lang w:val="en-US"/>
              </w:rPr>
              <w:t>Hull departure from the Hull Shipyard</w:t>
            </w:r>
          </w:p>
        </w:tc>
      </w:tr>
      <w:tr w:rsidR="0064118B" w:rsidRPr="00C46861" w14:paraId="3394BE7E" w14:textId="77777777" w:rsidTr="00A92617">
        <w:tc>
          <w:tcPr>
            <w:tcW w:w="2031" w:type="dxa"/>
            <w:vMerge/>
          </w:tcPr>
          <w:p w14:paraId="13B8CC01" w14:textId="77777777" w:rsidR="00FB2ACF" w:rsidRPr="0064118B" w:rsidRDefault="00FB2ACF" w:rsidP="00D354A3">
            <w:pPr>
              <w:rPr>
                <w:rFonts w:ascii="Arial" w:hAnsi="Arial" w:cs="Arial"/>
                <w:bCs/>
                <w:lang w:val="en-US"/>
              </w:rPr>
            </w:pPr>
          </w:p>
        </w:tc>
        <w:tc>
          <w:tcPr>
            <w:tcW w:w="2075" w:type="dxa"/>
          </w:tcPr>
          <w:p w14:paraId="01CB97E4" w14:textId="67D48FB6" w:rsidR="00FB2ACF" w:rsidRPr="0064118B" w:rsidRDefault="00FB2ACF" w:rsidP="000D7BFF">
            <w:pPr>
              <w:rPr>
                <w:rFonts w:ascii="Arial" w:hAnsi="Arial" w:cs="Arial"/>
                <w:bCs/>
                <w:sz w:val="18"/>
                <w:szCs w:val="18"/>
                <w:lang w:val="en-US"/>
              </w:rPr>
            </w:pPr>
            <w:r w:rsidRPr="0064118B">
              <w:rPr>
                <w:rFonts w:ascii="Arial" w:hAnsi="Arial" w:cs="Arial"/>
                <w:bCs/>
                <w:sz w:val="18"/>
                <w:szCs w:val="18"/>
                <w:lang w:val="en-US"/>
              </w:rPr>
              <w:t>No SI</w:t>
            </w:r>
          </w:p>
        </w:tc>
        <w:tc>
          <w:tcPr>
            <w:tcW w:w="2977" w:type="dxa"/>
            <w:vAlign w:val="center"/>
          </w:tcPr>
          <w:p w14:paraId="337709D9" w14:textId="3CB8ABFA" w:rsidR="00FB2ACF" w:rsidRPr="0064118B" w:rsidRDefault="003475D0" w:rsidP="000D7BFF">
            <w:pPr>
              <w:rPr>
                <w:rFonts w:ascii="Arial" w:hAnsi="Arial" w:cs="Arial"/>
                <w:bCs/>
                <w:strike/>
                <w:sz w:val="18"/>
                <w:szCs w:val="18"/>
                <w:lang w:val="en-US"/>
              </w:rPr>
            </w:pPr>
            <w:r w:rsidRPr="0064118B">
              <w:rPr>
                <w:rFonts w:ascii="Arial" w:hAnsi="Arial" w:cs="Arial"/>
                <w:bCs/>
                <w:sz w:val="18"/>
                <w:szCs w:val="18"/>
                <w:lang w:val="en-US"/>
              </w:rPr>
              <w:t>Third</w:t>
            </w:r>
            <w:r w:rsidR="00FB2ACF" w:rsidRPr="0064118B">
              <w:rPr>
                <w:rFonts w:ascii="Arial" w:hAnsi="Arial" w:cs="Arial"/>
                <w:bCs/>
                <w:sz w:val="18"/>
                <w:szCs w:val="18"/>
                <w:lang w:val="en-US"/>
              </w:rPr>
              <w:t xml:space="preserve"> month of the Agreement</w:t>
            </w:r>
          </w:p>
        </w:tc>
        <w:tc>
          <w:tcPr>
            <w:tcW w:w="2262" w:type="dxa"/>
            <w:vMerge/>
            <w:vAlign w:val="center"/>
          </w:tcPr>
          <w:p w14:paraId="78C1883F" w14:textId="77777777" w:rsidR="00FB2ACF" w:rsidRPr="0064118B" w:rsidRDefault="00FB2ACF" w:rsidP="000D7BFF">
            <w:pPr>
              <w:rPr>
                <w:rFonts w:ascii="Arial" w:hAnsi="Arial" w:cs="Arial"/>
                <w:bCs/>
                <w:sz w:val="18"/>
                <w:szCs w:val="18"/>
                <w:lang w:val="en-US"/>
              </w:rPr>
            </w:pPr>
          </w:p>
        </w:tc>
      </w:tr>
      <w:tr w:rsidR="0064118B" w:rsidRPr="00C46861" w14:paraId="50309EA9" w14:textId="77777777" w:rsidTr="00A92617">
        <w:tc>
          <w:tcPr>
            <w:tcW w:w="2031" w:type="dxa"/>
            <w:vMerge w:val="restart"/>
          </w:tcPr>
          <w:p w14:paraId="3E325075" w14:textId="01B2B613" w:rsidR="00FB2ACF" w:rsidRPr="0064118B" w:rsidRDefault="00FB2ACF" w:rsidP="007D779F">
            <w:pPr>
              <w:rPr>
                <w:rFonts w:ascii="Arial" w:hAnsi="Arial" w:cs="Arial"/>
                <w:lang w:val="en-US"/>
              </w:rPr>
            </w:pPr>
            <w:r w:rsidRPr="0064118B">
              <w:rPr>
                <w:rFonts w:ascii="Arial" w:hAnsi="Arial" w:cs="Arial"/>
                <w:bCs/>
                <w:lang w:val="en-US"/>
              </w:rPr>
              <w:t>Modules Yard Abroad and Brazil</w:t>
            </w:r>
          </w:p>
        </w:tc>
        <w:tc>
          <w:tcPr>
            <w:tcW w:w="2075" w:type="dxa"/>
          </w:tcPr>
          <w:p w14:paraId="3527746F" w14:textId="32DB5038" w:rsidR="00FB2ACF" w:rsidRPr="0064118B" w:rsidRDefault="00FB2ACF" w:rsidP="007D779F">
            <w:pPr>
              <w:rPr>
                <w:rFonts w:ascii="Arial" w:hAnsi="Arial" w:cs="Arial"/>
                <w:bCs/>
                <w:strike/>
                <w:sz w:val="18"/>
                <w:szCs w:val="18"/>
                <w:lang w:val="en-US"/>
              </w:rPr>
            </w:pPr>
            <w:r w:rsidRPr="0064118B">
              <w:rPr>
                <w:rFonts w:ascii="Arial" w:hAnsi="Arial" w:cs="Arial"/>
                <w:bCs/>
                <w:sz w:val="18"/>
                <w:szCs w:val="18"/>
                <w:lang w:val="en-US"/>
              </w:rPr>
              <w:t>Seniors Inspector (SI)</w:t>
            </w:r>
          </w:p>
        </w:tc>
        <w:tc>
          <w:tcPr>
            <w:tcW w:w="2977" w:type="dxa"/>
            <w:vAlign w:val="center"/>
          </w:tcPr>
          <w:p w14:paraId="2B455BF1" w14:textId="40A88A14" w:rsidR="00FB2ACF" w:rsidRPr="0064118B" w:rsidRDefault="00FB2ACF" w:rsidP="007D779F">
            <w:pPr>
              <w:rPr>
                <w:rFonts w:ascii="Arial" w:hAnsi="Arial" w:cs="Arial"/>
                <w:sz w:val="18"/>
                <w:szCs w:val="18"/>
                <w:lang w:val="en-US"/>
              </w:rPr>
            </w:pPr>
            <w:r w:rsidRPr="0064118B">
              <w:rPr>
                <w:rFonts w:ascii="Arial" w:hAnsi="Arial" w:cs="Arial"/>
                <w:bCs/>
                <w:sz w:val="18"/>
                <w:szCs w:val="18"/>
                <w:lang w:val="en-US"/>
              </w:rPr>
              <w:t xml:space="preserve"> Fifth month of the Agreement</w:t>
            </w:r>
          </w:p>
        </w:tc>
        <w:tc>
          <w:tcPr>
            <w:tcW w:w="2262" w:type="dxa"/>
            <w:vMerge w:val="restart"/>
            <w:vAlign w:val="center"/>
          </w:tcPr>
          <w:p w14:paraId="1EE4F250" w14:textId="13C50659" w:rsidR="00FB2ACF" w:rsidRPr="0064118B" w:rsidRDefault="00FB2ACF" w:rsidP="007D779F">
            <w:pPr>
              <w:rPr>
                <w:rFonts w:ascii="Arial" w:hAnsi="Arial" w:cs="Arial"/>
                <w:sz w:val="18"/>
                <w:szCs w:val="18"/>
                <w:lang w:val="en-US"/>
              </w:rPr>
            </w:pPr>
            <w:r w:rsidRPr="0064118B">
              <w:rPr>
                <w:rFonts w:ascii="Arial" w:hAnsi="Arial" w:cs="Arial"/>
                <w:bCs/>
                <w:sz w:val="18"/>
                <w:szCs w:val="18"/>
                <w:lang w:val="en-US"/>
              </w:rPr>
              <w:t>Last Module’s departure from the Module Yard</w:t>
            </w:r>
          </w:p>
        </w:tc>
      </w:tr>
      <w:tr w:rsidR="0064118B" w:rsidRPr="00C46861" w14:paraId="3528F854" w14:textId="77777777" w:rsidTr="00A92617">
        <w:tc>
          <w:tcPr>
            <w:tcW w:w="2031" w:type="dxa"/>
            <w:vMerge/>
          </w:tcPr>
          <w:p w14:paraId="458CE339" w14:textId="77777777" w:rsidR="00FB2ACF" w:rsidRPr="0064118B" w:rsidRDefault="00FB2ACF" w:rsidP="007D779F">
            <w:pPr>
              <w:rPr>
                <w:rFonts w:ascii="Arial" w:hAnsi="Arial" w:cs="Arial"/>
                <w:bCs/>
                <w:lang w:val="en-US"/>
              </w:rPr>
            </w:pPr>
          </w:p>
        </w:tc>
        <w:tc>
          <w:tcPr>
            <w:tcW w:w="2075" w:type="dxa"/>
          </w:tcPr>
          <w:p w14:paraId="5D5DCB2A" w14:textId="22A14E56" w:rsidR="00FB2ACF" w:rsidRPr="0064118B" w:rsidRDefault="00FB2ACF" w:rsidP="007D779F">
            <w:pPr>
              <w:rPr>
                <w:rFonts w:ascii="Arial" w:hAnsi="Arial" w:cs="Arial"/>
                <w:bCs/>
                <w:strike/>
                <w:sz w:val="18"/>
                <w:szCs w:val="18"/>
                <w:lang w:val="en-US"/>
              </w:rPr>
            </w:pPr>
            <w:r w:rsidRPr="0064118B">
              <w:rPr>
                <w:rFonts w:ascii="Arial" w:hAnsi="Arial" w:cs="Arial"/>
                <w:bCs/>
                <w:sz w:val="18"/>
                <w:szCs w:val="18"/>
                <w:lang w:val="en-US"/>
              </w:rPr>
              <w:t>No SI</w:t>
            </w:r>
          </w:p>
        </w:tc>
        <w:tc>
          <w:tcPr>
            <w:tcW w:w="2977" w:type="dxa"/>
            <w:vAlign w:val="center"/>
          </w:tcPr>
          <w:p w14:paraId="48F5DF4B" w14:textId="4B0B32F1" w:rsidR="00FB2ACF" w:rsidRPr="0064118B" w:rsidRDefault="00FB2ACF" w:rsidP="007D779F">
            <w:pPr>
              <w:rPr>
                <w:rFonts w:ascii="Arial" w:hAnsi="Arial" w:cs="Arial"/>
                <w:bCs/>
                <w:strike/>
                <w:sz w:val="18"/>
                <w:szCs w:val="18"/>
                <w:lang w:val="en-US"/>
              </w:rPr>
            </w:pPr>
            <w:r w:rsidRPr="0064118B">
              <w:rPr>
                <w:rFonts w:ascii="Arial" w:hAnsi="Arial" w:cs="Arial"/>
                <w:bCs/>
                <w:sz w:val="18"/>
                <w:szCs w:val="18"/>
                <w:lang w:val="en-US"/>
              </w:rPr>
              <w:t>Third month of the Agreement</w:t>
            </w:r>
          </w:p>
        </w:tc>
        <w:tc>
          <w:tcPr>
            <w:tcW w:w="2262" w:type="dxa"/>
            <w:vMerge/>
            <w:vAlign w:val="center"/>
          </w:tcPr>
          <w:p w14:paraId="1B841511" w14:textId="77777777" w:rsidR="00FB2ACF" w:rsidRPr="0064118B" w:rsidRDefault="00FB2ACF" w:rsidP="007D779F">
            <w:pPr>
              <w:rPr>
                <w:rFonts w:ascii="Arial" w:hAnsi="Arial" w:cs="Arial"/>
                <w:bCs/>
                <w:sz w:val="18"/>
                <w:szCs w:val="18"/>
                <w:lang w:val="en-US"/>
              </w:rPr>
            </w:pPr>
          </w:p>
        </w:tc>
      </w:tr>
      <w:tr w:rsidR="0064118B" w:rsidRPr="00C46861" w14:paraId="18FE44A9" w14:textId="77777777" w:rsidTr="00A92617">
        <w:tc>
          <w:tcPr>
            <w:tcW w:w="2031" w:type="dxa"/>
          </w:tcPr>
          <w:p w14:paraId="74438AB0" w14:textId="314DDB08" w:rsidR="007D779F" w:rsidRPr="0064118B" w:rsidRDefault="007D779F" w:rsidP="007D779F">
            <w:pPr>
              <w:rPr>
                <w:rFonts w:ascii="Arial" w:hAnsi="Arial" w:cs="Arial"/>
                <w:lang w:val="en-US"/>
              </w:rPr>
            </w:pPr>
            <w:proofErr w:type="spellStart"/>
            <w:r w:rsidRPr="0064118B">
              <w:rPr>
                <w:rFonts w:ascii="Arial" w:hAnsi="Arial" w:cs="Arial"/>
                <w:bCs/>
              </w:rPr>
              <w:lastRenderedPageBreak/>
              <w:t>Integration</w:t>
            </w:r>
            <w:proofErr w:type="spellEnd"/>
            <w:r w:rsidRPr="0064118B">
              <w:rPr>
                <w:rFonts w:ascii="Arial" w:hAnsi="Arial" w:cs="Arial"/>
                <w:bCs/>
              </w:rPr>
              <w:t xml:space="preserve"> </w:t>
            </w:r>
            <w:proofErr w:type="spellStart"/>
            <w:r w:rsidRPr="0064118B">
              <w:rPr>
                <w:rFonts w:ascii="Arial" w:hAnsi="Arial" w:cs="Arial"/>
                <w:bCs/>
              </w:rPr>
              <w:t>Shipyard</w:t>
            </w:r>
            <w:proofErr w:type="spellEnd"/>
          </w:p>
        </w:tc>
        <w:tc>
          <w:tcPr>
            <w:tcW w:w="2075" w:type="dxa"/>
          </w:tcPr>
          <w:p w14:paraId="71573F33" w14:textId="3FD1EAE1" w:rsidR="007D779F" w:rsidRPr="0064118B" w:rsidRDefault="003F4644" w:rsidP="007D779F">
            <w:pPr>
              <w:rPr>
                <w:rFonts w:ascii="Arial" w:hAnsi="Arial" w:cs="Arial"/>
                <w:bCs/>
                <w:i/>
                <w:sz w:val="18"/>
                <w:szCs w:val="18"/>
                <w:lang w:val="en-US"/>
              </w:rPr>
            </w:pPr>
            <w:r w:rsidRPr="0064118B">
              <w:rPr>
                <w:rFonts w:ascii="Arial" w:hAnsi="Arial" w:cs="Arial"/>
                <w:bCs/>
                <w:sz w:val="18"/>
                <w:szCs w:val="18"/>
                <w:lang w:val="en-US"/>
              </w:rPr>
              <w:t>All</w:t>
            </w:r>
          </w:p>
        </w:tc>
        <w:tc>
          <w:tcPr>
            <w:tcW w:w="2977" w:type="dxa"/>
            <w:vAlign w:val="center"/>
          </w:tcPr>
          <w:p w14:paraId="5E2C8536" w14:textId="7025B32A" w:rsidR="007D779F" w:rsidRPr="0064118B" w:rsidRDefault="007D779F" w:rsidP="007D779F">
            <w:pPr>
              <w:rPr>
                <w:rFonts w:ascii="Arial" w:hAnsi="Arial" w:cs="Arial"/>
                <w:bCs/>
                <w:sz w:val="18"/>
                <w:szCs w:val="18"/>
                <w:lang w:val="en-US"/>
              </w:rPr>
            </w:pPr>
            <w:r w:rsidRPr="0064118B">
              <w:rPr>
                <w:rFonts w:ascii="Arial" w:hAnsi="Arial" w:cs="Arial"/>
                <w:bCs/>
                <w:i/>
                <w:sz w:val="18"/>
                <w:szCs w:val="18"/>
                <w:lang w:val="en-US"/>
              </w:rPr>
              <w:t>Arrival of Hull</w:t>
            </w:r>
            <w:r w:rsidRPr="0064118B">
              <w:rPr>
                <w:rFonts w:ascii="Arial" w:hAnsi="Arial" w:cs="Arial"/>
                <w:bCs/>
                <w:sz w:val="18"/>
                <w:szCs w:val="18"/>
                <w:lang w:val="en-US"/>
              </w:rPr>
              <w:t xml:space="preserve"> or Arrival of the first Topsides Module, at the Integration Shipyard, whichever occurs earlier</w:t>
            </w:r>
          </w:p>
        </w:tc>
        <w:tc>
          <w:tcPr>
            <w:tcW w:w="2262" w:type="dxa"/>
            <w:vAlign w:val="center"/>
          </w:tcPr>
          <w:p w14:paraId="6CFF4B72" w14:textId="2C2B96CC" w:rsidR="007D779F" w:rsidRPr="0064118B" w:rsidRDefault="007D779F" w:rsidP="007D779F">
            <w:pPr>
              <w:rPr>
                <w:rFonts w:ascii="Arial" w:hAnsi="Arial" w:cs="Arial"/>
                <w:bCs/>
                <w:i/>
                <w:sz w:val="18"/>
                <w:szCs w:val="18"/>
                <w:lang w:val="en-US"/>
              </w:rPr>
            </w:pPr>
            <w:r w:rsidRPr="0064118B">
              <w:rPr>
                <w:rFonts w:ascii="Arial" w:hAnsi="Arial" w:cs="Arial"/>
                <w:bCs/>
                <w:i/>
                <w:sz w:val="18"/>
                <w:szCs w:val="18"/>
                <w:lang w:val="en-US"/>
              </w:rPr>
              <w:t>FPSO Departure from the Integration Shipyard</w:t>
            </w:r>
          </w:p>
        </w:tc>
      </w:tr>
    </w:tbl>
    <w:p w14:paraId="10993388" w14:textId="447CC61D" w:rsidR="00AC48E6" w:rsidRPr="0064118B" w:rsidRDefault="00AC48E6" w:rsidP="00AC48E6">
      <w:pPr>
        <w:jc w:val="center"/>
        <w:rPr>
          <w:rFonts w:ascii="Arial" w:hAnsi="Arial" w:cs="Arial"/>
          <w:sz w:val="20"/>
          <w:szCs w:val="20"/>
          <w:lang w:val="en-US"/>
        </w:rPr>
      </w:pPr>
      <w:r w:rsidRPr="0064118B">
        <w:rPr>
          <w:rFonts w:ascii="Arial" w:hAnsi="Arial" w:cs="Arial"/>
          <w:sz w:val="20"/>
          <w:szCs w:val="20"/>
          <w:lang w:val="en-US"/>
        </w:rPr>
        <w:t xml:space="preserve">Table </w:t>
      </w:r>
      <w:r w:rsidR="004C7EE5" w:rsidRPr="0064118B">
        <w:rPr>
          <w:rFonts w:ascii="Arial" w:hAnsi="Arial" w:cs="Arial"/>
          <w:sz w:val="20"/>
          <w:szCs w:val="20"/>
          <w:lang w:val="en-US"/>
        </w:rPr>
        <w:t>4 -</w:t>
      </w:r>
      <w:r w:rsidRPr="0064118B">
        <w:rPr>
          <w:rFonts w:ascii="Arial" w:hAnsi="Arial" w:cs="Arial"/>
          <w:sz w:val="20"/>
          <w:szCs w:val="20"/>
          <w:lang w:val="en-US"/>
        </w:rPr>
        <w:t xml:space="preserve"> </w:t>
      </w:r>
      <w:r w:rsidR="00D354A3" w:rsidRPr="0064118B">
        <w:rPr>
          <w:rFonts w:ascii="Arial" w:hAnsi="Arial" w:cs="Arial"/>
          <w:sz w:val="20"/>
          <w:szCs w:val="20"/>
          <w:lang w:val="en-US"/>
        </w:rPr>
        <w:t>Mobilization Period</w:t>
      </w:r>
      <w:r w:rsidR="004C7EE5" w:rsidRPr="0064118B">
        <w:rPr>
          <w:rFonts w:ascii="Arial" w:hAnsi="Arial" w:cs="Arial"/>
          <w:sz w:val="20"/>
          <w:szCs w:val="20"/>
          <w:lang w:val="en-US"/>
        </w:rPr>
        <w:t>.</w:t>
      </w:r>
    </w:p>
    <w:p w14:paraId="4A47E72D" w14:textId="180C6E63" w:rsidR="00240AF5" w:rsidRPr="0064118B" w:rsidRDefault="00240AF5" w:rsidP="008A6623">
      <w:pPr>
        <w:pStyle w:val="Ttulo1"/>
        <w:keepNext w:val="0"/>
        <w:widowControl w:val="0"/>
        <w:numPr>
          <w:ilvl w:val="0"/>
          <w:numId w:val="1"/>
        </w:numPr>
        <w:tabs>
          <w:tab w:val="clear" w:pos="567"/>
          <w:tab w:val="clear" w:pos="851"/>
          <w:tab w:val="clear" w:pos="1134"/>
          <w:tab w:val="left" w:pos="1077"/>
        </w:tabs>
        <w:overflowPunct/>
        <w:spacing w:before="360" w:after="120"/>
        <w:jc w:val="both"/>
        <w:textAlignment w:val="auto"/>
        <w:rPr>
          <w:rFonts w:cs="Arial"/>
          <w:bCs/>
          <w:sz w:val="24"/>
          <w:szCs w:val="24"/>
        </w:rPr>
      </w:pPr>
      <w:bookmarkStart w:id="7" w:name="_Toc209517387"/>
      <w:r w:rsidRPr="0064118B">
        <w:rPr>
          <w:rFonts w:cs="Arial"/>
          <w:bCs/>
          <w:sz w:val="24"/>
          <w:szCs w:val="24"/>
        </w:rPr>
        <w:t>FACILITIES</w:t>
      </w:r>
      <w:bookmarkEnd w:id="7"/>
    </w:p>
    <w:p w14:paraId="66D89F11" w14:textId="1EE64EBB" w:rsidR="00240AF5" w:rsidRPr="0064118B" w:rsidRDefault="00240AF5" w:rsidP="0057323A">
      <w:pPr>
        <w:pStyle w:val="Ttulo2"/>
        <w:rPr>
          <w:b/>
        </w:rPr>
      </w:pPr>
      <w:r w:rsidRPr="0064118B">
        <w:t xml:space="preserve">All expenses derived from </w:t>
      </w:r>
      <w:r w:rsidR="006C3D72" w:rsidRPr="0064118B">
        <w:t>F</w:t>
      </w:r>
      <w:r w:rsidRPr="0064118B">
        <w:t xml:space="preserve">acilities implementation, operation and maintenance as per provisions below </w:t>
      </w:r>
      <w:r w:rsidR="000F45FA" w:rsidRPr="0064118B">
        <w:t>shall</w:t>
      </w:r>
      <w:r w:rsidRPr="0064118B">
        <w:t xml:space="preserve"> be supported by </w:t>
      </w:r>
      <w:r w:rsidR="00441E91" w:rsidRPr="0064118B">
        <w:t>SELLER</w:t>
      </w:r>
      <w:r w:rsidRPr="0064118B">
        <w:t xml:space="preserve"> under the Lump Sum P</w:t>
      </w:r>
      <w:r w:rsidR="00F130FB" w:rsidRPr="0064118B">
        <w:t>rice.</w:t>
      </w:r>
    </w:p>
    <w:p w14:paraId="04364852" w14:textId="0D0C21E4" w:rsidR="00DA0146" w:rsidRPr="0064118B" w:rsidRDefault="00DA0146" w:rsidP="0057323A">
      <w:pPr>
        <w:pStyle w:val="Ttulo2"/>
        <w:rPr>
          <w:b/>
        </w:rPr>
      </w:pPr>
      <w:r w:rsidRPr="0064118B">
        <w:t xml:space="preserve">Facilities, in this Exhibit X, </w:t>
      </w:r>
      <w:r w:rsidR="00291F2A" w:rsidRPr="0064118B">
        <w:t>shall be</w:t>
      </w:r>
      <w:r w:rsidRPr="0064118B">
        <w:t xml:space="preserve"> </w:t>
      </w:r>
      <w:r w:rsidR="00BE6066" w:rsidRPr="0064118B">
        <w:t>understood to be</w:t>
      </w:r>
      <w:r w:rsidRPr="0064118B">
        <w:t xml:space="preserve"> </w:t>
      </w:r>
      <w:r w:rsidR="00441E91" w:rsidRPr="0064118B">
        <w:t>BUYER</w:t>
      </w:r>
      <w:r w:rsidR="00BE6066" w:rsidRPr="0064118B">
        <w:t xml:space="preserve">’s </w:t>
      </w:r>
      <w:r w:rsidRPr="0064118B">
        <w:t xml:space="preserve">office installations for </w:t>
      </w:r>
      <w:r w:rsidR="008A4D79" w:rsidRPr="0064118B">
        <w:t>its</w:t>
      </w:r>
      <w:r w:rsidR="00BE6066" w:rsidRPr="0064118B">
        <w:t xml:space="preserve"> </w:t>
      </w:r>
      <w:r w:rsidRPr="0064118B">
        <w:t xml:space="preserve">exclusive use </w:t>
      </w:r>
      <w:r w:rsidR="008A4D79" w:rsidRPr="0064118B">
        <w:t>at</w:t>
      </w:r>
      <w:r w:rsidRPr="0064118B">
        <w:t xml:space="preserve"> </w:t>
      </w:r>
      <w:r w:rsidR="00793D73" w:rsidRPr="0064118B">
        <w:t xml:space="preserve">Engineering </w:t>
      </w:r>
      <w:r w:rsidR="00B61C65" w:rsidRPr="0064118B">
        <w:t>Office</w:t>
      </w:r>
      <w:r w:rsidR="00793D73" w:rsidRPr="0064118B">
        <w:t xml:space="preserve">, </w:t>
      </w:r>
      <w:r w:rsidR="005C52B7" w:rsidRPr="0064118B">
        <w:t xml:space="preserve">Operation Team Office, </w:t>
      </w:r>
      <w:r w:rsidRPr="0064118B">
        <w:t>Hull Construction</w:t>
      </w:r>
      <w:r w:rsidR="005C52B7" w:rsidRPr="0064118B">
        <w:t xml:space="preserve"> and</w:t>
      </w:r>
      <w:r w:rsidRPr="0064118B">
        <w:t xml:space="preserve"> </w:t>
      </w:r>
      <w:r w:rsidR="00B03E96" w:rsidRPr="0064118B">
        <w:t xml:space="preserve">Integration </w:t>
      </w:r>
      <w:r w:rsidR="005C52B7" w:rsidRPr="0064118B">
        <w:t>Shipy</w:t>
      </w:r>
      <w:r w:rsidRPr="0064118B">
        <w:t xml:space="preserve">ard and Modules </w:t>
      </w:r>
      <w:r w:rsidR="00B03E96" w:rsidRPr="0064118B">
        <w:t>Construction</w:t>
      </w:r>
      <w:r w:rsidRPr="0064118B">
        <w:t xml:space="preserve"> Yards.</w:t>
      </w:r>
    </w:p>
    <w:p w14:paraId="578F0643" w14:textId="1E3CF2E5" w:rsidR="00370AAD" w:rsidRPr="0064118B" w:rsidRDefault="003A139E" w:rsidP="00857E55">
      <w:pPr>
        <w:pStyle w:val="Ttulo3"/>
        <w:rPr>
          <w:b/>
        </w:rPr>
      </w:pPr>
      <w:r w:rsidRPr="0064118B">
        <w:t xml:space="preserve">Offices for </w:t>
      </w:r>
      <w:r w:rsidR="00441E91" w:rsidRPr="0064118B">
        <w:t>BUYER</w:t>
      </w:r>
      <w:r w:rsidRPr="0064118B">
        <w:t xml:space="preserve">’s Hull Construction and Integration Team and Operation Team shall be </w:t>
      </w:r>
      <w:proofErr w:type="gramStart"/>
      <w:r w:rsidRPr="0064118B">
        <w:t>adjacent</w:t>
      </w:r>
      <w:proofErr w:type="gramEnd"/>
      <w:r w:rsidRPr="0064118B">
        <w:t xml:space="preserve"> and </w:t>
      </w:r>
      <w:r w:rsidR="00A450E3" w:rsidRPr="0064118B">
        <w:t>their</w:t>
      </w:r>
      <w:r w:rsidRPr="0064118B">
        <w:t xml:space="preserve"> layout shall be submitted to </w:t>
      </w:r>
      <w:r w:rsidR="00441E91" w:rsidRPr="0064118B">
        <w:t>BUYER</w:t>
      </w:r>
      <w:r w:rsidRPr="0064118B">
        <w:t>’s approval.</w:t>
      </w:r>
    </w:p>
    <w:p w14:paraId="431829A8" w14:textId="774F4E47" w:rsidR="00370AAD" w:rsidRPr="0064118B" w:rsidRDefault="006229B3" w:rsidP="00857E55">
      <w:pPr>
        <w:pStyle w:val="Ttulo3"/>
        <w:rPr>
          <w:b/>
        </w:rPr>
      </w:pPr>
      <w:r w:rsidRPr="0064118B">
        <w:t>If the Seller's construction strategy considers several Modules Construction Yards, the requirements of items 4.7 and 4.8 are applicable to all Yards. If any Module Construction Yard is responsible for the erection of two modules or less, the requirements of items 4.7 and 4.8 are applicable, however, the quantities must be adjusted by reducing 50%.</w:t>
      </w:r>
    </w:p>
    <w:p w14:paraId="46234E13" w14:textId="6C676FEF" w:rsidR="003A139E" w:rsidRPr="0064118B" w:rsidRDefault="00857E55" w:rsidP="00554504">
      <w:pPr>
        <w:pStyle w:val="Ttulo3"/>
      </w:pPr>
      <w:r w:rsidRPr="0064118B">
        <w:t>If the Seller’s hull construc</w:t>
      </w:r>
      <w:r w:rsidR="00867C68" w:rsidRPr="0064118B">
        <w:t>tion strategy considers several Shipyards, the facilities requirements are applicable to all Shipyards. The Hull Integration Shipyard shall consider 100% of the quantities, while for the others, the quantities must be adjusted by reducing 50%.</w:t>
      </w:r>
    </w:p>
    <w:p w14:paraId="2A9ECC3D" w14:textId="77777777" w:rsidR="00857E55" w:rsidRPr="0064118B" w:rsidRDefault="00857E55" w:rsidP="00EF3F68">
      <w:pPr>
        <w:rPr>
          <w:lang w:val="en-US"/>
        </w:rPr>
      </w:pPr>
    </w:p>
    <w:p w14:paraId="209E49FB" w14:textId="7B795706" w:rsidR="00EE30EF" w:rsidRPr="0064118B" w:rsidRDefault="00291F2A" w:rsidP="0057323A">
      <w:pPr>
        <w:pStyle w:val="Ttulo2"/>
        <w:rPr>
          <w:b/>
        </w:rPr>
      </w:pPr>
      <w:r w:rsidRPr="0064118B">
        <w:t xml:space="preserve">Unless otherwise stated, the rooms permanently occupied by </w:t>
      </w:r>
      <w:proofErr w:type="gramStart"/>
      <w:r w:rsidRPr="0064118B">
        <w:t>persons</w:t>
      </w:r>
      <w:proofErr w:type="gramEnd"/>
      <w:r w:rsidRPr="0064118B">
        <w:t xml:space="preserve"> and their </w:t>
      </w:r>
      <w:r w:rsidR="00917F25" w:rsidRPr="0064118B">
        <w:t xml:space="preserve">working </w:t>
      </w:r>
      <w:proofErr w:type="gramStart"/>
      <w:r w:rsidR="00917F25" w:rsidRPr="0064118B">
        <w:t>desk</w:t>
      </w:r>
      <w:r w:rsidRPr="0064118B">
        <w:t>s,</w:t>
      </w:r>
      <w:proofErr w:type="gramEnd"/>
      <w:r w:rsidRPr="0064118B">
        <w:t xml:space="preserve"> shall have an occupation ratio over 5 (five) square meters per person</w:t>
      </w:r>
      <w:r w:rsidR="00AD7CE7" w:rsidRPr="0064118B">
        <w:t>.</w:t>
      </w:r>
    </w:p>
    <w:p w14:paraId="0A9D21AF" w14:textId="6A3E163A" w:rsidR="00B969B2" w:rsidRPr="0064118B" w:rsidRDefault="005B7C84" w:rsidP="0057323A">
      <w:pPr>
        <w:pStyle w:val="Ttulo2"/>
      </w:pPr>
      <w:r w:rsidRPr="0064118B">
        <w:t xml:space="preserve">DETAIL </w:t>
      </w:r>
      <w:r w:rsidR="00B969B2" w:rsidRPr="0064118B">
        <w:t>DESIGN OFFICE</w:t>
      </w:r>
    </w:p>
    <w:p w14:paraId="14BA7BFD" w14:textId="77D74CDA" w:rsidR="005B7C84" w:rsidRPr="0064118B" w:rsidRDefault="00441E91" w:rsidP="00857E55">
      <w:pPr>
        <w:pStyle w:val="Ttulo3"/>
        <w:rPr>
          <w:b/>
        </w:rPr>
      </w:pPr>
      <w:r w:rsidRPr="0064118B">
        <w:t>BUYER</w:t>
      </w:r>
      <w:r w:rsidR="005B7C84" w:rsidRPr="0064118B">
        <w:t xml:space="preserve"> Office</w:t>
      </w:r>
      <w:r w:rsidR="00A85959" w:rsidRPr="0064118B">
        <w:t>s</w:t>
      </w:r>
      <w:r w:rsidR="005B7C84" w:rsidRPr="0064118B">
        <w:t xml:space="preserve"> for Detail Design for Hull and </w:t>
      </w:r>
      <w:proofErr w:type="gramStart"/>
      <w:r w:rsidR="005B7C84" w:rsidRPr="0064118B">
        <w:t>Topside,</w:t>
      </w:r>
      <w:proofErr w:type="gramEnd"/>
      <w:r w:rsidR="005B7C84" w:rsidRPr="0064118B">
        <w:t xml:space="preserve"> shall have design and specifications proper for </w:t>
      </w:r>
      <w:r w:rsidR="00A02FCB" w:rsidRPr="0064118B">
        <w:t xml:space="preserve">the </w:t>
      </w:r>
      <w:r w:rsidR="00740E1D" w:rsidRPr="0064118B">
        <w:t>following</w:t>
      </w:r>
      <w:r w:rsidR="005B7C84" w:rsidRPr="0064118B">
        <w:t xml:space="preserve"> </w:t>
      </w:r>
      <w:r w:rsidR="00917F25" w:rsidRPr="0064118B">
        <w:t>working desk</w:t>
      </w:r>
      <w:r w:rsidR="005B7C84" w:rsidRPr="0064118B">
        <w:t>s:</w:t>
      </w:r>
    </w:p>
    <w:p w14:paraId="03071F96" w14:textId="139A95F5" w:rsidR="00030455" w:rsidRPr="0064118B" w:rsidRDefault="00030455" w:rsidP="00487ED1">
      <w:pPr>
        <w:pStyle w:val="Ttulo3"/>
        <w:numPr>
          <w:ilvl w:val="3"/>
          <w:numId w:val="1"/>
        </w:numPr>
        <w:rPr>
          <w:b/>
        </w:rPr>
      </w:pPr>
      <w:r w:rsidRPr="0064118B">
        <w:t xml:space="preserve">Hull Detail Engineering room, suitable for </w:t>
      </w:r>
      <w:r w:rsidR="00713E2A" w:rsidRPr="0064118B">
        <w:t>10</w:t>
      </w:r>
      <w:r w:rsidR="00766E3C" w:rsidRPr="0064118B">
        <w:t xml:space="preserve"> </w:t>
      </w:r>
      <w:r w:rsidR="00917F25" w:rsidRPr="0064118B">
        <w:t>working desk</w:t>
      </w:r>
      <w:r w:rsidRPr="0064118B">
        <w:t>s:</w:t>
      </w:r>
    </w:p>
    <w:p w14:paraId="435364C1" w14:textId="2C778EB4" w:rsidR="00030455" w:rsidRPr="0064118B" w:rsidRDefault="00403A3A"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10</w:t>
      </w:r>
      <w:r w:rsidR="0054165A" w:rsidRPr="0064118B">
        <w:rPr>
          <w:rFonts w:ascii="Arial" w:hAnsi="Arial" w:cs="Arial"/>
          <w:bCs/>
          <w:lang w:val="en-US"/>
        </w:rPr>
        <w:t xml:space="preserve"> (ten)</w:t>
      </w:r>
      <w:r w:rsidRPr="0064118B">
        <w:rPr>
          <w:rFonts w:ascii="Arial" w:hAnsi="Arial" w:cs="Arial"/>
          <w:bCs/>
          <w:lang w:val="en-US"/>
        </w:rPr>
        <w:t xml:space="preserve"> </w:t>
      </w:r>
      <w:r w:rsidR="00030455" w:rsidRPr="0064118B">
        <w:rPr>
          <w:rFonts w:ascii="Arial" w:hAnsi="Arial" w:cs="Arial"/>
          <w:bCs/>
          <w:lang w:val="en-US"/>
        </w:rPr>
        <w:t xml:space="preserve">complete desks with drawer cabinets, task revolving chairs, provided with average backrests, armrests, and casters, all approved by </w:t>
      </w:r>
      <w:r w:rsidR="00441E91" w:rsidRPr="0064118B">
        <w:rPr>
          <w:rFonts w:ascii="Arial" w:hAnsi="Arial" w:cs="Arial"/>
          <w:bCs/>
          <w:lang w:val="en-US"/>
        </w:rPr>
        <w:t>BUYER</w:t>
      </w:r>
      <w:r w:rsidR="00030455" w:rsidRPr="0064118B">
        <w:rPr>
          <w:rFonts w:ascii="Arial" w:hAnsi="Arial" w:cs="Arial"/>
          <w:bCs/>
          <w:lang w:val="en-US"/>
        </w:rPr>
        <w:t xml:space="preserve">. Each </w:t>
      </w:r>
      <w:r w:rsidR="00917F25" w:rsidRPr="0064118B">
        <w:rPr>
          <w:rFonts w:ascii="Arial" w:hAnsi="Arial" w:cs="Arial"/>
          <w:bCs/>
          <w:lang w:val="en-US"/>
        </w:rPr>
        <w:t>working desk</w:t>
      </w:r>
      <w:r w:rsidR="00030455" w:rsidRPr="0064118B">
        <w:rPr>
          <w:rFonts w:ascii="Arial" w:hAnsi="Arial" w:cs="Arial"/>
          <w:bCs/>
          <w:lang w:val="en-US"/>
        </w:rPr>
        <w:t xml:space="preserve"> </w:t>
      </w:r>
      <w:proofErr w:type="gramStart"/>
      <w:r w:rsidR="00030455" w:rsidRPr="0064118B">
        <w:rPr>
          <w:rFonts w:ascii="Arial" w:hAnsi="Arial" w:cs="Arial"/>
          <w:bCs/>
          <w:lang w:val="en-US"/>
        </w:rPr>
        <w:t>shall</w:t>
      </w:r>
      <w:proofErr w:type="gramEnd"/>
      <w:r w:rsidR="00030455" w:rsidRPr="0064118B">
        <w:rPr>
          <w:rFonts w:ascii="Arial" w:hAnsi="Arial" w:cs="Arial"/>
          <w:bCs/>
          <w:lang w:val="en-US"/>
        </w:rPr>
        <w:t xml:space="preserve"> have 1 (one) drawer unit, with locks, </w:t>
      </w:r>
      <w:r w:rsidR="0002460E" w:rsidRPr="0064118B">
        <w:rPr>
          <w:rFonts w:ascii="Arial" w:hAnsi="Arial" w:cs="Arial"/>
          <w:bCs/>
          <w:lang w:val="en-US"/>
        </w:rPr>
        <w:t>1</w:t>
      </w:r>
      <w:r w:rsidR="00030455" w:rsidRPr="0064118B">
        <w:rPr>
          <w:rFonts w:ascii="Arial" w:hAnsi="Arial" w:cs="Arial"/>
          <w:bCs/>
          <w:lang w:val="en-US"/>
        </w:rPr>
        <w:t xml:space="preserve"> (</w:t>
      </w:r>
      <w:r w:rsidR="0002460E" w:rsidRPr="0064118B">
        <w:rPr>
          <w:rFonts w:ascii="Arial" w:hAnsi="Arial" w:cs="Arial"/>
          <w:bCs/>
          <w:lang w:val="en-US"/>
        </w:rPr>
        <w:t>one</w:t>
      </w:r>
      <w:r w:rsidR="00030455" w:rsidRPr="0064118B">
        <w:rPr>
          <w:rFonts w:ascii="Arial" w:hAnsi="Arial" w:cs="Arial"/>
          <w:bCs/>
          <w:lang w:val="en-US"/>
        </w:rPr>
        <w:t xml:space="preserve">) network points for each desk (internet) and electrical </w:t>
      </w:r>
      <w:proofErr w:type="gramStart"/>
      <w:r w:rsidR="00030455" w:rsidRPr="0064118B">
        <w:rPr>
          <w:rFonts w:ascii="Arial" w:hAnsi="Arial" w:cs="Arial"/>
          <w:bCs/>
          <w:lang w:val="en-US"/>
        </w:rPr>
        <w:t>outlets;</w:t>
      </w:r>
      <w:proofErr w:type="gramEnd"/>
    </w:p>
    <w:p w14:paraId="36F2026B" w14:textId="2024A57F" w:rsidR="00030455" w:rsidRPr="0064118B" w:rsidRDefault="00030455"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paper shredder</w:t>
      </w:r>
      <w:r w:rsidR="00507C38" w:rsidRPr="0064118B">
        <w:rPr>
          <w:rFonts w:ascii="Arial" w:hAnsi="Arial" w:cs="Arial"/>
          <w:bCs/>
          <w:lang w:val="en-US"/>
        </w:rPr>
        <w:t xml:space="preserve"> (</w:t>
      </w:r>
      <w:r w:rsidR="00CE6A14" w:rsidRPr="0064118B">
        <w:rPr>
          <w:rFonts w:ascii="Arial" w:hAnsi="Arial" w:cs="Arial"/>
          <w:bCs/>
          <w:lang w:val="en-US"/>
        </w:rPr>
        <w:t xml:space="preserve">DIN 66399 Security Level </w:t>
      </w:r>
      <w:r w:rsidR="00A42FAB" w:rsidRPr="0064118B">
        <w:rPr>
          <w:rFonts w:ascii="Arial" w:hAnsi="Arial" w:cs="Arial"/>
          <w:bCs/>
          <w:lang w:val="en-US"/>
        </w:rPr>
        <w:t>minimum</w:t>
      </w:r>
      <w:r w:rsidR="00CE6A14" w:rsidRPr="0064118B">
        <w:rPr>
          <w:rFonts w:ascii="Arial" w:hAnsi="Arial" w:cs="Arial"/>
          <w:bCs/>
          <w:lang w:val="en-US"/>
        </w:rPr>
        <w:t xml:space="preserve"> P-3 or P-4, Min Shred Capacity 20-40 A4 sheets, Heavy duty, auto feed)</w:t>
      </w:r>
      <w:r w:rsidRPr="0064118B">
        <w:rPr>
          <w:rFonts w:ascii="Arial" w:hAnsi="Arial" w:cs="Arial"/>
          <w:bCs/>
          <w:lang w:val="en-US"/>
        </w:rPr>
        <w:t xml:space="preserve">, 1 (one) trash can for paper and 1 (one) trash can for </w:t>
      </w:r>
      <w:proofErr w:type="gramStart"/>
      <w:r w:rsidRPr="0064118B">
        <w:rPr>
          <w:rFonts w:ascii="Arial" w:hAnsi="Arial" w:cs="Arial"/>
          <w:bCs/>
          <w:lang w:val="en-US"/>
        </w:rPr>
        <w:t>plastic;</w:t>
      </w:r>
      <w:proofErr w:type="gramEnd"/>
    </w:p>
    <w:p w14:paraId="3CD441FD" w14:textId="10D8FAF4" w:rsidR="00030455" w:rsidRPr="0064118B" w:rsidRDefault="00030455" w:rsidP="00487ED1">
      <w:pPr>
        <w:pStyle w:val="Ttulo3"/>
        <w:numPr>
          <w:ilvl w:val="3"/>
          <w:numId w:val="1"/>
        </w:numPr>
        <w:rPr>
          <w:b/>
        </w:rPr>
      </w:pPr>
      <w:r w:rsidRPr="0064118B">
        <w:t xml:space="preserve">Topside Detail Engineering room, suitable </w:t>
      </w:r>
      <w:proofErr w:type="gramStart"/>
      <w:r w:rsidRPr="0064118B">
        <w:t xml:space="preserve">for  </w:t>
      </w:r>
      <w:r w:rsidR="00843577" w:rsidRPr="0064118B">
        <w:t>16</w:t>
      </w:r>
      <w:proofErr w:type="gramEnd"/>
      <w:r w:rsidR="0054165A" w:rsidRPr="0064118B">
        <w:t xml:space="preserve"> (sixteen)</w:t>
      </w:r>
      <w:r w:rsidR="00843577" w:rsidRPr="0064118B">
        <w:t xml:space="preserve"> </w:t>
      </w:r>
      <w:r w:rsidR="00917F25" w:rsidRPr="0064118B">
        <w:t xml:space="preserve">working </w:t>
      </w:r>
      <w:r w:rsidR="00917F25" w:rsidRPr="0064118B">
        <w:lastRenderedPageBreak/>
        <w:t>desk</w:t>
      </w:r>
      <w:r w:rsidRPr="0064118B">
        <w:t>s:</w:t>
      </w:r>
    </w:p>
    <w:p w14:paraId="35F44F5E" w14:textId="6F202E9E" w:rsidR="00030455" w:rsidRPr="0064118B" w:rsidRDefault="00A51B04"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16 (sixteen)</w:t>
      </w:r>
      <w:r w:rsidR="00030455" w:rsidRPr="0064118B">
        <w:rPr>
          <w:rFonts w:ascii="Arial" w:hAnsi="Arial" w:cs="Arial"/>
          <w:bCs/>
          <w:lang w:val="en-US"/>
        </w:rPr>
        <w:t xml:space="preserve"> complete desks with drawer cabinets, task revolving chairs, provided with average backrests, armrests, and casters, all approved by </w:t>
      </w:r>
      <w:r w:rsidR="00441E91" w:rsidRPr="0064118B">
        <w:rPr>
          <w:rFonts w:ascii="Arial" w:hAnsi="Arial" w:cs="Arial"/>
          <w:bCs/>
          <w:lang w:val="en-US"/>
        </w:rPr>
        <w:t>BUYER</w:t>
      </w:r>
      <w:r w:rsidR="00030455" w:rsidRPr="0064118B">
        <w:rPr>
          <w:rFonts w:ascii="Arial" w:hAnsi="Arial" w:cs="Arial"/>
          <w:bCs/>
          <w:lang w:val="en-US"/>
        </w:rPr>
        <w:t xml:space="preserve">. Each </w:t>
      </w:r>
      <w:r w:rsidR="00917F25" w:rsidRPr="0064118B">
        <w:rPr>
          <w:rFonts w:ascii="Arial" w:hAnsi="Arial" w:cs="Arial"/>
          <w:bCs/>
          <w:lang w:val="en-US"/>
        </w:rPr>
        <w:t>working desk</w:t>
      </w:r>
      <w:r w:rsidR="00030455" w:rsidRPr="0064118B">
        <w:rPr>
          <w:rFonts w:ascii="Arial" w:hAnsi="Arial" w:cs="Arial"/>
          <w:bCs/>
          <w:lang w:val="en-US"/>
        </w:rPr>
        <w:t xml:space="preserve"> </w:t>
      </w:r>
      <w:proofErr w:type="gramStart"/>
      <w:r w:rsidR="00030455" w:rsidRPr="0064118B">
        <w:rPr>
          <w:rFonts w:ascii="Arial" w:hAnsi="Arial" w:cs="Arial"/>
          <w:bCs/>
          <w:lang w:val="en-US"/>
        </w:rPr>
        <w:t>shall</w:t>
      </w:r>
      <w:proofErr w:type="gramEnd"/>
      <w:r w:rsidR="00030455" w:rsidRPr="0064118B">
        <w:rPr>
          <w:rFonts w:ascii="Arial" w:hAnsi="Arial" w:cs="Arial"/>
          <w:bCs/>
          <w:lang w:val="en-US"/>
        </w:rPr>
        <w:t xml:space="preserve"> have 1 (one) drawer unit, with locks, </w:t>
      </w:r>
      <w:r w:rsidR="0002460E" w:rsidRPr="0064118B">
        <w:rPr>
          <w:rFonts w:ascii="Arial" w:hAnsi="Arial" w:cs="Arial"/>
          <w:bCs/>
          <w:lang w:val="en-US"/>
        </w:rPr>
        <w:t>1</w:t>
      </w:r>
      <w:r w:rsidR="00030455" w:rsidRPr="0064118B">
        <w:rPr>
          <w:rFonts w:ascii="Arial" w:hAnsi="Arial" w:cs="Arial"/>
          <w:bCs/>
          <w:lang w:val="en-US"/>
        </w:rPr>
        <w:t xml:space="preserve"> (</w:t>
      </w:r>
      <w:r w:rsidR="0002460E" w:rsidRPr="0064118B">
        <w:rPr>
          <w:rFonts w:ascii="Arial" w:hAnsi="Arial" w:cs="Arial"/>
          <w:bCs/>
          <w:lang w:val="en-US"/>
        </w:rPr>
        <w:t>one</w:t>
      </w:r>
      <w:r w:rsidR="00030455" w:rsidRPr="0064118B">
        <w:rPr>
          <w:rFonts w:ascii="Arial" w:hAnsi="Arial" w:cs="Arial"/>
          <w:bCs/>
          <w:lang w:val="en-US"/>
        </w:rPr>
        <w:t xml:space="preserve">) network points for each desk (internet) and electrical </w:t>
      </w:r>
      <w:proofErr w:type="gramStart"/>
      <w:r w:rsidR="00030455" w:rsidRPr="0064118B">
        <w:rPr>
          <w:rFonts w:ascii="Arial" w:hAnsi="Arial" w:cs="Arial"/>
          <w:bCs/>
          <w:lang w:val="en-US"/>
        </w:rPr>
        <w:t>outlets;</w:t>
      </w:r>
      <w:proofErr w:type="gramEnd"/>
    </w:p>
    <w:p w14:paraId="1D924CFE" w14:textId="72B18282" w:rsidR="00030455" w:rsidRPr="0064118B" w:rsidRDefault="00030455"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paper shredder</w:t>
      </w:r>
      <w:r w:rsidR="006A184C" w:rsidRPr="0064118B">
        <w:rPr>
          <w:rFonts w:ascii="Arial" w:hAnsi="Arial" w:cs="Arial"/>
          <w:bCs/>
          <w:lang w:val="en-US"/>
        </w:rPr>
        <w:t xml:space="preserve"> (DIN 66399 Security Level </w:t>
      </w:r>
      <w:r w:rsidR="00A42FAB" w:rsidRPr="0064118B">
        <w:rPr>
          <w:rFonts w:ascii="Arial" w:hAnsi="Arial" w:cs="Arial"/>
          <w:bCs/>
          <w:lang w:val="en-US"/>
        </w:rPr>
        <w:t>minimum</w:t>
      </w:r>
      <w:r w:rsidR="006A184C" w:rsidRPr="0064118B">
        <w:rPr>
          <w:rFonts w:ascii="Arial" w:hAnsi="Arial" w:cs="Arial"/>
          <w:bCs/>
          <w:lang w:val="en-US"/>
        </w:rPr>
        <w:t xml:space="preserve"> P-3 or P-4, Min Shred Capacity 20-40 A4 sheets, Heavy duty, auto feed)</w:t>
      </w:r>
      <w:r w:rsidRPr="0064118B">
        <w:rPr>
          <w:rFonts w:ascii="Arial" w:hAnsi="Arial" w:cs="Arial"/>
          <w:bCs/>
          <w:lang w:val="en-US"/>
        </w:rPr>
        <w:t xml:space="preserve">, 1 (one) trash can for paper and 1 (one) trash can for </w:t>
      </w:r>
      <w:proofErr w:type="gramStart"/>
      <w:r w:rsidRPr="0064118B">
        <w:rPr>
          <w:rFonts w:ascii="Arial" w:hAnsi="Arial" w:cs="Arial"/>
          <w:bCs/>
          <w:lang w:val="en-US"/>
        </w:rPr>
        <w:t>plastic;</w:t>
      </w:r>
      <w:proofErr w:type="gramEnd"/>
    </w:p>
    <w:p w14:paraId="1F1A93C9" w14:textId="6AB549FD" w:rsidR="00B969B2" w:rsidRPr="0064118B" w:rsidRDefault="00441E91" w:rsidP="00857E55">
      <w:pPr>
        <w:pStyle w:val="Ttulo3"/>
        <w:rPr>
          <w:b/>
        </w:rPr>
      </w:pPr>
      <w:r w:rsidRPr="0064118B">
        <w:t>SELLER</w:t>
      </w:r>
      <w:r w:rsidR="00B969B2" w:rsidRPr="0064118B">
        <w:t xml:space="preserve"> shall provide the following facilities for </w:t>
      </w:r>
      <w:r w:rsidRPr="0064118B">
        <w:t>BUYER</w:t>
      </w:r>
      <w:r w:rsidR="00B969B2" w:rsidRPr="0064118B">
        <w:t xml:space="preserve"> at </w:t>
      </w:r>
      <w:r w:rsidR="00030455" w:rsidRPr="0064118B">
        <w:t xml:space="preserve">Detail </w:t>
      </w:r>
      <w:r w:rsidR="00B969B2" w:rsidRPr="0064118B">
        <w:t xml:space="preserve">Engineering </w:t>
      </w:r>
      <w:r w:rsidR="00030455" w:rsidRPr="0064118B">
        <w:t>Offices</w:t>
      </w:r>
      <w:r w:rsidR="00A915CB" w:rsidRPr="0064118B">
        <w:t xml:space="preserve"> Hull and Topside</w:t>
      </w:r>
      <w:r w:rsidR="00B969B2" w:rsidRPr="0064118B">
        <w:t>:</w:t>
      </w:r>
    </w:p>
    <w:p w14:paraId="0D49E2C9" w14:textId="098EC2D8" w:rsidR="00B969B2" w:rsidRPr="0064118B" w:rsidRDefault="00B969B2" w:rsidP="00C04232">
      <w:pPr>
        <w:pStyle w:val="PargrafodaLista"/>
        <w:numPr>
          <w:ilvl w:val="0"/>
          <w:numId w:val="7"/>
        </w:numPr>
        <w:ind w:left="1276" w:hanging="283"/>
        <w:jc w:val="both"/>
        <w:rPr>
          <w:rFonts w:ascii="Arial" w:hAnsi="Arial" w:cs="Arial"/>
          <w:lang w:val="en-US"/>
        </w:rPr>
      </w:pPr>
      <w:proofErr w:type="gramStart"/>
      <w:r w:rsidRPr="0064118B">
        <w:rPr>
          <w:rFonts w:ascii="Arial" w:hAnsi="Arial" w:cs="Arial"/>
          <w:lang w:val="en-US"/>
        </w:rPr>
        <w:t>Management</w:t>
      </w:r>
      <w:proofErr w:type="gramEnd"/>
      <w:r w:rsidRPr="0064118B">
        <w:rPr>
          <w:rFonts w:ascii="Arial" w:hAnsi="Arial" w:cs="Arial"/>
          <w:lang w:val="en-US"/>
        </w:rPr>
        <w:t xml:space="preserve"> lockable room for 1 (one) </w:t>
      </w:r>
      <w:r w:rsidR="00917F25" w:rsidRPr="0064118B">
        <w:rPr>
          <w:rFonts w:ascii="Arial" w:hAnsi="Arial" w:cs="Arial"/>
          <w:lang w:val="en-US"/>
        </w:rPr>
        <w:t xml:space="preserve">working </w:t>
      </w:r>
      <w:proofErr w:type="gramStart"/>
      <w:r w:rsidR="00917F25" w:rsidRPr="0064118B">
        <w:rPr>
          <w:rFonts w:ascii="Arial" w:hAnsi="Arial" w:cs="Arial"/>
          <w:lang w:val="en-US"/>
        </w:rPr>
        <w:t>desk</w:t>
      </w:r>
      <w:r w:rsidRPr="0064118B">
        <w:rPr>
          <w:rFonts w:ascii="Arial" w:hAnsi="Arial" w:cs="Arial"/>
          <w:lang w:val="en-US"/>
        </w:rPr>
        <w:t>;</w:t>
      </w:r>
      <w:proofErr w:type="gramEnd"/>
    </w:p>
    <w:p w14:paraId="79F04593" w14:textId="762D4DBE" w:rsidR="00374998" w:rsidRPr="0064118B" w:rsidRDefault="00374998" w:rsidP="00C04232">
      <w:pPr>
        <w:pStyle w:val="PargrafodaLista"/>
        <w:numPr>
          <w:ilvl w:val="0"/>
          <w:numId w:val="7"/>
        </w:numPr>
        <w:ind w:left="1276" w:hanging="283"/>
        <w:jc w:val="both"/>
        <w:rPr>
          <w:rFonts w:ascii="Arial" w:hAnsi="Arial" w:cs="Arial"/>
          <w:lang w:val="en-US"/>
        </w:rPr>
      </w:pPr>
      <w:proofErr w:type="gramStart"/>
      <w:r w:rsidRPr="0064118B">
        <w:rPr>
          <w:rFonts w:ascii="Arial" w:hAnsi="Arial" w:cs="Arial"/>
          <w:lang w:val="en-US"/>
        </w:rPr>
        <w:t>Visitors</w:t>
      </w:r>
      <w:proofErr w:type="gramEnd"/>
      <w:r w:rsidRPr="0064118B">
        <w:rPr>
          <w:rFonts w:ascii="Arial" w:hAnsi="Arial" w:cs="Arial"/>
          <w:lang w:val="en-US"/>
        </w:rPr>
        <w:t xml:space="preserve"> </w:t>
      </w:r>
      <w:r w:rsidR="00E921C5" w:rsidRPr="0064118B">
        <w:rPr>
          <w:rFonts w:ascii="Arial" w:hAnsi="Arial" w:cs="Arial"/>
          <w:lang w:val="en-US"/>
        </w:rPr>
        <w:t xml:space="preserve">lockable room for 2 (two) working </w:t>
      </w:r>
      <w:proofErr w:type="gramStart"/>
      <w:r w:rsidR="00E921C5" w:rsidRPr="0064118B">
        <w:rPr>
          <w:rFonts w:ascii="Arial" w:hAnsi="Arial" w:cs="Arial"/>
          <w:lang w:val="en-US"/>
        </w:rPr>
        <w:t>desks;</w:t>
      </w:r>
      <w:proofErr w:type="gramEnd"/>
    </w:p>
    <w:p w14:paraId="668DEC6B" w14:textId="40A94448" w:rsidR="00B969B2" w:rsidRPr="0064118B" w:rsidRDefault="00B969B2" w:rsidP="00C04232">
      <w:pPr>
        <w:pStyle w:val="PargrafodaLista"/>
        <w:numPr>
          <w:ilvl w:val="0"/>
          <w:numId w:val="7"/>
        </w:numPr>
        <w:ind w:left="1276" w:hanging="283"/>
        <w:jc w:val="both"/>
        <w:rPr>
          <w:rFonts w:ascii="Arial" w:hAnsi="Arial" w:cs="Arial"/>
          <w:lang w:val="en-US"/>
        </w:rPr>
      </w:pPr>
      <w:r w:rsidRPr="0064118B">
        <w:rPr>
          <w:rFonts w:ascii="Arial" w:hAnsi="Arial" w:cs="Arial"/>
          <w:lang w:val="en-US"/>
        </w:rPr>
        <w:t xml:space="preserve">Meeting room </w:t>
      </w:r>
      <w:proofErr w:type="gramStart"/>
      <w:r w:rsidRPr="0064118B">
        <w:rPr>
          <w:rFonts w:ascii="Arial" w:hAnsi="Arial" w:cs="Arial"/>
          <w:lang w:val="en-US"/>
        </w:rPr>
        <w:t>suited to</w:t>
      </w:r>
      <w:proofErr w:type="gramEnd"/>
      <w:r w:rsidRPr="0064118B">
        <w:rPr>
          <w:rFonts w:ascii="Arial" w:hAnsi="Arial" w:cs="Arial"/>
          <w:lang w:val="en-US"/>
        </w:rPr>
        <w:t xml:space="preserve"> </w:t>
      </w:r>
      <w:r w:rsidR="00594A9F" w:rsidRPr="0064118B">
        <w:rPr>
          <w:rFonts w:ascii="Arial" w:hAnsi="Arial" w:cs="Arial"/>
          <w:lang w:val="en-US"/>
        </w:rPr>
        <w:t xml:space="preserve">15 (fifteen) </w:t>
      </w:r>
      <w:proofErr w:type="gramStart"/>
      <w:r w:rsidRPr="0064118B">
        <w:rPr>
          <w:rFonts w:ascii="Arial" w:hAnsi="Arial" w:cs="Arial"/>
          <w:lang w:val="en-US"/>
        </w:rPr>
        <w:t>persons</w:t>
      </w:r>
      <w:proofErr w:type="gramEnd"/>
      <w:r w:rsidRPr="0064118B">
        <w:rPr>
          <w:rFonts w:ascii="Arial" w:hAnsi="Arial" w:cs="Arial"/>
          <w:lang w:val="en-US"/>
        </w:rPr>
        <w:t xml:space="preserve"> with video conference </w:t>
      </w:r>
      <w:proofErr w:type="gramStart"/>
      <w:r w:rsidRPr="0064118B">
        <w:rPr>
          <w:rFonts w:ascii="Arial" w:hAnsi="Arial" w:cs="Arial"/>
          <w:lang w:val="en-US"/>
        </w:rPr>
        <w:t>system;</w:t>
      </w:r>
      <w:proofErr w:type="gramEnd"/>
    </w:p>
    <w:p w14:paraId="6DB3B5EF" w14:textId="44D58580" w:rsidR="00B969B2" w:rsidRPr="0064118B" w:rsidRDefault="00B969B2" w:rsidP="00C04232">
      <w:pPr>
        <w:pStyle w:val="PargrafodaLista"/>
        <w:numPr>
          <w:ilvl w:val="0"/>
          <w:numId w:val="7"/>
        </w:numPr>
        <w:ind w:left="1276" w:hanging="283"/>
        <w:jc w:val="both"/>
        <w:rPr>
          <w:rFonts w:ascii="Arial" w:hAnsi="Arial" w:cs="Arial"/>
          <w:lang w:val="en-US"/>
        </w:rPr>
      </w:pPr>
      <w:r w:rsidRPr="0064118B">
        <w:rPr>
          <w:rFonts w:ascii="Arial" w:hAnsi="Arial" w:cs="Arial"/>
          <w:lang w:val="en-US"/>
        </w:rPr>
        <w:t xml:space="preserve">Documentation lockable room suitable for 1 (one) </w:t>
      </w:r>
      <w:r w:rsidR="00917F25" w:rsidRPr="0064118B">
        <w:rPr>
          <w:rFonts w:ascii="Arial" w:hAnsi="Arial" w:cs="Arial"/>
          <w:lang w:val="en-US"/>
        </w:rPr>
        <w:t xml:space="preserve">working </w:t>
      </w:r>
      <w:proofErr w:type="gramStart"/>
      <w:r w:rsidR="00917F25" w:rsidRPr="0064118B">
        <w:rPr>
          <w:rFonts w:ascii="Arial" w:hAnsi="Arial" w:cs="Arial"/>
          <w:lang w:val="en-US"/>
        </w:rPr>
        <w:t>desk</w:t>
      </w:r>
      <w:r w:rsidRPr="0064118B">
        <w:rPr>
          <w:rFonts w:ascii="Arial" w:hAnsi="Arial" w:cs="Arial"/>
          <w:lang w:val="en-US"/>
        </w:rPr>
        <w:t>;</w:t>
      </w:r>
      <w:proofErr w:type="gramEnd"/>
    </w:p>
    <w:p w14:paraId="225795B3" w14:textId="668E3A9E" w:rsidR="00B969B2" w:rsidRPr="0064118B" w:rsidRDefault="00B969B2" w:rsidP="00C04232">
      <w:pPr>
        <w:pStyle w:val="PargrafodaLista"/>
        <w:numPr>
          <w:ilvl w:val="0"/>
          <w:numId w:val="7"/>
        </w:numPr>
        <w:ind w:left="1276" w:hanging="283"/>
        <w:jc w:val="both"/>
        <w:rPr>
          <w:rFonts w:ascii="Arial" w:hAnsi="Arial" w:cs="Arial"/>
          <w:lang w:val="en-US"/>
        </w:rPr>
      </w:pPr>
      <w:r w:rsidRPr="0064118B">
        <w:rPr>
          <w:rFonts w:ascii="Arial" w:hAnsi="Arial" w:cs="Arial"/>
          <w:lang w:val="en-US"/>
        </w:rPr>
        <w:t xml:space="preserve">Restrooms / Dress Room for each </w:t>
      </w:r>
      <w:proofErr w:type="gramStart"/>
      <w:r w:rsidRPr="0064118B">
        <w:rPr>
          <w:rFonts w:ascii="Arial" w:hAnsi="Arial" w:cs="Arial"/>
          <w:lang w:val="en-US"/>
        </w:rPr>
        <w:t>gender</w:t>
      </w:r>
      <w:r w:rsidR="00B33B96" w:rsidRPr="0064118B">
        <w:rPr>
          <w:rFonts w:ascii="Arial" w:hAnsi="Arial" w:cs="Arial"/>
          <w:lang w:val="en-US"/>
        </w:rPr>
        <w:t>;</w:t>
      </w:r>
      <w:proofErr w:type="gramEnd"/>
    </w:p>
    <w:p w14:paraId="014F92BB" w14:textId="43A3B964" w:rsidR="00EF5186" w:rsidRPr="0064118B" w:rsidRDefault="00EF5186" w:rsidP="00C04232">
      <w:pPr>
        <w:pStyle w:val="PargrafodaLista"/>
        <w:numPr>
          <w:ilvl w:val="0"/>
          <w:numId w:val="7"/>
        </w:numPr>
        <w:ind w:left="1276" w:hanging="283"/>
        <w:jc w:val="both"/>
        <w:rPr>
          <w:rFonts w:ascii="Arial" w:hAnsi="Arial" w:cs="Arial"/>
          <w:lang w:val="en-US"/>
        </w:rPr>
      </w:pPr>
      <w:proofErr w:type="spellStart"/>
      <w:r w:rsidRPr="0064118B">
        <w:rPr>
          <w:rFonts w:ascii="Arial" w:hAnsi="Arial" w:cs="Arial"/>
        </w:rPr>
        <w:t>Scullery</w:t>
      </w:r>
      <w:proofErr w:type="spellEnd"/>
      <w:r w:rsidRPr="0064118B">
        <w:rPr>
          <w:rFonts w:ascii="Arial" w:hAnsi="Arial" w:cs="Arial"/>
        </w:rPr>
        <w:t>;</w:t>
      </w:r>
    </w:p>
    <w:p w14:paraId="2715DDE8" w14:textId="77777777" w:rsidR="004F66C5" w:rsidRPr="0064118B" w:rsidRDefault="004F66C5" w:rsidP="00B969B2">
      <w:pPr>
        <w:pStyle w:val="PargrafodaLista"/>
        <w:jc w:val="both"/>
        <w:rPr>
          <w:rFonts w:ascii="Arial" w:hAnsi="Arial" w:cs="Arial"/>
          <w:lang w:val="en-US"/>
        </w:rPr>
      </w:pPr>
    </w:p>
    <w:p w14:paraId="41C2A9F4" w14:textId="794C65A7" w:rsidR="00EF5186" w:rsidRPr="0064118B" w:rsidRDefault="00B969B2" w:rsidP="00EF5186">
      <w:pPr>
        <w:jc w:val="both"/>
        <w:rPr>
          <w:rFonts w:ascii="Arial" w:hAnsi="Arial" w:cs="Arial"/>
          <w:lang w:val="en-US"/>
        </w:rPr>
      </w:pPr>
      <w:r w:rsidRPr="0064118B">
        <w:rPr>
          <w:rFonts w:ascii="Arial" w:hAnsi="Arial" w:cs="Arial"/>
          <w:lang w:val="en-US"/>
        </w:rPr>
        <w:t xml:space="preserve">The rooms above must follow the same </w:t>
      </w:r>
      <w:r w:rsidR="004359DC" w:rsidRPr="0064118B">
        <w:rPr>
          <w:rFonts w:ascii="Arial" w:hAnsi="Arial" w:cs="Arial"/>
          <w:lang w:val="en-US"/>
        </w:rPr>
        <w:t xml:space="preserve">facilities and </w:t>
      </w:r>
      <w:r w:rsidRPr="0064118B">
        <w:rPr>
          <w:rFonts w:ascii="Arial" w:hAnsi="Arial" w:cs="Arial"/>
          <w:lang w:val="en-US"/>
        </w:rPr>
        <w:t>specifications foreseen in this Exhibit</w:t>
      </w:r>
      <w:r w:rsidR="00030455" w:rsidRPr="0064118B">
        <w:rPr>
          <w:rFonts w:ascii="Arial" w:hAnsi="Arial" w:cs="Arial"/>
          <w:lang w:val="en-US"/>
        </w:rPr>
        <w:t>, detailed on construction sites</w:t>
      </w:r>
      <w:r w:rsidRPr="0064118B">
        <w:rPr>
          <w:rFonts w:ascii="Arial" w:hAnsi="Arial" w:cs="Arial"/>
          <w:lang w:val="en-US"/>
        </w:rPr>
        <w:t>.</w:t>
      </w:r>
    </w:p>
    <w:p w14:paraId="7BC628A1" w14:textId="77777777" w:rsidR="00664BA7" w:rsidRPr="0064118B" w:rsidRDefault="00664BA7" w:rsidP="00EF5186">
      <w:pPr>
        <w:jc w:val="both"/>
        <w:rPr>
          <w:rFonts w:ascii="Arial" w:hAnsi="Arial" w:cs="Arial"/>
          <w:lang w:val="en-US"/>
        </w:rPr>
      </w:pPr>
    </w:p>
    <w:p w14:paraId="632322BE" w14:textId="6F2637EF" w:rsidR="004C239E" w:rsidRPr="0064118B" w:rsidRDefault="004C239E" w:rsidP="00C04232">
      <w:pPr>
        <w:pStyle w:val="PargrafodaLista"/>
        <w:numPr>
          <w:ilvl w:val="2"/>
          <w:numId w:val="9"/>
        </w:numPr>
        <w:spacing w:after="240"/>
        <w:jc w:val="both"/>
        <w:rPr>
          <w:rFonts w:ascii="Arial" w:hAnsi="Arial" w:cs="Arial"/>
          <w:bCs/>
          <w:lang w:val="en-US"/>
        </w:rPr>
      </w:pPr>
      <w:r w:rsidRPr="0064118B">
        <w:rPr>
          <w:rFonts w:ascii="Arial" w:hAnsi="Arial" w:cs="Arial"/>
          <w:bCs/>
          <w:lang w:val="en-US"/>
        </w:rPr>
        <w:t xml:space="preserve">Devices in accordance with </w:t>
      </w:r>
      <w:r w:rsidR="009829EF" w:rsidRPr="0064118B">
        <w:rPr>
          <w:rFonts w:ascii="Arial" w:hAnsi="Arial" w:cs="Arial"/>
          <w:bCs/>
          <w:lang w:val="en-US"/>
        </w:rPr>
        <w:t xml:space="preserve">Appendix </w:t>
      </w:r>
      <w:r w:rsidR="004E7C46" w:rsidRPr="0064118B">
        <w:rPr>
          <w:rFonts w:ascii="Arial" w:hAnsi="Arial" w:cs="Arial"/>
          <w:bCs/>
          <w:lang w:val="en-US"/>
        </w:rPr>
        <w:t>1</w:t>
      </w:r>
      <w:r w:rsidRPr="0064118B">
        <w:rPr>
          <w:rFonts w:ascii="Arial" w:hAnsi="Arial" w:cs="Arial"/>
          <w:bCs/>
          <w:lang w:val="en-US"/>
        </w:rPr>
        <w:t>:</w:t>
      </w:r>
    </w:p>
    <w:p w14:paraId="55F8B5DA" w14:textId="77777777" w:rsidR="004C239E" w:rsidRPr="0064118B" w:rsidRDefault="004C239E" w:rsidP="004C239E">
      <w:pPr>
        <w:pStyle w:val="PargrafodaLista"/>
        <w:rPr>
          <w:rFonts w:ascii="Arial" w:hAnsi="Arial" w:cs="Arial"/>
          <w:bCs/>
          <w:lang w:val="en-US"/>
        </w:rPr>
      </w:pPr>
    </w:p>
    <w:p w14:paraId="41655C70" w14:textId="43F19E48" w:rsidR="004C239E" w:rsidRPr="0064118B" w:rsidRDefault="0017057E"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w:t>
      </w:r>
      <w:r w:rsidR="006A2FFD" w:rsidRPr="0064118B">
        <w:rPr>
          <w:rFonts w:ascii="Arial" w:hAnsi="Arial" w:cs="Arial"/>
          <w:bCs/>
          <w:lang w:val="en-US"/>
        </w:rPr>
        <w:t xml:space="preserve">(one) </w:t>
      </w:r>
      <w:r w:rsidRPr="0064118B">
        <w:rPr>
          <w:rFonts w:ascii="Arial" w:hAnsi="Arial" w:cs="Arial"/>
          <w:bCs/>
          <w:lang w:val="en-US"/>
        </w:rPr>
        <w:t xml:space="preserve">monitor, mouse and keyboard for each </w:t>
      </w:r>
      <w:proofErr w:type="gramStart"/>
      <w:r w:rsidR="00812CC5" w:rsidRPr="0064118B">
        <w:rPr>
          <w:rFonts w:ascii="Arial" w:hAnsi="Arial" w:cs="Arial"/>
          <w:bCs/>
          <w:lang w:val="en-US"/>
        </w:rPr>
        <w:t>work</w:t>
      </w:r>
      <w:r w:rsidRPr="0064118B">
        <w:rPr>
          <w:rFonts w:ascii="Arial" w:hAnsi="Arial" w:cs="Arial"/>
          <w:bCs/>
          <w:lang w:val="en-US"/>
        </w:rPr>
        <w:t>station</w:t>
      </w:r>
      <w:r w:rsidR="004C239E" w:rsidRPr="0064118B">
        <w:rPr>
          <w:rFonts w:ascii="Arial" w:hAnsi="Arial" w:cs="Arial"/>
          <w:bCs/>
          <w:lang w:val="en-US"/>
        </w:rPr>
        <w:t>;</w:t>
      </w:r>
      <w:proofErr w:type="gramEnd"/>
    </w:p>
    <w:p w14:paraId="2D01DC40" w14:textId="2751F70A" w:rsidR="00A00AE3" w:rsidRPr="0064118B" w:rsidRDefault="001E5B77"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2</w:t>
      </w:r>
      <w:r w:rsidR="00415493" w:rsidRPr="0064118B">
        <w:rPr>
          <w:rFonts w:ascii="Arial" w:hAnsi="Arial" w:cs="Arial"/>
          <w:bCs/>
          <w:lang w:val="en-US"/>
        </w:rPr>
        <w:t xml:space="preserve"> (two)</w:t>
      </w:r>
      <w:r w:rsidRPr="0064118B">
        <w:rPr>
          <w:rFonts w:ascii="Arial" w:hAnsi="Arial" w:cs="Arial"/>
          <w:bCs/>
          <w:lang w:val="en-US"/>
        </w:rPr>
        <w:t xml:space="preserve"> high performance computer</w:t>
      </w:r>
      <w:r w:rsidR="004062E4" w:rsidRPr="0064118B">
        <w:rPr>
          <w:rFonts w:ascii="Arial" w:hAnsi="Arial" w:cs="Arial"/>
          <w:bCs/>
          <w:lang w:val="en-US"/>
        </w:rPr>
        <w:t xml:space="preserve"> for 3D applications</w:t>
      </w:r>
      <w:r w:rsidR="00A970AA" w:rsidRPr="0064118B">
        <w:rPr>
          <w:rFonts w:ascii="Arial" w:hAnsi="Arial" w:cs="Arial"/>
          <w:bCs/>
          <w:lang w:val="en-US"/>
        </w:rPr>
        <w:t xml:space="preserve"> for Hull Engineering Office</w:t>
      </w:r>
      <w:r w:rsidR="008E5240" w:rsidRPr="0064118B">
        <w:rPr>
          <w:rFonts w:ascii="Arial" w:hAnsi="Arial" w:cs="Arial"/>
          <w:bCs/>
          <w:lang w:val="en-US"/>
        </w:rPr>
        <w:t xml:space="preserve"> and </w:t>
      </w:r>
      <w:r w:rsidR="00C07C37" w:rsidRPr="0064118B">
        <w:rPr>
          <w:rFonts w:ascii="Arial" w:hAnsi="Arial" w:cs="Arial"/>
          <w:bCs/>
          <w:lang w:val="en-US"/>
        </w:rPr>
        <w:t>the same quantity</w:t>
      </w:r>
      <w:r w:rsidR="008E5240" w:rsidRPr="0064118B">
        <w:rPr>
          <w:rFonts w:ascii="Arial" w:hAnsi="Arial" w:cs="Arial"/>
          <w:bCs/>
          <w:lang w:val="en-US"/>
        </w:rPr>
        <w:t xml:space="preserve"> for </w:t>
      </w:r>
      <w:r w:rsidR="00134D2D" w:rsidRPr="0064118B">
        <w:rPr>
          <w:rFonts w:ascii="Arial" w:hAnsi="Arial" w:cs="Arial"/>
          <w:bCs/>
          <w:lang w:val="en-US"/>
        </w:rPr>
        <w:t xml:space="preserve">Topside Engineering </w:t>
      </w:r>
      <w:proofErr w:type="gramStart"/>
      <w:r w:rsidR="00F61996" w:rsidRPr="0064118B">
        <w:rPr>
          <w:rFonts w:ascii="Arial" w:hAnsi="Arial" w:cs="Arial"/>
          <w:bCs/>
          <w:lang w:val="en-US"/>
        </w:rPr>
        <w:t>Office</w:t>
      </w:r>
      <w:r w:rsidR="00A00AE3" w:rsidRPr="0064118B">
        <w:rPr>
          <w:rFonts w:ascii="Arial" w:hAnsi="Arial" w:cs="Arial"/>
          <w:bCs/>
          <w:lang w:val="en-US"/>
        </w:rPr>
        <w:t>;</w:t>
      </w:r>
      <w:proofErr w:type="gramEnd"/>
    </w:p>
    <w:p w14:paraId="59AE7FFC" w14:textId="4CCD9142" w:rsidR="00391078" w:rsidRPr="0064118B" w:rsidRDefault="00391078"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4 </w:t>
      </w:r>
      <w:r w:rsidR="00415493" w:rsidRPr="0064118B">
        <w:rPr>
          <w:rFonts w:ascii="Arial" w:hAnsi="Arial" w:cs="Arial"/>
          <w:bCs/>
          <w:lang w:val="en-US"/>
        </w:rPr>
        <w:t xml:space="preserve">(four) </w:t>
      </w:r>
      <w:proofErr w:type="gramStart"/>
      <w:r w:rsidRPr="0064118B">
        <w:rPr>
          <w:rFonts w:ascii="Arial" w:hAnsi="Arial" w:cs="Arial"/>
          <w:bCs/>
          <w:lang w:val="en-US"/>
        </w:rPr>
        <w:t>notebooks</w:t>
      </w:r>
      <w:r w:rsidR="004A2D0C" w:rsidRPr="0064118B">
        <w:rPr>
          <w:rFonts w:ascii="Arial" w:hAnsi="Arial" w:cs="Arial"/>
          <w:bCs/>
          <w:lang w:val="en-US"/>
        </w:rPr>
        <w:t>;</w:t>
      </w:r>
      <w:proofErr w:type="gramEnd"/>
    </w:p>
    <w:p w14:paraId="1EABA661" w14:textId="1C1197EE" w:rsidR="004C239E" w:rsidRPr="0064118B" w:rsidRDefault="004A2D0C" w:rsidP="0043132F">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2 </w:t>
      </w:r>
      <w:r w:rsidR="00415493" w:rsidRPr="0064118B">
        <w:rPr>
          <w:rFonts w:ascii="Arial" w:hAnsi="Arial" w:cs="Arial"/>
          <w:bCs/>
          <w:lang w:val="en-US"/>
        </w:rPr>
        <w:t xml:space="preserve">(two) </w:t>
      </w:r>
      <w:r w:rsidRPr="0064118B">
        <w:rPr>
          <w:rFonts w:ascii="Arial" w:hAnsi="Arial" w:cs="Arial"/>
          <w:bCs/>
          <w:lang w:val="en-US"/>
        </w:rPr>
        <w:t>TV monitors for Hull Engineering Office</w:t>
      </w:r>
      <w:r w:rsidR="000A619C" w:rsidRPr="0064118B">
        <w:rPr>
          <w:rFonts w:ascii="Arial" w:hAnsi="Arial" w:cs="Arial"/>
          <w:bCs/>
          <w:lang w:val="en-US"/>
        </w:rPr>
        <w:t xml:space="preserve"> and the same quantity for Topside Engineering </w:t>
      </w:r>
      <w:proofErr w:type="gramStart"/>
      <w:r w:rsidR="000A619C" w:rsidRPr="0064118B">
        <w:rPr>
          <w:rFonts w:ascii="Arial" w:hAnsi="Arial" w:cs="Arial"/>
          <w:bCs/>
          <w:lang w:val="en-US"/>
        </w:rPr>
        <w:t>Office;</w:t>
      </w:r>
      <w:proofErr w:type="gramEnd"/>
    </w:p>
    <w:p w14:paraId="3B3308EB" w14:textId="5DA9469D" w:rsidR="00946955" w:rsidRPr="0064118B" w:rsidRDefault="00946955"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w:t>
      </w:r>
      <w:r w:rsidR="00415493" w:rsidRPr="0064118B">
        <w:rPr>
          <w:rFonts w:ascii="Arial" w:hAnsi="Arial" w:cs="Arial"/>
          <w:bCs/>
          <w:lang w:val="en-US"/>
        </w:rPr>
        <w:t xml:space="preserve">(one) </w:t>
      </w:r>
      <w:r w:rsidRPr="0064118B">
        <w:rPr>
          <w:rFonts w:ascii="Arial" w:hAnsi="Arial" w:cs="Arial"/>
          <w:bCs/>
          <w:lang w:val="en-US"/>
        </w:rPr>
        <w:t>printer</w:t>
      </w:r>
      <w:r w:rsidR="00860D15" w:rsidRPr="0064118B">
        <w:rPr>
          <w:rFonts w:ascii="Arial" w:hAnsi="Arial" w:cs="Arial"/>
          <w:bCs/>
          <w:lang w:val="en-US"/>
        </w:rPr>
        <w:t xml:space="preserve"> for each Engineering </w:t>
      </w:r>
      <w:proofErr w:type="gramStart"/>
      <w:r w:rsidR="00860D15" w:rsidRPr="0064118B">
        <w:rPr>
          <w:rFonts w:ascii="Arial" w:hAnsi="Arial" w:cs="Arial"/>
          <w:bCs/>
          <w:lang w:val="en-US"/>
        </w:rPr>
        <w:t>Office</w:t>
      </w:r>
      <w:r w:rsidR="005F4072" w:rsidRPr="0064118B">
        <w:rPr>
          <w:rFonts w:ascii="Arial" w:hAnsi="Arial" w:cs="Arial"/>
          <w:bCs/>
          <w:lang w:val="en-US"/>
        </w:rPr>
        <w:t>;</w:t>
      </w:r>
      <w:proofErr w:type="gramEnd"/>
    </w:p>
    <w:p w14:paraId="3A1A8C5D" w14:textId="40C0F3FD" w:rsidR="004C239E" w:rsidRPr="0064118B" w:rsidRDefault="004C239E"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 (one) plotter. This device may not be dedicated to BUYER</w:t>
      </w:r>
      <w:r w:rsidR="001D35A5" w:rsidRPr="0064118B">
        <w:rPr>
          <w:rFonts w:ascii="Arial" w:hAnsi="Arial" w:cs="Arial"/>
          <w:bCs/>
          <w:lang w:val="en-US"/>
        </w:rPr>
        <w:t>.</w:t>
      </w:r>
    </w:p>
    <w:p w14:paraId="2D814548" w14:textId="77777777" w:rsidR="00EF5186" w:rsidRPr="0064118B" w:rsidRDefault="00EF5186" w:rsidP="00EF5186">
      <w:pPr>
        <w:jc w:val="both"/>
        <w:rPr>
          <w:rFonts w:ascii="Arial" w:hAnsi="Arial" w:cs="Arial"/>
          <w:lang w:val="en-US"/>
        </w:rPr>
      </w:pPr>
    </w:p>
    <w:p w14:paraId="16429057" w14:textId="051A6E49" w:rsidR="00953746" w:rsidRPr="0064118B" w:rsidRDefault="00953746" w:rsidP="0057323A">
      <w:pPr>
        <w:pStyle w:val="Ttulo2"/>
      </w:pPr>
      <w:r w:rsidRPr="0064118B">
        <w:t>HULL CONSTRUCTION SHIPYARD</w:t>
      </w:r>
    </w:p>
    <w:p w14:paraId="12A82882" w14:textId="582BC8BF" w:rsidR="00953746" w:rsidRPr="0064118B" w:rsidRDefault="00441E91" w:rsidP="00857E55">
      <w:pPr>
        <w:pStyle w:val="Ttulo3"/>
        <w:rPr>
          <w:b/>
        </w:rPr>
      </w:pPr>
      <w:r w:rsidRPr="0064118B">
        <w:t>BUYER</w:t>
      </w:r>
      <w:r w:rsidR="00953746" w:rsidRPr="0064118B">
        <w:t xml:space="preserve"> Office for Hull Construction Team shall have design and specifications proper for </w:t>
      </w:r>
      <w:r w:rsidR="000D07CF" w:rsidRPr="0064118B">
        <w:t>35 (</w:t>
      </w:r>
      <w:r w:rsidR="00905CC7" w:rsidRPr="0064118B">
        <w:t>thirty-five</w:t>
      </w:r>
      <w:r w:rsidR="002F68F5" w:rsidRPr="0064118B">
        <w:t>)</w:t>
      </w:r>
      <w:r w:rsidR="00A03024" w:rsidRPr="0064118B">
        <w:t xml:space="preserve"> </w:t>
      </w:r>
      <w:r w:rsidR="00917F25" w:rsidRPr="0064118B">
        <w:t xml:space="preserve">working </w:t>
      </w:r>
      <w:proofErr w:type="gramStart"/>
      <w:r w:rsidR="00917F25" w:rsidRPr="0064118B">
        <w:t>desk</w:t>
      </w:r>
      <w:r w:rsidR="00953746" w:rsidRPr="0064118B">
        <w:t>s;</w:t>
      </w:r>
      <w:proofErr w:type="gramEnd"/>
    </w:p>
    <w:p w14:paraId="5826C0F7" w14:textId="4034FDB9" w:rsidR="00953746" w:rsidRPr="0064118B" w:rsidRDefault="00953746" w:rsidP="00857E55">
      <w:pPr>
        <w:pStyle w:val="Ttulo3"/>
        <w:numPr>
          <w:ilvl w:val="0"/>
          <w:numId w:val="0"/>
        </w:numPr>
        <w:ind w:left="851"/>
        <w:rPr>
          <w:b/>
          <w:bCs/>
        </w:rPr>
      </w:pPr>
      <w:r w:rsidRPr="0064118B">
        <w:t xml:space="preserve">The layout for </w:t>
      </w:r>
      <w:r w:rsidR="00441E91" w:rsidRPr="0064118B">
        <w:t>BUYER</w:t>
      </w:r>
      <w:r w:rsidRPr="0064118B">
        <w:t xml:space="preserve"> Office for Hull Construction Shipyard Team shall address the following points:</w:t>
      </w:r>
    </w:p>
    <w:p w14:paraId="79178F38" w14:textId="6C4C6C5C" w:rsidR="00953746" w:rsidRPr="0064118B" w:rsidRDefault="00441E91" w:rsidP="008C413F">
      <w:pPr>
        <w:pStyle w:val="Ttulo3"/>
        <w:numPr>
          <w:ilvl w:val="3"/>
          <w:numId w:val="1"/>
        </w:numPr>
      </w:pPr>
      <w:r w:rsidRPr="0064118B">
        <w:t>BUYER</w:t>
      </w:r>
      <w:r w:rsidR="00C35645" w:rsidRPr="0064118B">
        <w:t xml:space="preserve"> e</w:t>
      </w:r>
      <w:r w:rsidR="00953746" w:rsidRPr="0064118B">
        <w:t xml:space="preserve">ngineering room, suitable for </w:t>
      </w:r>
      <w:r w:rsidR="004B15F3" w:rsidRPr="0064118B">
        <w:t xml:space="preserve">5 (five) </w:t>
      </w:r>
      <w:r w:rsidR="00917F25" w:rsidRPr="0064118B">
        <w:t>working desk</w:t>
      </w:r>
      <w:r w:rsidR="00953746" w:rsidRPr="0064118B">
        <w:t>s:</w:t>
      </w:r>
    </w:p>
    <w:p w14:paraId="4C6A6115" w14:textId="77777777" w:rsidR="00664BA7" w:rsidRPr="0064118B" w:rsidRDefault="00664BA7" w:rsidP="00664BA7">
      <w:pPr>
        <w:rPr>
          <w:lang w:val="en-US"/>
        </w:rPr>
      </w:pPr>
    </w:p>
    <w:p w14:paraId="17DE58E6" w14:textId="729E3D76" w:rsidR="00953746" w:rsidRPr="0064118B" w:rsidRDefault="00A3331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 5 (five) </w:t>
      </w:r>
      <w:r w:rsidR="00953746" w:rsidRPr="0064118B">
        <w:rPr>
          <w:rFonts w:ascii="Arial" w:hAnsi="Arial" w:cs="Arial"/>
          <w:bCs/>
          <w:lang w:val="en-US"/>
        </w:rPr>
        <w:t xml:space="preserve">complete desks with drawer cabinets, task revolving chairs, provided with average backrests, armrests, and casters, all approved by </w:t>
      </w:r>
      <w:r w:rsidR="00441E91" w:rsidRPr="0064118B">
        <w:rPr>
          <w:rFonts w:ascii="Arial" w:hAnsi="Arial" w:cs="Arial"/>
          <w:bCs/>
          <w:lang w:val="en-US"/>
        </w:rPr>
        <w:t>BUYER</w:t>
      </w:r>
      <w:r w:rsidR="00953746" w:rsidRPr="0064118B">
        <w:rPr>
          <w:rFonts w:ascii="Arial" w:hAnsi="Arial" w:cs="Arial"/>
          <w:bCs/>
          <w:lang w:val="en-US"/>
        </w:rPr>
        <w:t xml:space="preserve">. Each </w:t>
      </w:r>
      <w:r w:rsidR="00917F25" w:rsidRPr="0064118B">
        <w:rPr>
          <w:rFonts w:ascii="Arial" w:hAnsi="Arial" w:cs="Arial"/>
          <w:bCs/>
          <w:lang w:val="en-US"/>
        </w:rPr>
        <w:t>working desk</w:t>
      </w:r>
      <w:r w:rsidR="00953746" w:rsidRPr="0064118B">
        <w:rPr>
          <w:rFonts w:ascii="Arial" w:hAnsi="Arial" w:cs="Arial"/>
          <w:bCs/>
          <w:lang w:val="en-US"/>
        </w:rPr>
        <w:t xml:space="preserve"> </w:t>
      </w:r>
      <w:proofErr w:type="gramStart"/>
      <w:r w:rsidR="00953746" w:rsidRPr="0064118B">
        <w:rPr>
          <w:rFonts w:ascii="Arial" w:hAnsi="Arial" w:cs="Arial"/>
          <w:bCs/>
          <w:lang w:val="en-US"/>
        </w:rPr>
        <w:t>shall</w:t>
      </w:r>
      <w:proofErr w:type="gramEnd"/>
      <w:r w:rsidR="00953746" w:rsidRPr="0064118B">
        <w:rPr>
          <w:rFonts w:ascii="Arial" w:hAnsi="Arial" w:cs="Arial"/>
          <w:bCs/>
          <w:lang w:val="en-US"/>
        </w:rPr>
        <w:t xml:space="preserve"> have 1 (one) drawer unit, with </w:t>
      </w:r>
      <w:r w:rsidR="00953746" w:rsidRPr="0064118B">
        <w:rPr>
          <w:rFonts w:ascii="Arial" w:hAnsi="Arial" w:cs="Arial"/>
          <w:bCs/>
          <w:lang w:val="en-US"/>
        </w:rPr>
        <w:lastRenderedPageBreak/>
        <w:t xml:space="preserve">locks, 2 (two) network points for each desk </w:t>
      </w:r>
      <w:proofErr w:type="gramStart"/>
      <w:r w:rsidR="00953746" w:rsidRPr="0064118B">
        <w:rPr>
          <w:rFonts w:ascii="Arial" w:hAnsi="Arial" w:cs="Arial"/>
          <w:bCs/>
          <w:lang w:val="en-US"/>
        </w:rPr>
        <w:t>( internet</w:t>
      </w:r>
      <w:proofErr w:type="gramEnd"/>
      <w:r w:rsidR="00953746" w:rsidRPr="0064118B">
        <w:rPr>
          <w:rFonts w:ascii="Arial" w:hAnsi="Arial" w:cs="Arial"/>
          <w:bCs/>
          <w:lang w:val="en-US"/>
        </w:rPr>
        <w:t xml:space="preserve">) and electrical </w:t>
      </w:r>
      <w:proofErr w:type="gramStart"/>
      <w:r w:rsidR="00953746" w:rsidRPr="0064118B">
        <w:rPr>
          <w:rFonts w:ascii="Arial" w:hAnsi="Arial" w:cs="Arial"/>
          <w:bCs/>
          <w:lang w:val="en-US"/>
        </w:rPr>
        <w:t>outlets;</w:t>
      </w:r>
      <w:proofErr w:type="gramEnd"/>
    </w:p>
    <w:p w14:paraId="48052547" w14:textId="18F2E93F" w:rsidR="00953746" w:rsidRPr="0064118B" w:rsidRDefault="002B7C72"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3</w:t>
      </w:r>
      <w:r w:rsidR="00953746" w:rsidRPr="0064118B">
        <w:rPr>
          <w:rFonts w:ascii="Arial" w:hAnsi="Arial" w:cs="Arial"/>
          <w:bCs/>
          <w:lang w:val="en-US"/>
        </w:rPr>
        <w:t xml:space="preserve"> (</w:t>
      </w:r>
      <w:r w:rsidRPr="0064118B">
        <w:rPr>
          <w:rFonts w:ascii="Arial" w:hAnsi="Arial" w:cs="Arial"/>
          <w:bCs/>
          <w:lang w:val="en-US"/>
        </w:rPr>
        <w:t>three</w:t>
      </w:r>
      <w:r w:rsidR="00953746" w:rsidRPr="0064118B">
        <w:rPr>
          <w:rFonts w:ascii="Arial" w:hAnsi="Arial" w:cs="Arial"/>
          <w:bCs/>
          <w:lang w:val="en-US"/>
        </w:rPr>
        <w:t xml:space="preserve">) </w:t>
      </w:r>
      <w:proofErr w:type="gramStart"/>
      <w:r w:rsidR="00667848" w:rsidRPr="0064118B">
        <w:rPr>
          <w:rFonts w:ascii="Arial" w:hAnsi="Arial" w:cs="Arial"/>
          <w:bCs/>
          <w:lang w:val="en-US"/>
        </w:rPr>
        <w:t>cabinets lockable</w:t>
      </w:r>
      <w:proofErr w:type="gramEnd"/>
      <w:r w:rsidR="00667848" w:rsidRPr="0064118B">
        <w:rPr>
          <w:rFonts w:ascii="Arial" w:hAnsi="Arial" w:cs="Arial"/>
          <w:bCs/>
          <w:lang w:val="en-US"/>
        </w:rPr>
        <w:t xml:space="preserve"> 2000x900x450mm (</w:t>
      </w:r>
      <w:proofErr w:type="spellStart"/>
      <w:r w:rsidR="00667848" w:rsidRPr="0064118B">
        <w:rPr>
          <w:rFonts w:ascii="Arial" w:hAnsi="Arial" w:cs="Arial"/>
          <w:bCs/>
          <w:lang w:val="en-US"/>
        </w:rPr>
        <w:t>HxWxD</w:t>
      </w:r>
      <w:proofErr w:type="spellEnd"/>
      <w:r w:rsidR="00667848" w:rsidRPr="0064118B">
        <w:rPr>
          <w:rFonts w:ascii="Arial" w:hAnsi="Arial" w:cs="Arial"/>
          <w:bCs/>
          <w:lang w:val="en-US"/>
        </w:rPr>
        <w:t xml:space="preserve">) with four (4) adjustable </w:t>
      </w:r>
      <w:proofErr w:type="gramStart"/>
      <w:r w:rsidR="00667848" w:rsidRPr="0064118B">
        <w:rPr>
          <w:rFonts w:ascii="Arial" w:hAnsi="Arial" w:cs="Arial"/>
          <w:bCs/>
          <w:lang w:val="en-US"/>
        </w:rPr>
        <w:t>shelves;</w:t>
      </w:r>
      <w:proofErr w:type="gramEnd"/>
    </w:p>
    <w:p w14:paraId="63F25EE0" w14:textId="3F3D6656"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paper shredder</w:t>
      </w:r>
      <w:r w:rsidR="00D8114C" w:rsidRPr="0064118B">
        <w:rPr>
          <w:rFonts w:ascii="Arial" w:hAnsi="Arial" w:cs="Arial"/>
          <w:bCs/>
          <w:lang w:val="en-US"/>
        </w:rPr>
        <w:t xml:space="preserve"> (DIN 66399 Security Level </w:t>
      </w:r>
      <w:r w:rsidR="003D29DC" w:rsidRPr="0064118B">
        <w:rPr>
          <w:rFonts w:ascii="Arial" w:hAnsi="Arial" w:cs="Arial"/>
          <w:bCs/>
          <w:lang w:val="en-US"/>
        </w:rPr>
        <w:t>minimum</w:t>
      </w:r>
      <w:r w:rsidR="00D8114C" w:rsidRPr="0064118B">
        <w:rPr>
          <w:rFonts w:ascii="Arial" w:hAnsi="Arial" w:cs="Arial"/>
          <w:bCs/>
          <w:lang w:val="en-US"/>
        </w:rPr>
        <w:t xml:space="preserve"> P-3 or P-4, Min Shred Capacity 20-40 A4 sheets, Heavy duty, auto feed)</w:t>
      </w:r>
      <w:r w:rsidRPr="0064118B">
        <w:rPr>
          <w:rFonts w:ascii="Arial" w:hAnsi="Arial" w:cs="Arial"/>
          <w:bCs/>
          <w:lang w:val="en-US"/>
        </w:rPr>
        <w:t xml:space="preserve">, 1 (one) trash can for paper and 1 (one) trash can for </w:t>
      </w:r>
      <w:proofErr w:type="gramStart"/>
      <w:r w:rsidRPr="0064118B">
        <w:rPr>
          <w:rFonts w:ascii="Arial" w:hAnsi="Arial" w:cs="Arial"/>
          <w:bCs/>
          <w:lang w:val="en-US"/>
        </w:rPr>
        <w:t>plastic;</w:t>
      </w:r>
      <w:proofErr w:type="gramEnd"/>
    </w:p>
    <w:p w14:paraId="7B3AAB0E" w14:textId="447FB62E" w:rsidR="00953746" w:rsidRPr="0064118B" w:rsidRDefault="00441E91" w:rsidP="008C413F">
      <w:pPr>
        <w:pStyle w:val="Ttulo3"/>
        <w:numPr>
          <w:ilvl w:val="3"/>
          <w:numId w:val="1"/>
        </w:numPr>
        <w:rPr>
          <w:b/>
        </w:rPr>
      </w:pPr>
      <w:r w:rsidRPr="0064118B">
        <w:t>BUYER</w:t>
      </w:r>
      <w:r w:rsidR="00C35645" w:rsidRPr="0064118B">
        <w:t xml:space="preserve"> c</w:t>
      </w:r>
      <w:r w:rsidR="00953746" w:rsidRPr="0064118B">
        <w:t xml:space="preserve">onstruction </w:t>
      </w:r>
      <w:r w:rsidR="00754300" w:rsidRPr="0064118B">
        <w:t>&amp;</w:t>
      </w:r>
      <w:r w:rsidR="00953746" w:rsidRPr="0064118B">
        <w:t xml:space="preserve"> </w:t>
      </w:r>
      <w:r w:rsidR="00C35645" w:rsidRPr="0064118B">
        <w:t>a</w:t>
      </w:r>
      <w:r w:rsidR="00953746" w:rsidRPr="0064118B">
        <w:t xml:space="preserve">ssembly and </w:t>
      </w:r>
      <w:r w:rsidR="00C35645" w:rsidRPr="0064118B">
        <w:t>a</w:t>
      </w:r>
      <w:r w:rsidR="00953746" w:rsidRPr="0064118B">
        <w:t>dministr</w:t>
      </w:r>
      <w:r w:rsidR="00C35645" w:rsidRPr="0064118B">
        <w:t>ative room</w:t>
      </w:r>
      <w:r w:rsidR="00953746" w:rsidRPr="0064118B">
        <w:t xml:space="preserve">, suitable for </w:t>
      </w:r>
      <w:r w:rsidR="00453494" w:rsidRPr="0064118B">
        <w:t>17 (seventeen)</w:t>
      </w:r>
      <w:r w:rsidR="00691A0B" w:rsidRPr="0064118B">
        <w:t xml:space="preserve"> </w:t>
      </w:r>
      <w:r w:rsidR="00917F25" w:rsidRPr="0064118B">
        <w:t>working desk</w:t>
      </w:r>
      <w:r w:rsidR="00953746" w:rsidRPr="0064118B">
        <w:t>s:</w:t>
      </w:r>
    </w:p>
    <w:p w14:paraId="502C8826" w14:textId="6940BBEB" w:rsidR="00953746" w:rsidRPr="0064118B" w:rsidRDefault="003A0A0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17 </w:t>
      </w:r>
      <w:r w:rsidR="00543CD5" w:rsidRPr="0064118B">
        <w:rPr>
          <w:rFonts w:ascii="Arial" w:hAnsi="Arial" w:cs="Arial"/>
          <w:bCs/>
          <w:lang w:val="en-US"/>
        </w:rPr>
        <w:t>(seventeen)</w:t>
      </w:r>
      <w:r w:rsidR="00691A0B" w:rsidRPr="0064118B">
        <w:rPr>
          <w:rFonts w:ascii="Arial" w:hAnsi="Arial" w:cs="Arial"/>
          <w:b/>
          <w:lang w:val="en-US"/>
        </w:rPr>
        <w:t xml:space="preserve"> </w:t>
      </w:r>
      <w:r w:rsidR="00953746" w:rsidRPr="0064118B">
        <w:rPr>
          <w:rFonts w:ascii="Arial" w:hAnsi="Arial" w:cs="Arial"/>
          <w:bCs/>
          <w:lang w:val="en-US"/>
        </w:rPr>
        <w:t xml:space="preserve">complete desks with drawer cabinets, task revolving chairs, provided with average backrests, armrests, and casters, all approved by </w:t>
      </w:r>
      <w:r w:rsidR="00441E91" w:rsidRPr="0064118B">
        <w:rPr>
          <w:rFonts w:ascii="Arial" w:hAnsi="Arial" w:cs="Arial"/>
          <w:bCs/>
          <w:lang w:val="en-US"/>
        </w:rPr>
        <w:t>BUYER</w:t>
      </w:r>
      <w:r w:rsidR="00953746" w:rsidRPr="0064118B">
        <w:rPr>
          <w:rFonts w:ascii="Arial" w:hAnsi="Arial" w:cs="Arial"/>
          <w:bCs/>
          <w:lang w:val="en-US"/>
        </w:rPr>
        <w:t xml:space="preserve">. Each </w:t>
      </w:r>
      <w:r w:rsidR="00917F25" w:rsidRPr="0064118B">
        <w:rPr>
          <w:rFonts w:ascii="Arial" w:hAnsi="Arial" w:cs="Arial"/>
          <w:bCs/>
          <w:lang w:val="en-US"/>
        </w:rPr>
        <w:t>working desk</w:t>
      </w:r>
      <w:r w:rsidR="00953746" w:rsidRPr="0064118B">
        <w:rPr>
          <w:rFonts w:ascii="Arial" w:hAnsi="Arial" w:cs="Arial"/>
          <w:bCs/>
          <w:lang w:val="en-US"/>
        </w:rPr>
        <w:t xml:space="preserve"> </w:t>
      </w:r>
      <w:proofErr w:type="gramStart"/>
      <w:r w:rsidR="00953746" w:rsidRPr="0064118B">
        <w:rPr>
          <w:rFonts w:ascii="Arial" w:hAnsi="Arial" w:cs="Arial"/>
          <w:bCs/>
          <w:lang w:val="en-US"/>
        </w:rPr>
        <w:t>shall</w:t>
      </w:r>
      <w:proofErr w:type="gramEnd"/>
      <w:r w:rsidR="00953746" w:rsidRPr="0064118B">
        <w:rPr>
          <w:rFonts w:ascii="Arial" w:hAnsi="Arial" w:cs="Arial"/>
          <w:bCs/>
          <w:lang w:val="en-US"/>
        </w:rPr>
        <w:t xml:space="preserve"> have 1 (one) drawer unit, with locks, </w:t>
      </w:r>
      <w:r w:rsidR="00D93727" w:rsidRPr="0064118B">
        <w:rPr>
          <w:rFonts w:ascii="Arial" w:hAnsi="Arial" w:cs="Arial"/>
          <w:bCs/>
          <w:lang w:val="en-US"/>
        </w:rPr>
        <w:t>1</w:t>
      </w:r>
      <w:r w:rsidR="00953746" w:rsidRPr="0064118B">
        <w:rPr>
          <w:rFonts w:ascii="Arial" w:hAnsi="Arial" w:cs="Arial"/>
          <w:bCs/>
          <w:lang w:val="en-US"/>
        </w:rPr>
        <w:t xml:space="preserve"> (</w:t>
      </w:r>
      <w:r w:rsidR="00D93727" w:rsidRPr="0064118B">
        <w:rPr>
          <w:rFonts w:ascii="Arial" w:hAnsi="Arial" w:cs="Arial"/>
          <w:bCs/>
          <w:lang w:val="en-US"/>
        </w:rPr>
        <w:t>one</w:t>
      </w:r>
      <w:r w:rsidR="00953746" w:rsidRPr="0064118B">
        <w:rPr>
          <w:rFonts w:ascii="Arial" w:hAnsi="Arial" w:cs="Arial"/>
          <w:bCs/>
          <w:lang w:val="en-US"/>
        </w:rPr>
        <w:t xml:space="preserve">) network points for each desk (internet) and electrical </w:t>
      </w:r>
      <w:proofErr w:type="gramStart"/>
      <w:r w:rsidR="00953746" w:rsidRPr="0064118B">
        <w:rPr>
          <w:rFonts w:ascii="Arial" w:hAnsi="Arial" w:cs="Arial"/>
          <w:bCs/>
          <w:lang w:val="en-US"/>
        </w:rPr>
        <w:t>outlets;</w:t>
      </w:r>
      <w:proofErr w:type="gramEnd"/>
    </w:p>
    <w:p w14:paraId="7D8C6AFB" w14:textId="43DB0041" w:rsidR="00953746" w:rsidRPr="0064118B" w:rsidRDefault="00953746"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1 (one) paper shredder</w:t>
      </w:r>
      <w:r w:rsidR="00D8114C" w:rsidRPr="0064118B">
        <w:rPr>
          <w:rFonts w:ascii="Arial" w:hAnsi="Arial" w:cs="Arial"/>
          <w:bCs/>
          <w:lang w:val="en-US"/>
        </w:rPr>
        <w:t xml:space="preserve"> (DIN 66399 Security Level </w:t>
      </w:r>
      <w:r w:rsidR="003D29DC" w:rsidRPr="0064118B">
        <w:rPr>
          <w:rFonts w:ascii="Arial" w:hAnsi="Arial" w:cs="Arial"/>
          <w:bCs/>
          <w:lang w:val="en-US"/>
        </w:rPr>
        <w:t>minimum</w:t>
      </w:r>
      <w:r w:rsidR="00D8114C" w:rsidRPr="0064118B">
        <w:rPr>
          <w:rFonts w:ascii="Arial" w:hAnsi="Arial" w:cs="Arial"/>
          <w:bCs/>
          <w:lang w:val="en-US"/>
        </w:rPr>
        <w:t xml:space="preserve"> P-3 or P-4, Min Shred Capacity 20-40 A4 sheets, Heavy duty, auto feed)</w:t>
      </w:r>
      <w:r w:rsidRPr="0064118B">
        <w:rPr>
          <w:rFonts w:ascii="Arial" w:hAnsi="Arial" w:cs="Arial"/>
          <w:bCs/>
          <w:lang w:val="en-US"/>
        </w:rPr>
        <w:t xml:space="preserve">, 1 (one) trash can for paper and 1 (one) trash can for </w:t>
      </w:r>
      <w:proofErr w:type="gramStart"/>
      <w:r w:rsidRPr="0064118B">
        <w:rPr>
          <w:rFonts w:ascii="Arial" w:hAnsi="Arial" w:cs="Arial"/>
          <w:bCs/>
          <w:lang w:val="en-US"/>
        </w:rPr>
        <w:t>plastic;</w:t>
      </w:r>
      <w:proofErr w:type="gramEnd"/>
    </w:p>
    <w:p w14:paraId="662BCF8D" w14:textId="73760920" w:rsidR="00C35645" w:rsidRPr="0064118B" w:rsidRDefault="00441E91" w:rsidP="008C413F">
      <w:pPr>
        <w:pStyle w:val="Ttulo3"/>
        <w:numPr>
          <w:ilvl w:val="3"/>
          <w:numId w:val="1"/>
        </w:numPr>
        <w:rPr>
          <w:b/>
        </w:rPr>
      </w:pPr>
      <w:r w:rsidRPr="0064118B">
        <w:t>BUYER</w:t>
      </w:r>
      <w:r w:rsidR="00C35645" w:rsidRPr="0064118B">
        <w:t xml:space="preserve"> Operation Team room, suitable for </w:t>
      </w:r>
      <w:r w:rsidR="00850A8E" w:rsidRPr="0064118B">
        <w:t>10 (ten)</w:t>
      </w:r>
      <w:r w:rsidR="00E6194A" w:rsidRPr="0064118B">
        <w:t xml:space="preserve"> </w:t>
      </w:r>
      <w:r w:rsidR="00917F25" w:rsidRPr="0064118B">
        <w:t>working desk</w:t>
      </w:r>
      <w:r w:rsidR="00C35645" w:rsidRPr="0064118B">
        <w:t>s:</w:t>
      </w:r>
    </w:p>
    <w:p w14:paraId="39C6479D" w14:textId="1248F9E7" w:rsidR="00C35645" w:rsidRPr="0064118B" w:rsidRDefault="00BC373F"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10 (ten)</w:t>
      </w:r>
      <w:r w:rsidR="006A40A7" w:rsidRPr="0064118B">
        <w:rPr>
          <w:rFonts w:ascii="Arial" w:hAnsi="Arial" w:cs="Arial"/>
          <w:b/>
          <w:lang w:val="en-US"/>
        </w:rPr>
        <w:t xml:space="preserve"> </w:t>
      </w:r>
      <w:r w:rsidR="00C35645" w:rsidRPr="0064118B">
        <w:rPr>
          <w:rFonts w:ascii="Arial" w:hAnsi="Arial" w:cs="Arial"/>
          <w:bCs/>
          <w:lang w:val="en-US"/>
        </w:rPr>
        <w:t xml:space="preserve">complete desks with drawer cabinets, task revolving chairs, provided with average backrests, armrests, and casters, all approved by </w:t>
      </w:r>
      <w:r w:rsidR="00441E91" w:rsidRPr="0064118B">
        <w:rPr>
          <w:rFonts w:ascii="Arial" w:hAnsi="Arial" w:cs="Arial"/>
          <w:bCs/>
          <w:lang w:val="en-US"/>
        </w:rPr>
        <w:t>BUYER</w:t>
      </w:r>
      <w:r w:rsidR="00C35645" w:rsidRPr="0064118B">
        <w:rPr>
          <w:rFonts w:ascii="Arial" w:hAnsi="Arial" w:cs="Arial"/>
          <w:bCs/>
          <w:lang w:val="en-US"/>
        </w:rPr>
        <w:t xml:space="preserve">. Each </w:t>
      </w:r>
      <w:r w:rsidR="00917F25" w:rsidRPr="0064118B">
        <w:rPr>
          <w:rFonts w:ascii="Arial" w:hAnsi="Arial" w:cs="Arial"/>
          <w:bCs/>
          <w:lang w:val="en-US"/>
        </w:rPr>
        <w:t>working desk</w:t>
      </w:r>
      <w:r w:rsidR="00C35645" w:rsidRPr="0064118B">
        <w:rPr>
          <w:rFonts w:ascii="Arial" w:hAnsi="Arial" w:cs="Arial"/>
          <w:bCs/>
          <w:lang w:val="en-US"/>
        </w:rPr>
        <w:t xml:space="preserve"> </w:t>
      </w:r>
      <w:proofErr w:type="gramStart"/>
      <w:r w:rsidR="00C35645" w:rsidRPr="0064118B">
        <w:rPr>
          <w:rFonts w:ascii="Arial" w:hAnsi="Arial" w:cs="Arial"/>
          <w:bCs/>
          <w:lang w:val="en-US"/>
        </w:rPr>
        <w:t>shall</w:t>
      </w:r>
      <w:proofErr w:type="gramEnd"/>
      <w:r w:rsidR="00C35645" w:rsidRPr="0064118B">
        <w:rPr>
          <w:rFonts w:ascii="Arial" w:hAnsi="Arial" w:cs="Arial"/>
          <w:bCs/>
          <w:lang w:val="en-US"/>
        </w:rPr>
        <w:t xml:space="preserve"> have 1 (one) drawer unit, with locks, </w:t>
      </w:r>
      <w:r w:rsidR="00D93727" w:rsidRPr="0064118B">
        <w:rPr>
          <w:rFonts w:ascii="Arial" w:hAnsi="Arial" w:cs="Arial"/>
          <w:bCs/>
          <w:lang w:val="en-US"/>
        </w:rPr>
        <w:t>1</w:t>
      </w:r>
      <w:r w:rsidR="00C35645" w:rsidRPr="0064118B">
        <w:rPr>
          <w:rFonts w:ascii="Arial" w:hAnsi="Arial" w:cs="Arial"/>
          <w:bCs/>
          <w:lang w:val="en-US"/>
        </w:rPr>
        <w:t xml:space="preserve"> (</w:t>
      </w:r>
      <w:r w:rsidR="00D93727" w:rsidRPr="0064118B">
        <w:rPr>
          <w:rFonts w:ascii="Arial" w:hAnsi="Arial" w:cs="Arial"/>
          <w:bCs/>
          <w:lang w:val="en-US"/>
        </w:rPr>
        <w:t>one</w:t>
      </w:r>
      <w:r w:rsidR="00C35645" w:rsidRPr="0064118B">
        <w:rPr>
          <w:rFonts w:ascii="Arial" w:hAnsi="Arial" w:cs="Arial"/>
          <w:bCs/>
          <w:lang w:val="en-US"/>
        </w:rPr>
        <w:t>) network points for each desk (</w:t>
      </w:r>
      <w:r w:rsidR="00C35645" w:rsidRPr="0064118B">
        <w:rPr>
          <w:rFonts w:ascii="Arial" w:hAnsi="Arial" w:cs="Arial"/>
          <w:bCs/>
          <w:strike/>
          <w:lang w:val="en-US"/>
        </w:rPr>
        <w:t>telephone</w:t>
      </w:r>
      <w:r w:rsidR="00C35645" w:rsidRPr="0064118B">
        <w:rPr>
          <w:rFonts w:ascii="Arial" w:hAnsi="Arial" w:cs="Arial"/>
          <w:bCs/>
          <w:lang w:val="en-US"/>
        </w:rPr>
        <w:t xml:space="preserve"> and internet) and electrical </w:t>
      </w:r>
      <w:proofErr w:type="gramStart"/>
      <w:r w:rsidR="00C35645" w:rsidRPr="0064118B">
        <w:rPr>
          <w:rFonts w:ascii="Arial" w:hAnsi="Arial" w:cs="Arial"/>
          <w:bCs/>
          <w:lang w:val="en-US"/>
        </w:rPr>
        <w:t>outlets;</w:t>
      </w:r>
      <w:proofErr w:type="gramEnd"/>
    </w:p>
    <w:p w14:paraId="142B9428" w14:textId="47188F57" w:rsidR="00C35645" w:rsidRPr="0064118B" w:rsidRDefault="00C35645"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1 (one) paper shredder</w:t>
      </w:r>
      <w:r w:rsidR="00D8114C" w:rsidRPr="0064118B">
        <w:rPr>
          <w:rFonts w:ascii="Arial" w:hAnsi="Arial" w:cs="Arial"/>
          <w:bCs/>
          <w:lang w:val="en-US"/>
        </w:rPr>
        <w:t xml:space="preserve"> (DIN 66399 Security Level </w:t>
      </w:r>
      <w:r w:rsidR="00C27A1E" w:rsidRPr="0064118B">
        <w:rPr>
          <w:rFonts w:ascii="Arial" w:hAnsi="Arial" w:cs="Arial"/>
          <w:bCs/>
          <w:lang w:val="en-US"/>
        </w:rPr>
        <w:t>minimum</w:t>
      </w:r>
      <w:r w:rsidR="00D8114C" w:rsidRPr="0064118B">
        <w:rPr>
          <w:rFonts w:ascii="Arial" w:hAnsi="Arial" w:cs="Arial"/>
          <w:bCs/>
          <w:lang w:val="en-US"/>
        </w:rPr>
        <w:t xml:space="preserve"> P-3 or P-4, Min Shred Capacity 20-40 A4 sheets, Heavy duty, auto feed)</w:t>
      </w:r>
      <w:r w:rsidRPr="0064118B">
        <w:rPr>
          <w:rFonts w:ascii="Arial" w:hAnsi="Arial" w:cs="Arial"/>
          <w:bCs/>
          <w:lang w:val="en-US"/>
        </w:rPr>
        <w:t xml:space="preserve">, 1 (one) trash can for paper and 1 (one) trash can for </w:t>
      </w:r>
      <w:proofErr w:type="gramStart"/>
      <w:r w:rsidRPr="0064118B">
        <w:rPr>
          <w:rFonts w:ascii="Arial" w:hAnsi="Arial" w:cs="Arial"/>
          <w:bCs/>
          <w:lang w:val="en-US"/>
        </w:rPr>
        <w:t>plastic;</w:t>
      </w:r>
      <w:proofErr w:type="gramEnd"/>
    </w:p>
    <w:p w14:paraId="514B61C9" w14:textId="067AE85B" w:rsidR="00953746" w:rsidRPr="0064118B" w:rsidRDefault="007118E3" w:rsidP="008C413F">
      <w:pPr>
        <w:pStyle w:val="Ttulo3"/>
        <w:numPr>
          <w:ilvl w:val="3"/>
          <w:numId w:val="1"/>
        </w:numPr>
        <w:rPr>
          <w:b/>
        </w:rPr>
      </w:pPr>
      <w:r w:rsidRPr="0064118B">
        <w:t>Not applicable.</w:t>
      </w:r>
    </w:p>
    <w:p w14:paraId="004E76EC" w14:textId="7FFF3125" w:rsidR="00953746" w:rsidRPr="0064118B" w:rsidRDefault="0011176D" w:rsidP="008C413F">
      <w:pPr>
        <w:pStyle w:val="Ttulo3"/>
        <w:numPr>
          <w:ilvl w:val="3"/>
          <w:numId w:val="1"/>
        </w:numPr>
        <w:rPr>
          <w:b/>
        </w:rPr>
      </w:pPr>
      <w:r w:rsidRPr="0064118B">
        <w:t>Two m</w:t>
      </w:r>
      <w:r w:rsidR="00953746" w:rsidRPr="0064118B">
        <w:t xml:space="preserve">anagement lockable rooms </w:t>
      </w:r>
      <w:r w:rsidR="00226AA5" w:rsidRPr="0064118B">
        <w:t>with</w:t>
      </w:r>
      <w:r w:rsidR="00953746" w:rsidRPr="0064118B">
        <w:t xml:space="preserve"> 1 (on</w:t>
      </w:r>
      <w:r w:rsidRPr="0064118B">
        <w:t xml:space="preserve">e) </w:t>
      </w:r>
      <w:r w:rsidR="00917F25" w:rsidRPr="0064118B">
        <w:t>working desk</w:t>
      </w:r>
      <w:r w:rsidRPr="0064118B">
        <w:t>, each one of the</w:t>
      </w:r>
      <w:r w:rsidR="00953746" w:rsidRPr="0064118B">
        <w:t xml:space="preserve"> rooms provided with:</w:t>
      </w:r>
    </w:p>
    <w:p w14:paraId="5D34E757" w14:textId="296D087A" w:rsidR="00953746" w:rsidRPr="0064118B" w:rsidRDefault="00426D04"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r w:rsidR="00953746" w:rsidRPr="0064118B">
        <w:rPr>
          <w:rFonts w:ascii="Arial" w:hAnsi="Arial" w:cs="Arial"/>
          <w:bCs/>
          <w:lang w:val="en-US"/>
        </w:rPr>
        <w:t xml:space="preserve">complete desk with drawer cabinet, task revolving chair, provided with average backrest, armrests, and casters, all approved by </w:t>
      </w:r>
      <w:r w:rsidR="00441E91" w:rsidRPr="0064118B">
        <w:rPr>
          <w:rFonts w:ascii="Arial" w:hAnsi="Arial" w:cs="Arial"/>
          <w:bCs/>
          <w:lang w:val="en-US"/>
        </w:rPr>
        <w:t>BUYER</w:t>
      </w:r>
      <w:r w:rsidR="00953746" w:rsidRPr="0064118B">
        <w:rPr>
          <w:rFonts w:ascii="Arial" w:hAnsi="Arial" w:cs="Arial"/>
          <w:bCs/>
          <w:lang w:val="en-US"/>
        </w:rPr>
        <w:t xml:space="preserve">. The </w:t>
      </w:r>
      <w:r w:rsidR="00917F25" w:rsidRPr="0064118B">
        <w:rPr>
          <w:rFonts w:ascii="Arial" w:hAnsi="Arial" w:cs="Arial"/>
          <w:bCs/>
          <w:lang w:val="en-US"/>
        </w:rPr>
        <w:t>working desk</w:t>
      </w:r>
      <w:r w:rsidR="00953746" w:rsidRPr="0064118B">
        <w:rPr>
          <w:rFonts w:ascii="Arial" w:hAnsi="Arial" w:cs="Arial"/>
          <w:bCs/>
          <w:lang w:val="en-US"/>
        </w:rPr>
        <w:t xml:space="preserve"> </w:t>
      </w:r>
      <w:proofErr w:type="gramStart"/>
      <w:r w:rsidR="00953746" w:rsidRPr="0064118B">
        <w:rPr>
          <w:rFonts w:ascii="Arial" w:hAnsi="Arial" w:cs="Arial"/>
          <w:bCs/>
          <w:lang w:val="en-US"/>
        </w:rPr>
        <w:t>shall</w:t>
      </w:r>
      <w:proofErr w:type="gramEnd"/>
      <w:r w:rsidR="00953746" w:rsidRPr="0064118B">
        <w:rPr>
          <w:rFonts w:ascii="Arial" w:hAnsi="Arial" w:cs="Arial"/>
          <w:bCs/>
          <w:lang w:val="en-US"/>
        </w:rPr>
        <w:t xml:space="preserve"> have 1 (one) drawer unit, with locks, 2 (two) network points for each desk (</w:t>
      </w:r>
      <w:r w:rsidR="00953746" w:rsidRPr="0064118B">
        <w:rPr>
          <w:rFonts w:ascii="Arial" w:hAnsi="Arial" w:cs="Arial"/>
          <w:bCs/>
          <w:strike/>
          <w:lang w:val="en-US"/>
        </w:rPr>
        <w:t>telephone</w:t>
      </w:r>
      <w:r w:rsidR="00953746" w:rsidRPr="0064118B">
        <w:rPr>
          <w:rFonts w:ascii="Arial" w:hAnsi="Arial" w:cs="Arial"/>
          <w:bCs/>
          <w:lang w:val="en-US"/>
        </w:rPr>
        <w:t xml:space="preserve"> and internet) and electrical </w:t>
      </w:r>
      <w:proofErr w:type="gramStart"/>
      <w:r w:rsidR="00953746" w:rsidRPr="0064118B">
        <w:rPr>
          <w:rFonts w:ascii="Arial" w:hAnsi="Arial" w:cs="Arial"/>
          <w:bCs/>
          <w:lang w:val="en-US"/>
        </w:rPr>
        <w:t>outlets;</w:t>
      </w:r>
      <w:proofErr w:type="gramEnd"/>
    </w:p>
    <w:p w14:paraId="519BE9DE"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6567DC23"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cabinet lockable 2000x900x450mm (</w:t>
      </w:r>
      <w:proofErr w:type="spellStart"/>
      <w:r w:rsidRPr="0064118B">
        <w:rPr>
          <w:rFonts w:ascii="Arial" w:hAnsi="Arial" w:cs="Arial"/>
          <w:bCs/>
          <w:lang w:val="en-US"/>
        </w:rPr>
        <w:t>HxWxD</w:t>
      </w:r>
      <w:proofErr w:type="spellEnd"/>
      <w:r w:rsidRPr="0064118B">
        <w:rPr>
          <w:rFonts w:ascii="Arial" w:hAnsi="Arial" w:cs="Arial"/>
          <w:bCs/>
          <w:lang w:val="en-US"/>
        </w:rPr>
        <w:t xml:space="preserve">) with four (4) adjustable </w:t>
      </w:r>
      <w:proofErr w:type="gramStart"/>
      <w:r w:rsidRPr="0064118B">
        <w:rPr>
          <w:rFonts w:ascii="Arial" w:hAnsi="Arial" w:cs="Arial"/>
          <w:bCs/>
          <w:lang w:val="en-US"/>
        </w:rPr>
        <w:t>shelves;</w:t>
      </w:r>
      <w:proofErr w:type="gramEnd"/>
    </w:p>
    <w:p w14:paraId="5C751988"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1361690D"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2A168186" w14:textId="2444A8E2" w:rsidR="00953746" w:rsidRPr="0064118B" w:rsidRDefault="00953746" w:rsidP="008C413F">
      <w:pPr>
        <w:pStyle w:val="Ttulo3"/>
        <w:numPr>
          <w:ilvl w:val="3"/>
          <w:numId w:val="1"/>
        </w:numPr>
        <w:rPr>
          <w:b/>
        </w:rPr>
      </w:pPr>
      <w:r w:rsidRPr="0064118B">
        <w:t>Meeting room</w:t>
      </w:r>
      <w:r w:rsidR="003700A2" w:rsidRPr="0064118B">
        <w:t>s</w:t>
      </w:r>
      <w:r w:rsidRPr="0064118B">
        <w:t>, including a proper meeting table, chairs (rotating chairs, with arm support, average backboard), flip chart, 60”x36” magnetic whiteboard with marker pens, t</w:t>
      </w:r>
      <w:r w:rsidR="00754300" w:rsidRPr="0064118B">
        <w:t>rash can for paper and plastic:</w:t>
      </w:r>
    </w:p>
    <w:p w14:paraId="3C73C91F" w14:textId="5247C6EF" w:rsidR="00953746" w:rsidRPr="0064118B" w:rsidRDefault="003700A2"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 xml:space="preserve">1 (one) meeting room suited to 20 (twenty) persons, </w:t>
      </w:r>
      <w:r w:rsidR="004A4ADD" w:rsidRPr="0064118B">
        <w:rPr>
          <w:rFonts w:ascii="Arial" w:hAnsi="Arial" w:cs="Arial"/>
          <w:bCs/>
          <w:lang w:val="en-US"/>
        </w:rPr>
        <w:t xml:space="preserve">as defined in </w:t>
      </w:r>
      <w:r w:rsidR="003B3E6A" w:rsidRPr="0064118B">
        <w:rPr>
          <w:rFonts w:ascii="Arial" w:hAnsi="Arial" w:cs="Arial"/>
          <w:bCs/>
          <w:lang w:val="en-US"/>
        </w:rPr>
        <w:t xml:space="preserve">Appendix </w:t>
      </w:r>
      <w:r w:rsidR="004E7C46" w:rsidRPr="0064118B">
        <w:rPr>
          <w:rFonts w:ascii="Arial" w:hAnsi="Arial" w:cs="Arial"/>
          <w:bCs/>
          <w:lang w:val="en-US"/>
        </w:rPr>
        <w:t>1</w:t>
      </w:r>
      <w:r w:rsidR="003B3E6A" w:rsidRPr="0064118B">
        <w:rPr>
          <w:rFonts w:ascii="Arial" w:hAnsi="Arial" w:cs="Arial"/>
          <w:bCs/>
          <w:lang w:val="en-US"/>
        </w:rPr>
        <w:t xml:space="preserve"> as</w:t>
      </w:r>
      <w:r w:rsidR="004A4ADD" w:rsidRPr="0064118B">
        <w:rPr>
          <w:rFonts w:ascii="Arial" w:hAnsi="Arial" w:cs="Arial"/>
          <w:bCs/>
          <w:lang w:val="en-US"/>
        </w:rPr>
        <w:t xml:space="preserve"> LARGE MEETING ROOM</w:t>
      </w:r>
      <w:r w:rsidR="00606B7A" w:rsidRPr="0064118B">
        <w:rPr>
          <w:rFonts w:ascii="Arial" w:hAnsi="Arial" w:cs="Arial"/>
          <w:bCs/>
          <w:lang w:val="en-US"/>
        </w:rPr>
        <w:t>,</w:t>
      </w:r>
      <w:r w:rsidRPr="0064118B">
        <w:rPr>
          <w:rFonts w:ascii="Arial" w:hAnsi="Arial" w:cs="Arial"/>
          <w:bCs/>
          <w:lang w:val="en-US"/>
        </w:rPr>
        <w:t xml:space="preserve"> t</w:t>
      </w:r>
      <w:r w:rsidR="00953746" w:rsidRPr="0064118B">
        <w:rPr>
          <w:rFonts w:ascii="Arial" w:hAnsi="Arial" w:cs="Arial"/>
          <w:bCs/>
          <w:lang w:val="en-US"/>
        </w:rPr>
        <w:t xml:space="preserve">his meeting room shall be </w:t>
      </w:r>
      <w:r w:rsidR="00953746" w:rsidRPr="0064118B">
        <w:rPr>
          <w:rFonts w:ascii="Arial" w:hAnsi="Arial" w:cs="Arial"/>
          <w:bCs/>
          <w:lang w:val="en-US"/>
        </w:rPr>
        <w:lastRenderedPageBreak/>
        <w:t xml:space="preserve">equipped with videoconferencing that shall be available during the whole period of </w:t>
      </w:r>
      <w:r w:rsidR="00B55562" w:rsidRPr="0064118B">
        <w:rPr>
          <w:rFonts w:ascii="Arial" w:hAnsi="Arial" w:cs="Arial"/>
          <w:bCs/>
          <w:lang w:val="en-US"/>
        </w:rPr>
        <w:t>AGREEMENT</w:t>
      </w:r>
      <w:r w:rsidR="00953746" w:rsidRPr="0064118B">
        <w:rPr>
          <w:rFonts w:ascii="Arial" w:hAnsi="Arial" w:cs="Arial"/>
          <w:bCs/>
          <w:lang w:val="en-US"/>
        </w:rPr>
        <w:t>, allowing communication through voice, image, and data transferring between multiple points (</w:t>
      </w:r>
      <w:r w:rsidR="00441E91" w:rsidRPr="0064118B">
        <w:rPr>
          <w:rFonts w:ascii="Arial" w:hAnsi="Arial" w:cs="Arial"/>
          <w:bCs/>
          <w:lang w:val="en-US"/>
        </w:rPr>
        <w:t>BUYER</w:t>
      </w:r>
      <w:r w:rsidR="00953746" w:rsidRPr="0064118B">
        <w:rPr>
          <w:rFonts w:ascii="Arial" w:hAnsi="Arial" w:cs="Arial"/>
          <w:bCs/>
          <w:lang w:val="en-US"/>
        </w:rPr>
        <w:t xml:space="preserve"> facilities at all yards and </w:t>
      </w:r>
      <w:r w:rsidR="00441E91" w:rsidRPr="0064118B">
        <w:rPr>
          <w:rFonts w:ascii="Arial" w:hAnsi="Arial" w:cs="Arial"/>
          <w:bCs/>
          <w:lang w:val="en-US"/>
        </w:rPr>
        <w:t>BUYER</w:t>
      </w:r>
      <w:r w:rsidR="00953746" w:rsidRPr="0064118B">
        <w:rPr>
          <w:rFonts w:ascii="Arial" w:hAnsi="Arial" w:cs="Arial"/>
          <w:bCs/>
          <w:lang w:val="en-US"/>
        </w:rPr>
        <w:t xml:space="preserve"> headquarter in Rio de Janeiro, Brazil simultaneously). The videoconference equipment specification shall comply with </w:t>
      </w:r>
      <w:proofErr w:type="gramStart"/>
      <w:r w:rsidR="00953746" w:rsidRPr="0064118B">
        <w:rPr>
          <w:rFonts w:ascii="Arial" w:hAnsi="Arial" w:cs="Arial"/>
          <w:bCs/>
          <w:lang w:val="en-US"/>
        </w:rPr>
        <w:t xml:space="preserve">the </w:t>
      </w:r>
      <w:r w:rsidR="004406D9" w:rsidRPr="0064118B">
        <w:rPr>
          <w:rFonts w:ascii="Arial" w:hAnsi="Arial" w:cs="Arial"/>
          <w:bCs/>
          <w:lang w:val="en-US"/>
        </w:rPr>
        <w:t>Appendix</w:t>
      </w:r>
      <w:proofErr w:type="gramEnd"/>
      <w:r w:rsidR="00203E18" w:rsidRPr="0064118B">
        <w:rPr>
          <w:rFonts w:ascii="Arial" w:hAnsi="Arial" w:cs="Arial"/>
          <w:bCs/>
          <w:lang w:val="en-US"/>
        </w:rPr>
        <w:t xml:space="preserve"> </w:t>
      </w:r>
      <w:proofErr w:type="gramStart"/>
      <w:r w:rsidR="004E7C46" w:rsidRPr="0064118B">
        <w:rPr>
          <w:rFonts w:ascii="Arial" w:hAnsi="Arial" w:cs="Arial"/>
          <w:bCs/>
          <w:lang w:val="en-US"/>
        </w:rPr>
        <w:t>1</w:t>
      </w:r>
      <w:r w:rsidR="00953746" w:rsidRPr="0064118B">
        <w:rPr>
          <w:rFonts w:ascii="Arial" w:hAnsi="Arial" w:cs="Arial"/>
          <w:bCs/>
          <w:lang w:val="en-US"/>
        </w:rPr>
        <w:t>;</w:t>
      </w:r>
      <w:proofErr w:type="gramEnd"/>
    </w:p>
    <w:p w14:paraId="32DF04F6" w14:textId="706E662D" w:rsidR="0061049C" w:rsidRPr="0064118B" w:rsidRDefault="00754300" w:rsidP="00C04232">
      <w:pPr>
        <w:pStyle w:val="PargrafodaLista"/>
        <w:numPr>
          <w:ilvl w:val="0"/>
          <w:numId w:val="7"/>
        </w:numPr>
        <w:ind w:left="1276" w:hanging="283"/>
        <w:jc w:val="both"/>
        <w:rPr>
          <w:rFonts w:cs="Arial"/>
          <w:bCs/>
          <w:lang w:val="en-US"/>
        </w:rPr>
      </w:pPr>
      <w:r w:rsidRPr="0064118B">
        <w:rPr>
          <w:rFonts w:ascii="Arial" w:hAnsi="Arial" w:cs="Arial"/>
          <w:bCs/>
          <w:lang w:val="en-US"/>
        </w:rPr>
        <w:t>1</w:t>
      </w:r>
      <w:r w:rsidR="003700A2" w:rsidRPr="0064118B">
        <w:rPr>
          <w:rFonts w:ascii="Arial" w:hAnsi="Arial" w:cs="Arial"/>
          <w:bCs/>
          <w:lang w:val="en-US"/>
        </w:rPr>
        <w:t xml:space="preserve"> (</w:t>
      </w:r>
      <w:r w:rsidRPr="0064118B">
        <w:rPr>
          <w:rFonts w:ascii="Arial" w:hAnsi="Arial" w:cs="Arial"/>
          <w:bCs/>
          <w:lang w:val="en-US"/>
        </w:rPr>
        <w:t>one</w:t>
      </w:r>
      <w:r w:rsidR="003700A2" w:rsidRPr="0064118B">
        <w:rPr>
          <w:rFonts w:ascii="Arial" w:hAnsi="Arial" w:cs="Arial"/>
          <w:bCs/>
          <w:lang w:val="en-US"/>
        </w:rPr>
        <w:t xml:space="preserve">) </w:t>
      </w:r>
      <w:r w:rsidRPr="0064118B">
        <w:rPr>
          <w:rFonts w:ascii="Arial" w:hAnsi="Arial" w:cs="Arial"/>
          <w:bCs/>
          <w:lang w:val="en-US"/>
        </w:rPr>
        <w:t>meeting room suited to 10 (ten) persons</w:t>
      </w:r>
      <w:r w:rsidR="000D0DC7" w:rsidRPr="0064118B">
        <w:rPr>
          <w:rFonts w:ascii="Arial" w:hAnsi="Arial" w:cs="Arial"/>
          <w:bCs/>
          <w:lang w:val="en-US"/>
        </w:rPr>
        <w:t xml:space="preserve">, as defined in </w:t>
      </w:r>
      <w:r w:rsidR="003B3E6A" w:rsidRPr="0064118B">
        <w:rPr>
          <w:rFonts w:ascii="Arial" w:hAnsi="Arial" w:cs="Arial"/>
          <w:bCs/>
          <w:lang w:val="en-US"/>
        </w:rPr>
        <w:t xml:space="preserve">Appendix </w:t>
      </w:r>
      <w:r w:rsidR="004E7C46" w:rsidRPr="0064118B">
        <w:rPr>
          <w:rFonts w:ascii="Arial" w:hAnsi="Arial" w:cs="Arial"/>
          <w:bCs/>
          <w:lang w:val="en-US"/>
        </w:rPr>
        <w:t>1</w:t>
      </w:r>
      <w:r w:rsidR="003B3E6A" w:rsidRPr="0064118B">
        <w:rPr>
          <w:rFonts w:ascii="Arial" w:hAnsi="Arial" w:cs="Arial"/>
          <w:bCs/>
          <w:lang w:val="en-US"/>
        </w:rPr>
        <w:t xml:space="preserve"> as</w:t>
      </w:r>
      <w:r w:rsidR="000D0DC7" w:rsidRPr="0064118B">
        <w:rPr>
          <w:rFonts w:ascii="Arial" w:hAnsi="Arial" w:cs="Arial"/>
          <w:bCs/>
          <w:lang w:val="en-US"/>
        </w:rPr>
        <w:t xml:space="preserve"> SMALL MEETING ROOM</w:t>
      </w:r>
      <w:r w:rsidR="00606B7A" w:rsidRPr="0064118B">
        <w:rPr>
          <w:rFonts w:ascii="Arial" w:hAnsi="Arial" w:cs="Arial"/>
          <w:bCs/>
          <w:lang w:val="en-US"/>
        </w:rPr>
        <w:t>,</w:t>
      </w:r>
      <w:r w:rsidR="004E7C46" w:rsidRPr="0064118B">
        <w:rPr>
          <w:rFonts w:ascii="Arial" w:hAnsi="Arial" w:cs="Arial"/>
          <w:bCs/>
          <w:lang w:val="en-US"/>
        </w:rPr>
        <w:t xml:space="preserve"> </w:t>
      </w:r>
      <w:r w:rsidR="00F0553D" w:rsidRPr="0064118B" w:rsidDel="008B645A">
        <w:rPr>
          <w:rFonts w:ascii="Arial" w:hAnsi="Arial" w:cs="Arial"/>
          <w:bCs/>
          <w:lang w:val="en-US"/>
        </w:rPr>
        <w:t>t</w:t>
      </w:r>
      <w:r w:rsidR="00F0553D" w:rsidRPr="0064118B">
        <w:rPr>
          <w:rFonts w:ascii="Arial" w:hAnsi="Arial" w:cs="Arial"/>
          <w:bCs/>
          <w:lang w:val="en-US"/>
        </w:rPr>
        <w:t xml:space="preserve">his meeting room shall be equipped with videoconferencing that shall be available during the whole period of AGREEMENT, allowing communication through voice, image, and data transferring between multiple points (BUYER facilities at all yards and BUYER headquarter in Rio de Janeiro, Brazil simultaneously). The videoconference equipment specification shall comply with </w:t>
      </w:r>
      <w:proofErr w:type="gramStart"/>
      <w:r w:rsidR="00F0553D" w:rsidRPr="0064118B">
        <w:rPr>
          <w:rFonts w:ascii="Arial" w:hAnsi="Arial" w:cs="Arial"/>
          <w:bCs/>
          <w:lang w:val="en-US"/>
        </w:rPr>
        <w:t xml:space="preserve">the </w:t>
      </w:r>
      <w:r w:rsidR="004406D9" w:rsidRPr="0064118B">
        <w:rPr>
          <w:rFonts w:ascii="Arial" w:hAnsi="Arial" w:cs="Arial"/>
          <w:bCs/>
          <w:lang w:val="en-US"/>
        </w:rPr>
        <w:t>Appendix</w:t>
      </w:r>
      <w:proofErr w:type="gramEnd"/>
      <w:r w:rsidR="00203E18" w:rsidRPr="0064118B">
        <w:rPr>
          <w:rFonts w:ascii="Arial" w:hAnsi="Arial" w:cs="Arial"/>
          <w:bCs/>
          <w:lang w:val="en-US"/>
        </w:rPr>
        <w:t xml:space="preserve"> </w:t>
      </w:r>
      <w:proofErr w:type="gramStart"/>
      <w:r w:rsidR="00D71593" w:rsidRPr="0064118B">
        <w:rPr>
          <w:rFonts w:ascii="Arial" w:hAnsi="Arial" w:cs="Arial"/>
          <w:bCs/>
          <w:lang w:val="en-US"/>
        </w:rPr>
        <w:t>1</w:t>
      </w:r>
      <w:r w:rsidR="00F0553D" w:rsidRPr="0064118B">
        <w:rPr>
          <w:rFonts w:ascii="Arial" w:hAnsi="Arial" w:cs="Arial"/>
          <w:bCs/>
          <w:lang w:val="en-US"/>
        </w:rPr>
        <w:t>;</w:t>
      </w:r>
      <w:proofErr w:type="gramEnd"/>
    </w:p>
    <w:p w14:paraId="4D2A6DC6" w14:textId="76799F3E" w:rsidR="00953746" w:rsidRPr="0064118B" w:rsidRDefault="00953746" w:rsidP="008C413F">
      <w:pPr>
        <w:pStyle w:val="Ttulo3"/>
        <w:numPr>
          <w:ilvl w:val="3"/>
          <w:numId w:val="1"/>
        </w:numPr>
        <w:rPr>
          <w:b/>
        </w:rPr>
      </w:pPr>
      <w:r w:rsidRPr="0064118B">
        <w:t>Dress lockable room containing at least:</w:t>
      </w:r>
    </w:p>
    <w:p w14:paraId="6FC22788"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collective men’s room:</w:t>
      </w:r>
    </w:p>
    <w:p w14:paraId="06738E1C" w14:textId="77777777" w:rsidR="00953746" w:rsidRPr="0064118B" w:rsidRDefault="00953746" w:rsidP="0057323A">
      <w:pPr>
        <w:pStyle w:val="Ttulo2"/>
        <w:numPr>
          <w:ilvl w:val="1"/>
          <w:numId w:val="6"/>
        </w:numPr>
        <w:rPr>
          <w:b/>
        </w:rPr>
      </w:pPr>
      <w:r w:rsidRPr="0064118B">
        <w:t xml:space="preserve">5 (five) cabins, each of which containing 1(one) toilet bowls, toilet paper, 1 (one) trash can and 1 (one) sanitary </w:t>
      </w:r>
      <w:proofErr w:type="gramStart"/>
      <w:r w:rsidRPr="0064118B">
        <w:t>shower;</w:t>
      </w:r>
      <w:proofErr w:type="gramEnd"/>
    </w:p>
    <w:p w14:paraId="1A1F8BD6" w14:textId="77777777" w:rsidR="00953746" w:rsidRPr="0064118B" w:rsidRDefault="00953746" w:rsidP="0057323A">
      <w:pPr>
        <w:pStyle w:val="Ttulo2"/>
        <w:numPr>
          <w:ilvl w:val="1"/>
          <w:numId w:val="6"/>
        </w:numPr>
        <w:rPr>
          <w:b/>
        </w:rPr>
      </w:pPr>
      <w:r w:rsidRPr="0064118B">
        <w:t xml:space="preserve">5 (five) </w:t>
      </w:r>
      <w:proofErr w:type="gramStart"/>
      <w:r w:rsidRPr="0064118B">
        <w:t>urinals;</w:t>
      </w:r>
      <w:proofErr w:type="gramEnd"/>
    </w:p>
    <w:p w14:paraId="4744450B" w14:textId="77777777" w:rsidR="00953746" w:rsidRPr="0064118B" w:rsidRDefault="00953746" w:rsidP="0057323A">
      <w:pPr>
        <w:pStyle w:val="Ttulo2"/>
        <w:numPr>
          <w:ilvl w:val="1"/>
          <w:numId w:val="6"/>
        </w:numPr>
        <w:rPr>
          <w:b/>
        </w:rPr>
      </w:pPr>
      <w:r w:rsidRPr="0064118B">
        <w:t xml:space="preserve">5 (five) sinks, each of which containing 1 (one) dispenser for liquid soap and 1 (one) trash </w:t>
      </w:r>
      <w:proofErr w:type="gramStart"/>
      <w:r w:rsidRPr="0064118B">
        <w:t>can;</w:t>
      </w:r>
      <w:proofErr w:type="gramEnd"/>
    </w:p>
    <w:p w14:paraId="21198898" w14:textId="070A0570" w:rsidR="00953746" w:rsidRPr="0064118B" w:rsidRDefault="00953746" w:rsidP="0057323A">
      <w:pPr>
        <w:pStyle w:val="Ttulo2"/>
        <w:numPr>
          <w:ilvl w:val="1"/>
          <w:numId w:val="6"/>
        </w:numPr>
        <w:rPr>
          <w:b/>
        </w:rPr>
      </w:pPr>
      <w:r w:rsidRPr="0064118B">
        <w:t xml:space="preserve">2 (two) hand towel paper dispenser (that shall be filled up by </w:t>
      </w:r>
      <w:r w:rsidR="00441E91" w:rsidRPr="0064118B">
        <w:t>SELLER</w:t>
      </w:r>
      <w:proofErr w:type="gramStart"/>
      <w:r w:rsidRPr="0064118B">
        <w:t>);</w:t>
      </w:r>
      <w:proofErr w:type="gramEnd"/>
    </w:p>
    <w:p w14:paraId="6B9A01A3" w14:textId="77777777" w:rsidR="00953746" w:rsidRPr="0064118B" w:rsidRDefault="00953746" w:rsidP="0057323A">
      <w:pPr>
        <w:pStyle w:val="Ttulo2"/>
        <w:numPr>
          <w:ilvl w:val="1"/>
          <w:numId w:val="6"/>
        </w:numPr>
        <w:rPr>
          <w:b/>
        </w:rPr>
      </w:pPr>
      <w:r w:rsidRPr="0064118B">
        <w:t xml:space="preserve">Disposable sanitary toilet seat </w:t>
      </w:r>
      <w:proofErr w:type="gramStart"/>
      <w:r w:rsidRPr="0064118B">
        <w:t>cover;</w:t>
      </w:r>
      <w:proofErr w:type="gramEnd"/>
    </w:p>
    <w:p w14:paraId="0E3DC2ED" w14:textId="0757CE20" w:rsidR="00953746" w:rsidRPr="0064118B" w:rsidRDefault="00953746" w:rsidP="0057323A">
      <w:pPr>
        <w:pStyle w:val="Ttulo2"/>
        <w:numPr>
          <w:ilvl w:val="1"/>
          <w:numId w:val="6"/>
        </w:numPr>
        <w:rPr>
          <w:b/>
        </w:rPr>
      </w:pPr>
      <w:r w:rsidRPr="0064118B">
        <w:t xml:space="preserve">Steel locker for </w:t>
      </w:r>
      <w:r w:rsidR="00BE518B" w:rsidRPr="0064118B">
        <w:t>40 (forty)</w:t>
      </w:r>
      <w:r w:rsidR="001A080A" w:rsidRPr="0064118B">
        <w:t xml:space="preserve"> </w:t>
      </w:r>
      <w:proofErr w:type="gramStart"/>
      <w:r w:rsidRPr="0064118B">
        <w:t>persons</w:t>
      </w:r>
      <w:proofErr w:type="gramEnd"/>
      <w:r w:rsidR="008E242A" w:rsidRPr="0064118B">
        <w:t xml:space="preserve"> and 2 changing room bench seats located in a separate part of the </w:t>
      </w:r>
      <w:proofErr w:type="gramStart"/>
      <w:r w:rsidR="008E242A" w:rsidRPr="0064118B">
        <w:t>room</w:t>
      </w:r>
      <w:r w:rsidRPr="0064118B">
        <w:t>;</w:t>
      </w:r>
      <w:proofErr w:type="gramEnd"/>
    </w:p>
    <w:p w14:paraId="726BC98C" w14:textId="77777777" w:rsidR="00953746" w:rsidRPr="0064118B" w:rsidRDefault="00953746" w:rsidP="0057323A">
      <w:pPr>
        <w:pStyle w:val="Ttulo2"/>
        <w:numPr>
          <w:ilvl w:val="1"/>
          <w:numId w:val="6"/>
        </w:numPr>
        <w:rPr>
          <w:b/>
        </w:rPr>
      </w:pPr>
      <w:r w:rsidRPr="0064118B">
        <w:t>3 (three) shower enclosures with hot and cold water.</w:t>
      </w:r>
    </w:p>
    <w:p w14:paraId="2C1FFCB1" w14:textId="77777777" w:rsidR="00953746" w:rsidRPr="0064118B" w:rsidRDefault="00953746" w:rsidP="00953746">
      <w:pPr>
        <w:rPr>
          <w:rFonts w:ascii="Arial" w:hAnsi="Arial" w:cs="Arial"/>
          <w:lang w:val="en-US"/>
        </w:rPr>
      </w:pPr>
    </w:p>
    <w:p w14:paraId="622DDD74" w14:textId="77777777" w:rsidR="00953746" w:rsidRPr="0064118B" w:rsidRDefault="00953746" w:rsidP="00953746">
      <w:pPr>
        <w:rPr>
          <w:rFonts w:ascii="Arial" w:hAnsi="Arial" w:cs="Arial"/>
          <w:lang w:val="en-US"/>
        </w:rPr>
      </w:pPr>
    </w:p>
    <w:p w14:paraId="14958C1A"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collective women’s room:</w:t>
      </w:r>
    </w:p>
    <w:p w14:paraId="482C7692" w14:textId="77777777" w:rsidR="00953746" w:rsidRPr="0064118B" w:rsidRDefault="00953746" w:rsidP="0057323A">
      <w:pPr>
        <w:pStyle w:val="Ttulo2"/>
        <w:numPr>
          <w:ilvl w:val="1"/>
          <w:numId w:val="6"/>
        </w:numPr>
        <w:rPr>
          <w:b/>
        </w:rPr>
      </w:pPr>
      <w:r w:rsidRPr="0064118B">
        <w:t xml:space="preserve">2 (two) cabins, each of which containing 1(one) toilet bowls, toilet paper, 1 (one) trash can and 1 (one) sanitary </w:t>
      </w:r>
      <w:proofErr w:type="gramStart"/>
      <w:r w:rsidRPr="0064118B">
        <w:t>shower;</w:t>
      </w:r>
      <w:proofErr w:type="gramEnd"/>
    </w:p>
    <w:p w14:paraId="6CCD908F" w14:textId="77777777" w:rsidR="00953746" w:rsidRPr="0064118B" w:rsidRDefault="00953746" w:rsidP="0057323A">
      <w:pPr>
        <w:pStyle w:val="Ttulo2"/>
        <w:numPr>
          <w:ilvl w:val="1"/>
          <w:numId w:val="6"/>
        </w:numPr>
        <w:rPr>
          <w:b/>
        </w:rPr>
      </w:pPr>
      <w:r w:rsidRPr="0064118B">
        <w:t xml:space="preserve">2 (two) sinks, each of which containing 1 (one) dispenser for liquid soap and 1 (one) trash </w:t>
      </w:r>
      <w:proofErr w:type="gramStart"/>
      <w:r w:rsidRPr="0064118B">
        <w:t>can;</w:t>
      </w:r>
      <w:proofErr w:type="gramEnd"/>
    </w:p>
    <w:p w14:paraId="252FAFC4" w14:textId="77777777" w:rsidR="00953746" w:rsidRPr="0064118B" w:rsidRDefault="00953746" w:rsidP="0057323A">
      <w:pPr>
        <w:pStyle w:val="Ttulo2"/>
        <w:numPr>
          <w:ilvl w:val="1"/>
          <w:numId w:val="6"/>
        </w:numPr>
        <w:rPr>
          <w:b/>
        </w:rPr>
      </w:pPr>
      <w:r w:rsidRPr="0064118B">
        <w:t xml:space="preserve">1 (one) hand towel paper </w:t>
      </w:r>
      <w:proofErr w:type="gramStart"/>
      <w:r w:rsidRPr="0064118B">
        <w:t>dispenser;</w:t>
      </w:r>
      <w:proofErr w:type="gramEnd"/>
    </w:p>
    <w:p w14:paraId="3176C8BF" w14:textId="77777777" w:rsidR="00953746" w:rsidRPr="0064118B" w:rsidRDefault="00953746" w:rsidP="0057323A">
      <w:pPr>
        <w:pStyle w:val="Ttulo2"/>
        <w:numPr>
          <w:ilvl w:val="1"/>
          <w:numId w:val="6"/>
        </w:numPr>
        <w:rPr>
          <w:b/>
        </w:rPr>
      </w:pPr>
      <w:r w:rsidRPr="0064118B">
        <w:t xml:space="preserve">Disposable sanitary toilet seat </w:t>
      </w:r>
      <w:proofErr w:type="gramStart"/>
      <w:r w:rsidRPr="0064118B">
        <w:t>cover;</w:t>
      </w:r>
      <w:proofErr w:type="gramEnd"/>
    </w:p>
    <w:p w14:paraId="3500195C" w14:textId="10749D90" w:rsidR="00953746" w:rsidRPr="0064118B" w:rsidRDefault="00953746" w:rsidP="0057323A">
      <w:pPr>
        <w:pStyle w:val="Ttulo2"/>
        <w:numPr>
          <w:ilvl w:val="1"/>
          <w:numId w:val="6"/>
        </w:numPr>
        <w:rPr>
          <w:b/>
        </w:rPr>
      </w:pPr>
      <w:r w:rsidRPr="0064118B">
        <w:lastRenderedPageBreak/>
        <w:t xml:space="preserve">Steel Locker for </w:t>
      </w:r>
      <w:r w:rsidR="00A51B04" w:rsidRPr="0064118B">
        <w:t>10 (ten)</w:t>
      </w:r>
      <w:r w:rsidRPr="0064118B">
        <w:t>persons</w:t>
      </w:r>
      <w:r w:rsidR="00054BAF" w:rsidRPr="0064118B">
        <w:t xml:space="preserve"> and 1 changing room bench seat located in a separate part of the </w:t>
      </w:r>
      <w:proofErr w:type="gramStart"/>
      <w:r w:rsidR="00054BAF" w:rsidRPr="0064118B">
        <w:t>room</w:t>
      </w:r>
      <w:r w:rsidRPr="0064118B">
        <w:t>;</w:t>
      </w:r>
      <w:proofErr w:type="gramEnd"/>
    </w:p>
    <w:p w14:paraId="5FD9AD52" w14:textId="77777777" w:rsidR="00953746" w:rsidRPr="0064118B" w:rsidRDefault="00953746" w:rsidP="0057323A">
      <w:pPr>
        <w:pStyle w:val="Ttulo2"/>
        <w:numPr>
          <w:ilvl w:val="1"/>
          <w:numId w:val="6"/>
        </w:numPr>
        <w:rPr>
          <w:b/>
        </w:rPr>
      </w:pPr>
      <w:r w:rsidRPr="0064118B">
        <w:t>2 (two) shower enclosures with hot and cold water.</w:t>
      </w:r>
    </w:p>
    <w:p w14:paraId="39A44C71" w14:textId="2FBE7987" w:rsidR="00953746" w:rsidRPr="0064118B" w:rsidRDefault="00953746" w:rsidP="008C413F">
      <w:pPr>
        <w:pStyle w:val="Ttulo3"/>
        <w:numPr>
          <w:ilvl w:val="3"/>
          <w:numId w:val="1"/>
        </w:numPr>
        <w:rPr>
          <w:b/>
        </w:rPr>
      </w:pPr>
      <w:r w:rsidRPr="0064118B">
        <w:t>Scullery containing at least:</w:t>
      </w:r>
    </w:p>
    <w:p w14:paraId="6F156F4D"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sink;</w:t>
      </w:r>
      <w:proofErr w:type="gramEnd"/>
    </w:p>
    <w:p w14:paraId="245BDE87"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cabinet;</w:t>
      </w:r>
      <w:proofErr w:type="gramEnd"/>
    </w:p>
    <w:p w14:paraId="737496C4"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440 (four hundred and forty) liters duplex "Frost Free" </w:t>
      </w:r>
      <w:proofErr w:type="gramStart"/>
      <w:r w:rsidRPr="0064118B">
        <w:rPr>
          <w:rFonts w:ascii="Arial" w:hAnsi="Arial" w:cs="Arial"/>
          <w:bCs/>
          <w:lang w:val="en-US"/>
        </w:rPr>
        <w:t>refrigerator;</w:t>
      </w:r>
      <w:proofErr w:type="gramEnd"/>
    </w:p>
    <w:p w14:paraId="5AC8C01B" w14:textId="7CF9935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coffee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627EC305" w14:textId="5E86D18D"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milk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340C7048"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electric water kettle with 1 (one) liter </w:t>
      </w:r>
      <w:proofErr w:type="gramStart"/>
      <w:r w:rsidRPr="0064118B">
        <w:rPr>
          <w:rFonts w:ascii="Arial" w:hAnsi="Arial" w:cs="Arial"/>
          <w:bCs/>
          <w:lang w:val="en-US"/>
        </w:rPr>
        <w:t>capacity;</w:t>
      </w:r>
      <w:proofErr w:type="gramEnd"/>
    </w:p>
    <w:p w14:paraId="5C3C4F59"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28 (twenty-eight) liters microwave </w:t>
      </w:r>
      <w:proofErr w:type="gramStart"/>
      <w:r w:rsidRPr="0064118B">
        <w:rPr>
          <w:rFonts w:ascii="Arial" w:hAnsi="Arial" w:cs="Arial"/>
          <w:bCs/>
          <w:lang w:val="en-US"/>
        </w:rPr>
        <w:t>oven;</w:t>
      </w:r>
      <w:proofErr w:type="gramEnd"/>
    </w:p>
    <w:p w14:paraId="10BCF754"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3C691DDE" w14:textId="77777777" w:rsidR="00953746" w:rsidRPr="0064118B" w:rsidRDefault="0095374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table with 6 (six) chairs (for meals</w:t>
      </w:r>
      <w:proofErr w:type="gramStart"/>
      <w:r w:rsidRPr="0064118B">
        <w:rPr>
          <w:rFonts w:ascii="Arial" w:hAnsi="Arial" w:cs="Arial"/>
          <w:bCs/>
          <w:lang w:val="en-US"/>
        </w:rPr>
        <w:t>);</w:t>
      </w:r>
      <w:proofErr w:type="gramEnd"/>
    </w:p>
    <w:p w14:paraId="74A4DFF6" w14:textId="187D0672" w:rsidR="00953746" w:rsidRPr="0064118B" w:rsidRDefault="00953746"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1 (one) hand towel paper dispenser.</w:t>
      </w:r>
    </w:p>
    <w:p w14:paraId="564FF0D2" w14:textId="77777777" w:rsidR="00F0126B" w:rsidRPr="0064118B" w:rsidRDefault="00F0126B" w:rsidP="005B25ED">
      <w:pPr>
        <w:pStyle w:val="PargrafodaLista"/>
        <w:spacing w:after="240"/>
        <w:ind w:left="1221"/>
        <w:jc w:val="both"/>
        <w:rPr>
          <w:rFonts w:ascii="Arial" w:hAnsi="Arial" w:cs="Arial"/>
          <w:bCs/>
          <w:lang w:val="en-US"/>
        </w:rPr>
      </w:pPr>
    </w:p>
    <w:p w14:paraId="2615C266" w14:textId="40C05781" w:rsidR="00632D15" w:rsidRPr="0064118B" w:rsidRDefault="00632D15" w:rsidP="008C413F">
      <w:pPr>
        <w:pStyle w:val="Ttulo3"/>
        <w:numPr>
          <w:ilvl w:val="3"/>
          <w:numId w:val="1"/>
        </w:numPr>
      </w:pPr>
      <w:r w:rsidRPr="0064118B">
        <w:t xml:space="preserve">Devices in accordance with </w:t>
      </w:r>
      <w:r w:rsidR="00D71593" w:rsidRPr="0064118B">
        <w:t>Appendix 1</w:t>
      </w:r>
      <w:r w:rsidRPr="0064118B">
        <w:t>:</w:t>
      </w:r>
    </w:p>
    <w:p w14:paraId="2BCF87FE" w14:textId="77777777" w:rsidR="00632D15" w:rsidRPr="0064118B" w:rsidRDefault="00632D15" w:rsidP="00632D15">
      <w:pPr>
        <w:pStyle w:val="PargrafodaLista"/>
        <w:rPr>
          <w:rFonts w:ascii="Arial" w:hAnsi="Arial" w:cs="Arial"/>
          <w:bCs/>
          <w:lang w:val="en-US"/>
        </w:rPr>
      </w:pPr>
    </w:p>
    <w:p w14:paraId="53A0D2F2" w14:textId="5035F02C" w:rsidR="00632D15" w:rsidRPr="0064118B" w:rsidRDefault="00D3724D"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w:t>
      </w:r>
      <w:r w:rsidR="00C4318E" w:rsidRPr="0064118B">
        <w:rPr>
          <w:rFonts w:ascii="Arial" w:hAnsi="Arial" w:cs="Arial"/>
          <w:bCs/>
          <w:lang w:val="en-US"/>
        </w:rPr>
        <w:t xml:space="preserve"> (one)</w:t>
      </w:r>
      <w:r w:rsidRPr="0064118B">
        <w:rPr>
          <w:rFonts w:ascii="Arial" w:hAnsi="Arial" w:cs="Arial"/>
          <w:bCs/>
          <w:lang w:val="en-US"/>
        </w:rPr>
        <w:t xml:space="preserve"> monitor, mouse and keyboard for each </w:t>
      </w:r>
      <w:proofErr w:type="gramStart"/>
      <w:r w:rsidRPr="0064118B">
        <w:rPr>
          <w:rFonts w:ascii="Arial" w:hAnsi="Arial" w:cs="Arial"/>
          <w:bCs/>
          <w:lang w:val="en-US"/>
        </w:rPr>
        <w:t>workstation</w:t>
      </w:r>
      <w:r w:rsidR="00632D15" w:rsidRPr="0064118B">
        <w:rPr>
          <w:rFonts w:ascii="Arial" w:hAnsi="Arial" w:cs="Arial"/>
          <w:bCs/>
          <w:lang w:val="en-US"/>
        </w:rPr>
        <w:t>;</w:t>
      </w:r>
      <w:proofErr w:type="gramEnd"/>
    </w:p>
    <w:p w14:paraId="5BC9662E" w14:textId="305DEF65" w:rsidR="00632D15" w:rsidRPr="0064118B" w:rsidRDefault="00204690"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w:t>
      </w:r>
      <w:r w:rsidR="00386B98" w:rsidRPr="0064118B">
        <w:rPr>
          <w:rFonts w:ascii="Arial" w:hAnsi="Arial" w:cs="Arial"/>
          <w:bCs/>
          <w:lang w:val="en-US"/>
        </w:rPr>
        <w:t xml:space="preserve"> (one) high performance computer for 3D </w:t>
      </w:r>
      <w:proofErr w:type="gramStart"/>
      <w:r w:rsidR="00386B98" w:rsidRPr="0064118B">
        <w:rPr>
          <w:rFonts w:ascii="Arial" w:hAnsi="Arial" w:cs="Arial"/>
          <w:bCs/>
          <w:lang w:val="en-US"/>
        </w:rPr>
        <w:t>applications</w:t>
      </w:r>
      <w:r w:rsidR="00632D15" w:rsidRPr="0064118B">
        <w:rPr>
          <w:rFonts w:ascii="Arial" w:hAnsi="Arial" w:cs="Arial"/>
          <w:bCs/>
          <w:lang w:val="en-US"/>
        </w:rPr>
        <w:t>;</w:t>
      </w:r>
      <w:proofErr w:type="gramEnd"/>
    </w:p>
    <w:p w14:paraId="490F651E" w14:textId="616008AA" w:rsidR="00401774" w:rsidRPr="0064118B" w:rsidRDefault="00401774"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4 (four) </w:t>
      </w:r>
      <w:proofErr w:type="gramStart"/>
      <w:r w:rsidRPr="0064118B">
        <w:rPr>
          <w:rFonts w:ascii="Arial" w:hAnsi="Arial" w:cs="Arial"/>
          <w:bCs/>
          <w:lang w:val="en-US"/>
        </w:rPr>
        <w:t>notebooks</w:t>
      </w:r>
      <w:r w:rsidR="00D45F8D" w:rsidRPr="0064118B">
        <w:rPr>
          <w:rFonts w:ascii="Arial" w:hAnsi="Arial" w:cs="Arial"/>
          <w:bCs/>
          <w:lang w:val="en-US"/>
        </w:rPr>
        <w:t>;</w:t>
      </w:r>
      <w:proofErr w:type="gramEnd"/>
    </w:p>
    <w:p w14:paraId="28A7028B" w14:textId="15B7F215" w:rsidR="009B6447" w:rsidRPr="0064118B" w:rsidRDefault="009B6447"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5 (five) </w:t>
      </w:r>
      <w:proofErr w:type="gramStart"/>
      <w:r w:rsidR="003E5834" w:rsidRPr="0064118B">
        <w:rPr>
          <w:rFonts w:ascii="Arial" w:hAnsi="Arial" w:cs="Arial"/>
          <w:bCs/>
          <w:lang w:val="en-US"/>
        </w:rPr>
        <w:t>tablets;</w:t>
      </w:r>
      <w:proofErr w:type="gramEnd"/>
    </w:p>
    <w:p w14:paraId="3AC8D0B5" w14:textId="6EEBFD51" w:rsidR="00632D15" w:rsidRPr="0064118B" w:rsidRDefault="00D45F8D" w:rsidP="009F2D97">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2 (two) TV </w:t>
      </w:r>
      <w:proofErr w:type="gramStart"/>
      <w:r w:rsidRPr="0064118B">
        <w:rPr>
          <w:rFonts w:ascii="Arial" w:hAnsi="Arial" w:cs="Arial"/>
          <w:bCs/>
          <w:lang w:val="en-US"/>
        </w:rPr>
        <w:t>monitors</w:t>
      </w:r>
      <w:r w:rsidR="00DD02BB" w:rsidRPr="0064118B">
        <w:rPr>
          <w:rFonts w:ascii="Arial" w:hAnsi="Arial" w:cs="Arial"/>
          <w:bCs/>
          <w:lang w:val="en-US"/>
        </w:rPr>
        <w:t>;</w:t>
      </w:r>
      <w:proofErr w:type="gramEnd"/>
    </w:p>
    <w:p w14:paraId="75EAA0F6" w14:textId="6F0719E3" w:rsidR="00C56250" w:rsidRPr="0064118B" w:rsidRDefault="00C56250"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printer;</w:t>
      </w:r>
      <w:proofErr w:type="gramEnd"/>
    </w:p>
    <w:p w14:paraId="32673CF8" w14:textId="77777777" w:rsidR="006D39F7" w:rsidRPr="0064118B" w:rsidRDefault="00632D15"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plotter. This device may not be dedicated to </w:t>
      </w:r>
      <w:proofErr w:type="gramStart"/>
      <w:r w:rsidRPr="0064118B">
        <w:rPr>
          <w:rFonts w:ascii="Arial" w:hAnsi="Arial" w:cs="Arial"/>
          <w:bCs/>
          <w:lang w:val="en-US"/>
        </w:rPr>
        <w:t>BUYER</w:t>
      </w:r>
      <w:r w:rsidR="006D39F7" w:rsidRPr="0064118B">
        <w:rPr>
          <w:rFonts w:ascii="Arial" w:hAnsi="Arial" w:cs="Arial"/>
          <w:bCs/>
          <w:lang w:val="en-US"/>
        </w:rPr>
        <w:t>;</w:t>
      </w:r>
      <w:proofErr w:type="gramEnd"/>
    </w:p>
    <w:p w14:paraId="44FB761D" w14:textId="6E620C2D" w:rsidR="00632D15" w:rsidRPr="0064118B" w:rsidRDefault="006D39F7"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25 </w:t>
      </w:r>
      <w:r w:rsidR="00160724" w:rsidRPr="0064118B">
        <w:rPr>
          <w:rFonts w:ascii="Arial" w:hAnsi="Arial" w:cs="Arial"/>
          <w:bCs/>
          <w:lang w:val="en-US"/>
        </w:rPr>
        <w:t xml:space="preserve">(twenty-five) </w:t>
      </w:r>
      <w:r w:rsidRPr="0064118B">
        <w:rPr>
          <w:rFonts w:ascii="Arial" w:hAnsi="Arial" w:cs="Arial"/>
          <w:bCs/>
          <w:lang w:val="en-US"/>
        </w:rPr>
        <w:t>portable</w:t>
      </w:r>
      <w:r w:rsidR="00DF04F1" w:rsidRPr="0064118B">
        <w:rPr>
          <w:rFonts w:ascii="Arial" w:hAnsi="Arial" w:cs="Arial"/>
          <w:bCs/>
          <w:lang w:val="en-US"/>
        </w:rPr>
        <w:t xml:space="preserve"> transceiver radios</w:t>
      </w:r>
      <w:r w:rsidR="004B62A3" w:rsidRPr="0064118B">
        <w:rPr>
          <w:rFonts w:ascii="Arial" w:hAnsi="Arial" w:cs="Arial"/>
          <w:bCs/>
          <w:lang w:val="en-US"/>
        </w:rPr>
        <w:t>.</w:t>
      </w:r>
    </w:p>
    <w:p w14:paraId="7D743E03" w14:textId="77777777" w:rsidR="0027440F" w:rsidRPr="0064118B" w:rsidRDefault="0027440F" w:rsidP="0027440F">
      <w:pPr>
        <w:rPr>
          <w:strike/>
          <w:lang w:val="en-US"/>
        </w:rPr>
      </w:pPr>
    </w:p>
    <w:p w14:paraId="7AFFFEA8" w14:textId="31B6A1E5" w:rsidR="006239B6" w:rsidRPr="0064118B" w:rsidRDefault="001A7031" w:rsidP="0057323A">
      <w:pPr>
        <w:pStyle w:val="Ttulo2"/>
      </w:pPr>
      <w:r w:rsidRPr="0064118B">
        <w:t xml:space="preserve">INTEGRATION </w:t>
      </w:r>
      <w:r w:rsidR="000F6F9E" w:rsidRPr="0064118B">
        <w:t>SHIP</w:t>
      </w:r>
      <w:r w:rsidR="00B15402" w:rsidRPr="0064118B">
        <w:t>YARD</w:t>
      </w:r>
    </w:p>
    <w:p w14:paraId="0A9FA955" w14:textId="07A9F3A9" w:rsidR="00240AF5" w:rsidRPr="0064118B" w:rsidRDefault="00441E91" w:rsidP="00857E55">
      <w:pPr>
        <w:pStyle w:val="Ttulo3"/>
      </w:pPr>
      <w:r w:rsidRPr="0064118B">
        <w:t>BUYER</w:t>
      </w:r>
      <w:r w:rsidR="006239B6" w:rsidRPr="0064118B">
        <w:t xml:space="preserve"> Office</w:t>
      </w:r>
      <w:r w:rsidR="000F45FA" w:rsidRPr="0064118B">
        <w:t xml:space="preserve"> for </w:t>
      </w:r>
      <w:r w:rsidR="0017115F" w:rsidRPr="0064118B">
        <w:t>I</w:t>
      </w:r>
      <w:r w:rsidR="001A7031" w:rsidRPr="0064118B">
        <w:t xml:space="preserve">ntegration </w:t>
      </w:r>
      <w:r w:rsidR="00C142BD" w:rsidRPr="0064118B">
        <w:t xml:space="preserve">Construction </w:t>
      </w:r>
      <w:r w:rsidR="000F45FA" w:rsidRPr="0064118B">
        <w:t>Team</w:t>
      </w:r>
      <w:r w:rsidR="00240AF5" w:rsidRPr="0064118B">
        <w:t xml:space="preserve"> shall have design and specifications proper for </w:t>
      </w:r>
      <w:r w:rsidR="00403D9B" w:rsidRPr="0064118B">
        <w:t xml:space="preserve">90 (ninety) </w:t>
      </w:r>
      <w:r w:rsidR="00917F25" w:rsidRPr="0064118B">
        <w:t>working desk</w:t>
      </w:r>
      <w:r w:rsidR="00C0683F" w:rsidRPr="0064118B">
        <w:t>s</w:t>
      </w:r>
      <w:r w:rsidR="00D407EF" w:rsidRPr="0064118B">
        <w:t>.</w:t>
      </w:r>
    </w:p>
    <w:p w14:paraId="1EDF1098" w14:textId="77777777" w:rsidR="006C0E56" w:rsidRPr="0064118B" w:rsidRDefault="006C0E56" w:rsidP="006C0E56">
      <w:pPr>
        <w:rPr>
          <w:lang w:val="en-US"/>
        </w:rPr>
      </w:pPr>
    </w:p>
    <w:p w14:paraId="2A2FCC37" w14:textId="330180D8" w:rsidR="00240AF5" w:rsidRPr="0064118B" w:rsidRDefault="006239B6" w:rsidP="00857E55">
      <w:pPr>
        <w:pStyle w:val="Ttulo3"/>
        <w:numPr>
          <w:ilvl w:val="0"/>
          <w:numId w:val="0"/>
        </w:numPr>
        <w:ind w:left="851"/>
        <w:rPr>
          <w:b/>
          <w:bCs/>
        </w:rPr>
      </w:pPr>
      <w:r w:rsidRPr="0064118B">
        <w:t xml:space="preserve">The layout for </w:t>
      </w:r>
      <w:r w:rsidR="00441E91" w:rsidRPr="0064118B">
        <w:t>BUYER</w:t>
      </w:r>
      <w:r w:rsidRPr="0064118B">
        <w:t xml:space="preserve"> Office</w:t>
      </w:r>
      <w:r w:rsidR="000F45FA" w:rsidRPr="0064118B">
        <w:t xml:space="preserve"> for </w:t>
      </w:r>
      <w:r w:rsidR="000F6F9E" w:rsidRPr="0064118B">
        <w:t>Integration Shipy</w:t>
      </w:r>
      <w:r w:rsidR="000F45FA" w:rsidRPr="0064118B">
        <w:t>ard Team</w:t>
      </w:r>
      <w:r w:rsidR="00240AF5" w:rsidRPr="0064118B">
        <w:t xml:space="preserve"> shall address the following points:</w:t>
      </w:r>
    </w:p>
    <w:p w14:paraId="712ABB97" w14:textId="275D3D8A" w:rsidR="002250BE" w:rsidRPr="0064118B" w:rsidRDefault="002250BE" w:rsidP="008C413F">
      <w:pPr>
        <w:pStyle w:val="Ttulo3"/>
        <w:numPr>
          <w:ilvl w:val="3"/>
          <w:numId w:val="1"/>
        </w:numPr>
        <w:rPr>
          <w:b/>
        </w:rPr>
      </w:pPr>
      <w:r w:rsidRPr="0064118B">
        <w:t xml:space="preserve">Engineering room, suitable for </w:t>
      </w:r>
      <w:r w:rsidR="000606A1" w:rsidRPr="0064118B">
        <w:t xml:space="preserve">17 (seventeen) </w:t>
      </w:r>
      <w:r w:rsidR="00917F25" w:rsidRPr="0064118B">
        <w:t>working desk</w:t>
      </w:r>
      <w:r w:rsidR="00C0683F" w:rsidRPr="0064118B">
        <w:t>s</w:t>
      </w:r>
      <w:r w:rsidRPr="0064118B">
        <w:t>:</w:t>
      </w:r>
    </w:p>
    <w:p w14:paraId="3A6CCCD4" w14:textId="77777777" w:rsidR="00806771" w:rsidRPr="0064118B" w:rsidRDefault="00806771" w:rsidP="00806771">
      <w:pPr>
        <w:rPr>
          <w:rFonts w:ascii="Arial" w:hAnsi="Arial" w:cs="Arial"/>
          <w:lang w:val="en-US"/>
        </w:rPr>
      </w:pPr>
    </w:p>
    <w:p w14:paraId="211D9602" w14:textId="455C0D2A" w:rsidR="00806771" w:rsidRPr="0064118B" w:rsidRDefault="00D41995"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17</w:t>
      </w:r>
      <w:r w:rsidR="009570A7" w:rsidRPr="0064118B">
        <w:rPr>
          <w:rFonts w:ascii="Arial" w:hAnsi="Arial" w:cs="Arial"/>
          <w:bCs/>
          <w:lang w:val="en-US"/>
        </w:rPr>
        <w:t xml:space="preserve"> (seventeen) </w:t>
      </w:r>
      <w:r w:rsidR="002250BE" w:rsidRPr="0064118B">
        <w:rPr>
          <w:rFonts w:ascii="Arial" w:hAnsi="Arial" w:cs="Arial"/>
          <w:bCs/>
          <w:lang w:val="en-US"/>
        </w:rPr>
        <w:t xml:space="preserve">complete desks with drawer cabinets, task revolving chairs, provided with average backrests, armrests, and </w:t>
      </w:r>
      <w:r w:rsidR="004F3B10" w:rsidRPr="0064118B">
        <w:rPr>
          <w:rFonts w:ascii="Arial" w:hAnsi="Arial" w:cs="Arial"/>
          <w:bCs/>
          <w:lang w:val="en-US"/>
        </w:rPr>
        <w:t>casters</w:t>
      </w:r>
      <w:r w:rsidR="002250BE" w:rsidRPr="0064118B">
        <w:rPr>
          <w:rFonts w:ascii="Arial" w:hAnsi="Arial" w:cs="Arial"/>
          <w:bCs/>
          <w:lang w:val="en-US"/>
        </w:rPr>
        <w:t xml:space="preserve">, all approved by </w:t>
      </w:r>
      <w:r w:rsidR="00441E91" w:rsidRPr="0064118B">
        <w:rPr>
          <w:rFonts w:ascii="Arial" w:hAnsi="Arial" w:cs="Arial"/>
          <w:bCs/>
          <w:lang w:val="en-US"/>
        </w:rPr>
        <w:t>BUYER</w:t>
      </w:r>
      <w:r w:rsidR="002250BE" w:rsidRPr="0064118B">
        <w:rPr>
          <w:rFonts w:ascii="Arial" w:hAnsi="Arial" w:cs="Arial"/>
          <w:bCs/>
          <w:lang w:val="en-US"/>
        </w:rPr>
        <w:t xml:space="preserve">. Each </w:t>
      </w:r>
      <w:r w:rsidR="00917F25" w:rsidRPr="0064118B">
        <w:rPr>
          <w:rFonts w:ascii="Arial" w:hAnsi="Arial" w:cs="Arial"/>
          <w:bCs/>
          <w:lang w:val="en-US"/>
        </w:rPr>
        <w:t>working desk</w:t>
      </w:r>
      <w:r w:rsidR="002250BE" w:rsidRPr="0064118B">
        <w:rPr>
          <w:rFonts w:ascii="Arial" w:hAnsi="Arial" w:cs="Arial"/>
          <w:bCs/>
          <w:lang w:val="en-US"/>
        </w:rPr>
        <w:t xml:space="preserve"> </w:t>
      </w:r>
      <w:proofErr w:type="gramStart"/>
      <w:r w:rsidR="002250BE" w:rsidRPr="0064118B">
        <w:rPr>
          <w:rFonts w:ascii="Arial" w:hAnsi="Arial" w:cs="Arial"/>
          <w:bCs/>
          <w:lang w:val="en-US"/>
        </w:rPr>
        <w:t>shall</w:t>
      </w:r>
      <w:proofErr w:type="gramEnd"/>
      <w:r w:rsidR="002250BE" w:rsidRPr="0064118B">
        <w:rPr>
          <w:rFonts w:ascii="Arial" w:hAnsi="Arial" w:cs="Arial"/>
          <w:bCs/>
          <w:lang w:val="en-US"/>
        </w:rPr>
        <w:t xml:space="preserve"> have 1 (one) drawer unit, with locks, </w:t>
      </w:r>
      <w:r w:rsidR="003A136C" w:rsidRPr="0064118B">
        <w:rPr>
          <w:rFonts w:ascii="Arial" w:hAnsi="Arial" w:cs="Arial"/>
          <w:bCs/>
          <w:lang w:val="en-US"/>
        </w:rPr>
        <w:t>1</w:t>
      </w:r>
      <w:r w:rsidR="002250BE" w:rsidRPr="0064118B">
        <w:rPr>
          <w:rFonts w:ascii="Arial" w:hAnsi="Arial" w:cs="Arial"/>
          <w:bCs/>
          <w:lang w:val="en-US"/>
        </w:rPr>
        <w:t xml:space="preserve"> (</w:t>
      </w:r>
      <w:r w:rsidR="003A136C" w:rsidRPr="0064118B">
        <w:rPr>
          <w:rFonts w:ascii="Arial" w:hAnsi="Arial" w:cs="Arial"/>
          <w:bCs/>
          <w:lang w:val="en-US"/>
        </w:rPr>
        <w:t>one</w:t>
      </w:r>
      <w:r w:rsidR="002250BE" w:rsidRPr="0064118B">
        <w:rPr>
          <w:rFonts w:ascii="Arial" w:hAnsi="Arial" w:cs="Arial"/>
          <w:bCs/>
          <w:lang w:val="en-US"/>
        </w:rPr>
        <w:t>) network points for each desk (</w:t>
      </w:r>
      <w:r w:rsidR="002250BE" w:rsidRPr="0064118B">
        <w:rPr>
          <w:rFonts w:ascii="Arial" w:hAnsi="Arial" w:cs="Arial"/>
          <w:bCs/>
          <w:strike/>
          <w:lang w:val="en-US"/>
        </w:rPr>
        <w:t>telephone</w:t>
      </w:r>
      <w:r w:rsidR="002250BE" w:rsidRPr="0064118B">
        <w:rPr>
          <w:rFonts w:ascii="Arial" w:hAnsi="Arial" w:cs="Arial"/>
          <w:bCs/>
          <w:lang w:val="en-US"/>
        </w:rPr>
        <w:t xml:space="preserve"> and internet) and electrical </w:t>
      </w:r>
      <w:proofErr w:type="gramStart"/>
      <w:r w:rsidR="002250BE" w:rsidRPr="0064118B">
        <w:rPr>
          <w:rFonts w:ascii="Arial" w:hAnsi="Arial" w:cs="Arial"/>
          <w:bCs/>
          <w:lang w:val="en-US"/>
        </w:rPr>
        <w:t>outlets;</w:t>
      </w:r>
      <w:proofErr w:type="gramEnd"/>
    </w:p>
    <w:p w14:paraId="3EBC34AC" w14:textId="7B49FE05" w:rsidR="00CF4000" w:rsidRPr="0064118B" w:rsidRDefault="00066E3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paper shredder</w:t>
      </w:r>
      <w:r w:rsidR="00E26959" w:rsidRPr="0064118B">
        <w:rPr>
          <w:rFonts w:ascii="Arial" w:hAnsi="Arial" w:cs="Arial"/>
          <w:bCs/>
          <w:lang w:val="en-US"/>
        </w:rPr>
        <w:t xml:space="preserve"> (DIN 66399 Security Level </w:t>
      </w:r>
      <w:r w:rsidR="00E03C04" w:rsidRPr="0064118B">
        <w:rPr>
          <w:rFonts w:ascii="Arial" w:hAnsi="Arial" w:cs="Arial"/>
          <w:bCs/>
          <w:lang w:val="en-US"/>
        </w:rPr>
        <w:t>minimum</w:t>
      </w:r>
      <w:r w:rsidR="00E26959" w:rsidRPr="0064118B">
        <w:rPr>
          <w:rFonts w:ascii="Arial" w:hAnsi="Arial" w:cs="Arial"/>
          <w:bCs/>
          <w:lang w:val="en-US"/>
        </w:rPr>
        <w:t xml:space="preserve"> P-3 or P-4, Min Shred Capacity 20-40 A4 sheets, Heavy duty, auto feed)</w:t>
      </w:r>
      <w:r w:rsidR="00806771" w:rsidRPr="0064118B">
        <w:rPr>
          <w:rFonts w:ascii="Arial" w:hAnsi="Arial" w:cs="Arial"/>
          <w:bCs/>
          <w:lang w:val="en-US"/>
        </w:rPr>
        <w:t xml:space="preserve">, </w:t>
      </w:r>
      <w:r w:rsidR="004110EE" w:rsidRPr="0064118B">
        <w:rPr>
          <w:rFonts w:ascii="Arial" w:hAnsi="Arial" w:cs="Arial"/>
          <w:bCs/>
          <w:lang w:val="en-US"/>
        </w:rPr>
        <w:t xml:space="preserve">1 (one) trash can for paper and 1 (one) trash can for </w:t>
      </w:r>
      <w:proofErr w:type="gramStart"/>
      <w:r w:rsidR="004110EE" w:rsidRPr="0064118B">
        <w:rPr>
          <w:rFonts w:ascii="Arial" w:hAnsi="Arial" w:cs="Arial"/>
          <w:bCs/>
          <w:lang w:val="en-US"/>
        </w:rPr>
        <w:t>plastic;</w:t>
      </w:r>
      <w:proofErr w:type="gramEnd"/>
    </w:p>
    <w:p w14:paraId="13640EAD" w14:textId="77E31304" w:rsidR="00AA479A" w:rsidRPr="0064118B" w:rsidRDefault="00654719"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lastRenderedPageBreak/>
        <w:t>3</w:t>
      </w:r>
      <w:r w:rsidR="00AE32C1" w:rsidRPr="0064118B">
        <w:rPr>
          <w:rFonts w:ascii="Arial" w:hAnsi="Arial" w:cs="Arial"/>
          <w:bCs/>
          <w:lang w:val="en-US"/>
        </w:rPr>
        <w:t xml:space="preserve"> (</w:t>
      </w:r>
      <w:r w:rsidRPr="0064118B">
        <w:rPr>
          <w:rFonts w:ascii="Arial" w:hAnsi="Arial" w:cs="Arial"/>
          <w:bCs/>
          <w:lang w:val="en-US"/>
        </w:rPr>
        <w:t>three</w:t>
      </w:r>
      <w:r w:rsidR="00AE32C1" w:rsidRPr="0064118B">
        <w:rPr>
          <w:rFonts w:ascii="Arial" w:hAnsi="Arial" w:cs="Arial"/>
          <w:bCs/>
          <w:lang w:val="en-US"/>
        </w:rPr>
        <w:t xml:space="preserve">) </w:t>
      </w:r>
      <w:proofErr w:type="gramStart"/>
      <w:r w:rsidR="00AE32C1" w:rsidRPr="0064118B">
        <w:rPr>
          <w:rFonts w:ascii="Arial" w:hAnsi="Arial" w:cs="Arial"/>
          <w:bCs/>
          <w:lang w:val="en-US"/>
        </w:rPr>
        <w:t>cabinet</w:t>
      </w:r>
      <w:r w:rsidRPr="0064118B">
        <w:rPr>
          <w:rFonts w:ascii="Arial" w:hAnsi="Arial" w:cs="Arial"/>
          <w:bCs/>
          <w:lang w:val="en-US"/>
        </w:rPr>
        <w:t>s</w:t>
      </w:r>
      <w:r w:rsidR="00AE32C1" w:rsidRPr="0064118B">
        <w:rPr>
          <w:rFonts w:ascii="Arial" w:hAnsi="Arial" w:cs="Arial"/>
          <w:bCs/>
          <w:lang w:val="en-US"/>
        </w:rPr>
        <w:t xml:space="preserve"> lockable</w:t>
      </w:r>
      <w:proofErr w:type="gramEnd"/>
      <w:r w:rsidR="00AE32C1" w:rsidRPr="0064118B">
        <w:rPr>
          <w:rFonts w:ascii="Arial" w:hAnsi="Arial" w:cs="Arial"/>
          <w:bCs/>
          <w:lang w:val="en-US"/>
        </w:rPr>
        <w:t xml:space="preserve"> 2000x900x450mm (</w:t>
      </w:r>
      <w:proofErr w:type="spellStart"/>
      <w:r w:rsidR="00AE32C1" w:rsidRPr="0064118B">
        <w:rPr>
          <w:rFonts w:ascii="Arial" w:hAnsi="Arial" w:cs="Arial"/>
          <w:bCs/>
          <w:lang w:val="en-US"/>
        </w:rPr>
        <w:t>HxWxD</w:t>
      </w:r>
      <w:proofErr w:type="spellEnd"/>
      <w:r w:rsidR="00AE32C1" w:rsidRPr="0064118B">
        <w:rPr>
          <w:rFonts w:ascii="Arial" w:hAnsi="Arial" w:cs="Arial"/>
          <w:bCs/>
          <w:lang w:val="en-US"/>
        </w:rPr>
        <w:t xml:space="preserve">) with four (4) adjustable </w:t>
      </w:r>
      <w:proofErr w:type="gramStart"/>
      <w:r w:rsidR="00AE32C1" w:rsidRPr="0064118B">
        <w:rPr>
          <w:rFonts w:ascii="Arial" w:hAnsi="Arial" w:cs="Arial"/>
          <w:bCs/>
          <w:lang w:val="en-US"/>
        </w:rPr>
        <w:t>shelves</w:t>
      </w:r>
      <w:r w:rsidR="00AE32C1" w:rsidRPr="0064118B" w:rsidDel="00AE32C1">
        <w:rPr>
          <w:rFonts w:ascii="Arial" w:hAnsi="Arial" w:cs="Arial"/>
          <w:bCs/>
          <w:lang w:val="en-US"/>
        </w:rPr>
        <w:t xml:space="preserve"> </w:t>
      </w:r>
      <w:r w:rsidR="007E4646" w:rsidRPr="0064118B">
        <w:rPr>
          <w:rFonts w:ascii="Arial" w:hAnsi="Arial" w:cs="Arial"/>
          <w:bCs/>
          <w:lang w:val="en-US"/>
        </w:rPr>
        <w:t>.</w:t>
      </w:r>
      <w:proofErr w:type="gramEnd"/>
    </w:p>
    <w:p w14:paraId="0464494B" w14:textId="07D96BC1" w:rsidR="00806771" w:rsidRPr="0064118B" w:rsidRDefault="002250BE" w:rsidP="008C413F">
      <w:pPr>
        <w:pStyle w:val="Ttulo3"/>
        <w:numPr>
          <w:ilvl w:val="3"/>
          <w:numId w:val="1"/>
        </w:numPr>
        <w:rPr>
          <w:b/>
        </w:rPr>
      </w:pPr>
      <w:r w:rsidRPr="0064118B">
        <w:t xml:space="preserve">Construction </w:t>
      </w:r>
      <w:r w:rsidR="0011176D" w:rsidRPr="0064118B">
        <w:t>&amp;</w:t>
      </w:r>
      <w:r w:rsidRPr="0064118B">
        <w:t xml:space="preserve"> Assembly</w:t>
      </w:r>
      <w:r w:rsidR="001553A2" w:rsidRPr="0064118B">
        <w:t xml:space="preserve"> and Administrative</w:t>
      </w:r>
      <w:r w:rsidRPr="0064118B">
        <w:t xml:space="preserve"> room</w:t>
      </w:r>
      <w:r w:rsidR="001553A2" w:rsidRPr="0064118B">
        <w:t>s</w:t>
      </w:r>
      <w:r w:rsidRPr="0064118B">
        <w:t xml:space="preserve">, suitable for </w:t>
      </w:r>
      <w:r w:rsidR="005258C4" w:rsidRPr="0064118B">
        <w:t xml:space="preserve">53 (fifty-three) </w:t>
      </w:r>
      <w:r w:rsidR="00917F25" w:rsidRPr="0064118B">
        <w:t>working desk</w:t>
      </w:r>
      <w:r w:rsidR="00C0683F" w:rsidRPr="0064118B">
        <w:t>s</w:t>
      </w:r>
      <w:r w:rsidRPr="0064118B">
        <w:t>:</w:t>
      </w:r>
    </w:p>
    <w:p w14:paraId="72EF3975" w14:textId="3944040C" w:rsidR="00806771" w:rsidRPr="0064118B" w:rsidRDefault="00FC026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53 (fifty-three)</w:t>
      </w:r>
      <w:r w:rsidR="002250BE" w:rsidRPr="0064118B">
        <w:rPr>
          <w:rFonts w:ascii="Arial" w:hAnsi="Arial" w:cs="Arial"/>
          <w:bCs/>
          <w:lang w:val="en-US"/>
        </w:rPr>
        <w:t xml:space="preserve"> complete desks with drawer cabinets, task revolving chairs, provided with average backrests, armrests, and </w:t>
      </w:r>
      <w:r w:rsidR="004F3B10" w:rsidRPr="0064118B">
        <w:rPr>
          <w:rFonts w:ascii="Arial" w:hAnsi="Arial" w:cs="Arial"/>
          <w:bCs/>
          <w:lang w:val="en-US"/>
        </w:rPr>
        <w:t>casters</w:t>
      </w:r>
      <w:r w:rsidR="002250BE" w:rsidRPr="0064118B">
        <w:rPr>
          <w:rFonts w:ascii="Arial" w:hAnsi="Arial" w:cs="Arial"/>
          <w:bCs/>
          <w:lang w:val="en-US"/>
        </w:rPr>
        <w:t xml:space="preserve">, all approved by </w:t>
      </w:r>
      <w:r w:rsidR="00441E91" w:rsidRPr="0064118B">
        <w:rPr>
          <w:rFonts w:ascii="Arial" w:hAnsi="Arial" w:cs="Arial"/>
          <w:bCs/>
          <w:lang w:val="en-US"/>
        </w:rPr>
        <w:t>BUYER</w:t>
      </w:r>
      <w:r w:rsidR="002250BE" w:rsidRPr="0064118B">
        <w:rPr>
          <w:rFonts w:ascii="Arial" w:hAnsi="Arial" w:cs="Arial"/>
          <w:bCs/>
          <w:lang w:val="en-US"/>
        </w:rPr>
        <w:t xml:space="preserve">. Each </w:t>
      </w:r>
      <w:r w:rsidR="00917F25" w:rsidRPr="0064118B">
        <w:rPr>
          <w:rFonts w:ascii="Arial" w:hAnsi="Arial" w:cs="Arial"/>
          <w:bCs/>
          <w:lang w:val="en-US"/>
        </w:rPr>
        <w:t>working desk</w:t>
      </w:r>
      <w:r w:rsidR="002250BE" w:rsidRPr="0064118B">
        <w:rPr>
          <w:rFonts w:ascii="Arial" w:hAnsi="Arial" w:cs="Arial"/>
          <w:bCs/>
          <w:lang w:val="en-US"/>
        </w:rPr>
        <w:t xml:space="preserve"> </w:t>
      </w:r>
      <w:proofErr w:type="gramStart"/>
      <w:r w:rsidR="002250BE" w:rsidRPr="0064118B">
        <w:rPr>
          <w:rFonts w:ascii="Arial" w:hAnsi="Arial" w:cs="Arial"/>
          <w:bCs/>
          <w:lang w:val="en-US"/>
        </w:rPr>
        <w:t>shall</w:t>
      </w:r>
      <w:proofErr w:type="gramEnd"/>
      <w:r w:rsidR="002250BE" w:rsidRPr="0064118B">
        <w:rPr>
          <w:rFonts w:ascii="Arial" w:hAnsi="Arial" w:cs="Arial"/>
          <w:bCs/>
          <w:lang w:val="en-US"/>
        </w:rPr>
        <w:t xml:space="preserve"> have 1 (one) drawer unit, with locks, </w:t>
      </w:r>
      <w:r w:rsidR="003A136C" w:rsidRPr="0064118B">
        <w:rPr>
          <w:rFonts w:ascii="Arial" w:hAnsi="Arial" w:cs="Arial"/>
          <w:bCs/>
          <w:lang w:val="en-US"/>
        </w:rPr>
        <w:t>1</w:t>
      </w:r>
      <w:r w:rsidR="002250BE" w:rsidRPr="0064118B">
        <w:rPr>
          <w:rFonts w:ascii="Arial" w:hAnsi="Arial" w:cs="Arial"/>
          <w:bCs/>
          <w:lang w:val="en-US"/>
        </w:rPr>
        <w:t xml:space="preserve"> (</w:t>
      </w:r>
      <w:r w:rsidR="003A136C" w:rsidRPr="0064118B">
        <w:rPr>
          <w:rFonts w:ascii="Arial" w:hAnsi="Arial" w:cs="Arial"/>
          <w:bCs/>
          <w:lang w:val="en-US"/>
        </w:rPr>
        <w:t>one</w:t>
      </w:r>
      <w:r w:rsidR="002250BE" w:rsidRPr="0064118B">
        <w:rPr>
          <w:rFonts w:ascii="Arial" w:hAnsi="Arial" w:cs="Arial"/>
          <w:bCs/>
          <w:lang w:val="en-US"/>
        </w:rPr>
        <w:t>) network points for each desk (</w:t>
      </w:r>
      <w:r w:rsidR="002250BE" w:rsidRPr="0064118B">
        <w:rPr>
          <w:rFonts w:ascii="Arial" w:hAnsi="Arial" w:cs="Arial"/>
          <w:bCs/>
          <w:strike/>
          <w:lang w:val="en-US"/>
        </w:rPr>
        <w:t>telephone</w:t>
      </w:r>
      <w:r w:rsidR="002250BE" w:rsidRPr="0064118B">
        <w:rPr>
          <w:rFonts w:ascii="Arial" w:hAnsi="Arial" w:cs="Arial"/>
          <w:bCs/>
          <w:lang w:val="en-US"/>
        </w:rPr>
        <w:t xml:space="preserve"> and internet) and electrical </w:t>
      </w:r>
      <w:proofErr w:type="gramStart"/>
      <w:r w:rsidR="002250BE" w:rsidRPr="0064118B">
        <w:rPr>
          <w:rFonts w:ascii="Arial" w:hAnsi="Arial" w:cs="Arial"/>
          <w:bCs/>
          <w:lang w:val="en-US"/>
        </w:rPr>
        <w:t>outlets;</w:t>
      </w:r>
      <w:proofErr w:type="gramEnd"/>
    </w:p>
    <w:p w14:paraId="0596AD2C" w14:textId="5D6FAED8" w:rsidR="00C302E1" w:rsidRPr="0064118B" w:rsidRDefault="00066E33"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1 (one) paper shredder</w:t>
      </w:r>
      <w:r w:rsidR="00E26959" w:rsidRPr="0064118B">
        <w:rPr>
          <w:rFonts w:ascii="Arial" w:hAnsi="Arial" w:cs="Arial"/>
          <w:bCs/>
          <w:lang w:val="en-US"/>
        </w:rPr>
        <w:t xml:space="preserve"> (DIN 66399 Security Level </w:t>
      </w:r>
      <w:r w:rsidR="00E03C04" w:rsidRPr="0064118B">
        <w:rPr>
          <w:rFonts w:ascii="Arial" w:hAnsi="Arial" w:cs="Arial"/>
          <w:bCs/>
          <w:lang w:val="en-US"/>
        </w:rPr>
        <w:t>minimum</w:t>
      </w:r>
      <w:r w:rsidR="00E26959" w:rsidRPr="0064118B">
        <w:rPr>
          <w:rFonts w:ascii="Arial" w:hAnsi="Arial" w:cs="Arial"/>
          <w:bCs/>
          <w:lang w:val="en-US"/>
        </w:rPr>
        <w:t xml:space="preserve"> P-3 or P-4, Min Shred Capacity 20-40 A4 sheets, Heavy duty, auto feed)</w:t>
      </w:r>
      <w:r w:rsidR="00806771" w:rsidRPr="0064118B">
        <w:rPr>
          <w:rFonts w:ascii="Arial" w:hAnsi="Arial" w:cs="Arial"/>
          <w:bCs/>
          <w:lang w:val="en-US"/>
        </w:rPr>
        <w:t xml:space="preserve">, </w:t>
      </w:r>
      <w:r w:rsidR="00C302E1" w:rsidRPr="0064118B">
        <w:rPr>
          <w:rFonts w:ascii="Arial" w:hAnsi="Arial" w:cs="Arial"/>
          <w:bCs/>
          <w:lang w:val="en-US"/>
        </w:rPr>
        <w:t xml:space="preserve">1 (one) trash can for paper and 1 (one) trash can for </w:t>
      </w:r>
      <w:proofErr w:type="gramStart"/>
      <w:r w:rsidR="00C302E1" w:rsidRPr="0064118B">
        <w:rPr>
          <w:rFonts w:ascii="Arial" w:hAnsi="Arial" w:cs="Arial"/>
          <w:bCs/>
          <w:lang w:val="en-US"/>
        </w:rPr>
        <w:t>plastic;</w:t>
      </w:r>
      <w:proofErr w:type="gramEnd"/>
    </w:p>
    <w:p w14:paraId="4AC53BE8" w14:textId="1429ADD3" w:rsidR="00716E03" w:rsidRPr="0064118B" w:rsidRDefault="006B242E" w:rsidP="008C413F">
      <w:pPr>
        <w:pStyle w:val="Ttulo3"/>
        <w:numPr>
          <w:ilvl w:val="3"/>
          <w:numId w:val="1"/>
        </w:numPr>
        <w:rPr>
          <w:b/>
        </w:rPr>
      </w:pPr>
      <w:r w:rsidRPr="0064118B">
        <w:t>Piping Integrated Team lockable room</w:t>
      </w:r>
      <w:r w:rsidR="002E3698" w:rsidRPr="0064118B">
        <w:t xml:space="preserve">, suitable for </w:t>
      </w:r>
      <w:r w:rsidR="005901A2" w:rsidRPr="0064118B">
        <w:t xml:space="preserve">5 (five) </w:t>
      </w:r>
      <w:r w:rsidR="00917F25" w:rsidRPr="0064118B">
        <w:t>working desk</w:t>
      </w:r>
      <w:r w:rsidR="00C0683F" w:rsidRPr="0064118B">
        <w:t>s</w:t>
      </w:r>
      <w:r w:rsidR="002E3698" w:rsidRPr="0064118B">
        <w:t>:</w:t>
      </w:r>
    </w:p>
    <w:p w14:paraId="6638CD88" w14:textId="6CCF62A0" w:rsidR="00716E03" w:rsidRPr="0064118B" w:rsidRDefault="00E8100F"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5</w:t>
      </w:r>
      <w:r w:rsidR="002E3698" w:rsidRPr="0064118B">
        <w:rPr>
          <w:rFonts w:ascii="Arial" w:hAnsi="Arial" w:cs="Arial"/>
          <w:bCs/>
          <w:lang w:val="en-US"/>
        </w:rPr>
        <w:t xml:space="preserve"> (</w:t>
      </w:r>
      <w:r w:rsidRPr="0064118B">
        <w:rPr>
          <w:rFonts w:ascii="Arial" w:hAnsi="Arial" w:cs="Arial"/>
          <w:bCs/>
          <w:lang w:val="en-US"/>
        </w:rPr>
        <w:t>five</w:t>
      </w:r>
      <w:r w:rsidR="002E3698" w:rsidRPr="0064118B">
        <w:rPr>
          <w:rFonts w:ascii="Arial" w:hAnsi="Arial" w:cs="Arial"/>
          <w:bCs/>
          <w:lang w:val="en-US"/>
        </w:rPr>
        <w:t xml:space="preserve">) complete desks with drawer cabinets, task revolving chairs, provided with average backrests, armrests, and </w:t>
      </w:r>
      <w:r w:rsidR="004F3B10" w:rsidRPr="0064118B">
        <w:rPr>
          <w:rFonts w:ascii="Arial" w:hAnsi="Arial" w:cs="Arial"/>
          <w:bCs/>
          <w:lang w:val="en-US"/>
        </w:rPr>
        <w:t>casters</w:t>
      </w:r>
      <w:r w:rsidR="002E3698" w:rsidRPr="0064118B">
        <w:rPr>
          <w:rFonts w:ascii="Arial" w:hAnsi="Arial" w:cs="Arial"/>
          <w:bCs/>
          <w:lang w:val="en-US"/>
        </w:rPr>
        <w:t xml:space="preserve">, all approved by </w:t>
      </w:r>
      <w:r w:rsidR="00441E91" w:rsidRPr="0064118B">
        <w:rPr>
          <w:rFonts w:ascii="Arial" w:hAnsi="Arial" w:cs="Arial"/>
          <w:bCs/>
          <w:lang w:val="en-US"/>
        </w:rPr>
        <w:t>BUYER</w:t>
      </w:r>
      <w:r w:rsidR="002E3698" w:rsidRPr="0064118B">
        <w:rPr>
          <w:rFonts w:ascii="Arial" w:hAnsi="Arial" w:cs="Arial"/>
          <w:bCs/>
          <w:lang w:val="en-US"/>
        </w:rPr>
        <w:t xml:space="preserve">. Each </w:t>
      </w:r>
      <w:r w:rsidR="00917F25" w:rsidRPr="0064118B">
        <w:rPr>
          <w:rFonts w:ascii="Arial" w:hAnsi="Arial" w:cs="Arial"/>
          <w:bCs/>
          <w:lang w:val="en-US"/>
        </w:rPr>
        <w:t>working desk</w:t>
      </w:r>
      <w:r w:rsidR="002E3698" w:rsidRPr="0064118B">
        <w:rPr>
          <w:rFonts w:ascii="Arial" w:hAnsi="Arial" w:cs="Arial"/>
          <w:bCs/>
          <w:lang w:val="en-US"/>
        </w:rPr>
        <w:t xml:space="preserve"> </w:t>
      </w:r>
      <w:proofErr w:type="gramStart"/>
      <w:r w:rsidR="002E3698" w:rsidRPr="0064118B">
        <w:rPr>
          <w:rFonts w:ascii="Arial" w:hAnsi="Arial" w:cs="Arial"/>
          <w:bCs/>
          <w:lang w:val="en-US"/>
        </w:rPr>
        <w:t>shall</w:t>
      </w:r>
      <w:proofErr w:type="gramEnd"/>
      <w:r w:rsidR="002E3698" w:rsidRPr="0064118B">
        <w:rPr>
          <w:rFonts w:ascii="Arial" w:hAnsi="Arial" w:cs="Arial"/>
          <w:bCs/>
          <w:lang w:val="en-US"/>
        </w:rPr>
        <w:t xml:space="preserve"> have 1 (one) drawer unit, with locks, </w:t>
      </w:r>
      <w:r w:rsidR="003A136C" w:rsidRPr="0064118B">
        <w:rPr>
          <w:rFonts w:ascii="Arial" w:hAnsi="Arial" w:cs="Arial"/>
          <w:bCs/>
          <w:lang w:val="en-US"/>
        </w:rPr>
        <w:t>1</w:t>
      </w:r>
      <w:r w:rsidR="002E3698" w:rsidRPr="0064118B">
        <w:rPr>
          <w:rFonts w:ascii="Arial" w:hAnsi="Arial" w:cs="Arial"/>
          <w:bCs/>
          <w:lang w:val="en-US"/>
        </w:rPr>
        <w:t xml:space="preserve"> (</w:t>
      </w:r>
      <w:r w:rsidR="003A136C" w:rsidRPr="0064118B">
        <w:rPr>
          <w:rFonts w:ascii="Arial" w:hAnsi="Arial" w:cs="Arial"/>
          <w:bCs/>
          <w:lang w:val="en-US"/>
        </w:rPr>
        <w:t>one</w:t>
      </w:r>
      <w:r w:rsidR="002E3698" w:rsidRPr="0064118B">
        <w:rPr>
          <w:rFonts w:ascii="Arial" w:hAnsi="Arial" w:cs="Arial"/>
          <w:bCs/>
          <w:lang w:val="en-US"/>
        </w:rPr>
        <w:t xml:space="preserve">) network points for each desk (internet) and electrical </w:t>
      </w:r>
      <w:proofErr w:type="gramStart"/>
      <w:r w:rsidR="002E3698" w:rsidRPr="0064118B">
        <w:rPr>
          <w:rFonts w:ascii="Arial" w:hAnsi="Arial" w:cs="Arial"/>
          <w:bCs/>
          <w:lang w:val="en-US"/>
        </w:rPr>
        <w:t>outlets;</w:t>
      </w:r>
      <w:proofErr w:type="gramEnd"/>
    </w:p>
    <w:p w14:paraId="0C3E0B25" w14:textId="34878EFB" w:rsidR="00716E03" w:rsidRPr="0064118B" w:rsidRDefault="0020391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72E44003" w14:textId="6D8DBF2F" w:rsidR="00894D8F" w:rsidRPr="0064118B" w:rsidRDefault="0020391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flip </w:t>
      </w:r>
      <w:proofErr w:type="gramStart"/>
      <w:r w:rsidRPr="0064118B">
        <w:rPr>
          <w:rFonts w:ascii="Arial" w:hAnsi="Arial" w:cs="Arial"/>
          <w:bCs/>
          <w:lang w:val="en-US"/>
        </w:rPr>
        <w:t>chart;</w:t>
      </w:r>
      <w:proofErr w:type="gramEnd"/>
    </w:p>
    <w:p w14:paraId="301E9B46" w14:textId="3C888185" w:rsidR="00716E03" w:rsidRPr="0064118B" w:rsidRDefault="006D268A" w:rsidP="00EF3F68">
      <w:pPr>
        <w:pStyle w:val="PargrafodaLista"/>
        <w:numPr>
          <w:ilvl w:val="0"/>
          <w:numId w:val="7"/>
        </w:numPr>
        <w:ind w:left="1276" w:hanging="283"/>
        <w:jc w:val="both"/>
        <w:rPr>
          <w:rFonts w:ascii="Arial" w:hAnsi="Arial" w:cs="Arial"/>
          <w:bCs/>
          <w:strike/>
          <w:lang w:val="en-US"/>
        </w:rPr>
      </w:pPr>
      <w:r w:rsidRPr="0064118B">
        <w:rPr>
          <w:rFonts w:ascii="Arial" w:hAnsi="Arial" w:cs="Arial"/>
          <w:bCs/>
          <w:lang w:val="en-US"/>
        </w:rPr>
        <w:t xml:space="preserve">1 (one) </w:t>
      </w:r>
      <w:r w:rsidR="0014602C" w:rsidRPr="0064118B">
        <w:rPr>
          <w:rFonts w:ascii="Arial" w:hAnsi="Arial" w:cs="Arial"/>
          <w:bCs/>
          <w:lang w:val="en-US"/>
        </w:rPr>
        <w:t xml:space="preserve">60”x36” magnetic </w:t>
      </w:r>
      <w:r w:rsidR="00A64540" w:rsidRPr="0064118B">
        <w:rPr>
          <w:rFonts w:ascii="Arial" w:hAnsi="Arial" w:cs="Arial"/>
          <w:bCs/>
          <w:lang w:val="en-US"/>
        </w:rPr>
        <w:t xml:space="preserve">whiteboard with marker </w:t>
      </w:r>
      <w:proofErr w:type="gramStart"/>
      <w:r w:rsidR="00A64540" w:rsidRPr="0064118B">
        <w:rPr>
          <w:rFonts w:ascii="Arial" w:hAnsi="Arial" w:cs="Arial"/>
          <w:bCs/>
          <w:lang w:val="en-US"/>
        </w:rPr>
        <w:t>pens</w:t>
      </w:r>
      <w:r w:rsidRPr="0064118B">
        <w:rPr>
          <w:rFonts w:ascii="Arial" w:hAnsi="Arial" w:cs="Arial"/>
          <w:bCs/>
          <w:lang w:val="en-US"/>
        </w:rPr>
        <w:t>;</w:t>
      </w:r>
      <w:proofErr w:type="gramEnd"/>
    </w:p>
    <w:p w14:paraId="4250D9F5" w14:textId="77777777" w:rsidR="00C302E1" w:rsidRPr="0064118B" w:rsidRDefault="00C302E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04DA7E73" w14:textId="3DDCFF3A" w:rsidR="006577E8" w:rsidRPr="0064118B" w:rsidRDefault="0011176D" w:rsidP="008C413F">
      <w:pPr>
        <w:pStyle w:val="Ttulo3"/>
        <w:numPr>
          <w:ilvl w:val="3"/>
          <w:numId w:val="1"/>
        </w:numPr>
        <w:rPr>
          <w:b/>
        </w:rPr>
      </w:pPr>
      <w:r w:rsidRPr="0064118B">
        <w:t>Seven m</w:t>
      </w:r>
      <w:r w:rsidR="001422F5" w:rsidRPr="0064118B">
        <w:t>anagement lockable room</w:t>
      </w:r>
      <w:r w:rsidR="00DD3B33" w:rsidRPr="0064118B">
        <w:t>s</w:t>
      </w:r>
      <w:r w:rsidR="001422F5" w:rsidRPr="0064118B">
        <w:t xml:space="preserve"> </w:t>
      </w:r>
      <w:r w:rsidR="00226AA5" w:rsidRPr="0064118B">
        <w:t>with</w:t>
      </w:r>
      <w:r w:rsidR="001422F5" w:rsidRPr="0064118B">
        <w:t xml:space="preserve"> 1 (one) </w:t>
      </w:r>
      <w:r w:rsidR="00917F25" w:rsidRPr="0064118B">
        <w:t>working desk</w:t>
      </w:r>
      <w:r w:rsidR="008A6A66" w:rsidRPr="0064118B">
        <w:t>,</w:t>
      </w:r>
      <w:r w:rsidR="007A6CDB" w:rsidRPr="0064118B">
        <w:t xml:space="preserve"> </w:t>
      </w:r>
      <w:r w:rsidR="00157B60" w:rsidRPr="0064118B">
        <w:t>each</w:t>
      </w:r>
      <w:r w:rsidR="0017115F" w:rsidRPr="0064118B">
        <w:t xml:space="preserve"> one of the rooms</w:t>
      </w:r>
      <w:r w:rsidR="00157B60" w:rsidRPr="0064118B">
        <w:t xml:space="preserve"> provided with:</w:t>
      </w:r>
    </w:p>
    <w:p w14:paraId="0850C149" w14:textId="1DB6B2CE" w:rsidR="006577E8" w:rsidRPr="0064118B" w:rsidRDefault="00773A6A"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complete desk with drawer cabinet, task revolving chair, provided with average backrest, armrests, and </w:t>
      </w:r>
      <w:r w:rsidR="004F3B10" w:rsidRPr="0064118B">
        <w:rPr>
          <w:rFonts w:ascii="Arial" w:hAnsi="Arial" w:cs="Arial"/>
          <w:bCs/>
          <w:lang w:val="en-US"/>
        </w:rPr>
        <w:t>casters</w:t>
      </w:r>
      <w:r w:rsidRPr="0064118B">
        <w:rPr>
          <w:rFonts w:ascii="Arial" w:hAnsi="Arial" w:cs="Arial"/>
          <w:bCs/>
          <w:lang w:val="en-US"/>
        </w:rPr>
        <w:t xml:space="preserve">, all approved by </w:t>
      </w:r>
      <w:r w:rsidR="00441E91" w:rsidRPr="0064118B">
        <w:rPr>
          <w:rFonts w:ascii="Arial" w:hAnsi="Arial" w:cs="Arial"/>
          <w:bCs/>
          <w:lang w:val="en-US"/>
        </w:rPr>
        <w:t>BUYER</w:t>
      </w:r>
      <w:r w:rsidRPr="0064118B">
        <w:rPr>
          <w:rFonts w:ascii="Arial" w:hAnsi="Arial" w:cs="Arial"/>
          <w:bCs/>
          <w:lang w:val="en-US"/>
        </w:rPr>
        <w:t xml:space="preserve">. The </w:t>
      </w:r>
      <w:r w:rsidR="00917F25" w:rsidRPr="0064118B">
        <w:rPr>
          <w:rFonts w:ascii="Arial" w:hAnsi="Arial" w:cs="Arial"/>
          <w:bCs/>
          <w:lang w:val="en-US"/>
        </w:rPr>
        <w:t>working desk</w:t>
      </w:r>
      <w:r w:rsidRPr="0064118B">
        <w:rPr>
          <w:rFonts w:ascii="Arial" w:hAnsi="Arial" w:cs="Arial"/>
          <w:bCs/>
          <w:lang w:val="en-US"/>
        </w:rPr>
        <w:t xml:space="preserve"> shall have 1 (one) drawer unit, with locks, </w:t>
      </w:r>
      <w:r w:rsidR="003A136C" w:rsidRPr="0064118B">
        <w:rPr>
          <w:rFonts w:ascii="Arial" w:hAnsi="Arial" w:cs="Arial"/>
          <w:bCs/>
          <w:lang w:val="en-US"/>
        </w:rPr>
        <w:t>1</w:t>
      </w:r>
      <w:r w:rsidRPr="0064118B">
        <w:rPr>
          <w:rFonts w:ascii="Arial" w:hAnsi="Arial" w:cs="Arial"/>
          <w:bCs/>
          <w:lang w:val="en-US"/>
        </w:rPr>
        <w:t xml:space="preserve"> (</w:t>
      </w:r>
      <w:r w:rsidR="003A136C" w:rsidRPr="0064118B">
        <w:rPr>
          <w:rFonts w:ascii="Arial" w:hAnsi="Arial" w:cs="Arial"/>
          <w:bCs/>
          <w:lang w:val="en-US"/>
        </w:rPr>
        <w:t>one</w:t>
      </w:r>
      <w:r w:rsidRPr="0064118B">
        <w:rPr>
          <w:rFonts w:ascii="Arial" w:hAnsi="Arial" w:cs="Arial"/>
          <w:bCs/>
          <w:lang w:val="en-US"/>
        </w:rPr>
        <w:t xml:space="preserve">) network points for each desk (internet) and electrical </w:t>
      </w:r>
      <w:proofErr w:type="gramStart"/>
      <w:r w:rsidRPr="0064118B">
        <w:rPr>
          <w:rFonts w:ascii="Arial" w:hAnsi="Arial" w:cs="Arial"/>
          <w:bCs/>
          <w:lang w:val="en-US"/>
        </w:rPr>
        <w:t>outlets;</w:t>
      </w:r>
      <w:proofErr w:type="gramEnd"/>
    </w:p>
    <w:p w14:paraId="1CE7E565" w14:textId="6089B12A" w:rsidR="006577E8" w:rsidRPr="0064118B" w:rsidRDefault="00773A6A"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3379446D" w14:textId="596DABF0" w:rsidR="006577E8" w:rsidRPr="0064118B" w:rsidRDefault="008F503E"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r w:rsidR="0014602C" w:rsidRPr="0064118B">
        <w:rPr>
          <w:rFonts w:ascii="Arial" w:hAnsi="Arial" w:cs="Arial"/>
          <w:bCs/>
          <w:lang w:val="en-US"/>
        </w:rPr>
        <w:t xml:space="preserve">60”x36” magnetic </w:t>
      </w:r>
      <w:r w:rsidR="00A64540" w:rsidRPr="0064118B">
        <w:rPr>
          <w:rFonts w:ascii="Arial" w:hAnsi="Arial" w:cs="Arial"/>
          <w:bCs/>
          <w:lang w:val="en-US"/>
        </w:rPr>
        <w:t xml:space="preserve">whiteboard with marker </w:t>
      </w:r>
      <w:proofErr w:type="gramStart"/>
      <w:r w:rsidR="00A64540" w:rsidRPr="0064118B">
        <w:rPr>
          <w:rFonts w:ascii="Arial" w:hAnsi="Arial" w:cs="Arial"/>
          <w:bCs/>
          <w:lang w:val="en-US"/>
        </w:rPr>
        <w:t>pens</w:t>
      </w:r>
      <w:r w:rsidRPr="0064118B">
        <w:rPr>
          <w:rFonts w:ascii="Arial" w:hAnsi="Arial" w:cs="Arial"/>
          <w:bCs/>
          <w:lang w:val="en-US"/>
        </w:rPr>
        <w:t>;</w:t>
      </w:r>
      <w:proofErr w:type="gramEnd"/>
    </w:p>
    <w:p w14:paraId="20330B9D" w14:textId="56FBB112" w:rsidR="00F379DD" w:rsidRPr="0064118B" w:rsidRDefault="00F379D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w:t>
      </w:r>
      <w:r w:rsidR="00243E01" w:rsidRPr="0064118B">
        <w:rPr>
          <w:rFonts w:ascii="Arial" w:hAnsi="Arial" w:cs="Arial"/>
          <w:bCs/>
          <w:lang w:val="en-US"/>
        </w:rPr>
        <w:t>(one) cabinet lockable 2000x900x450mm (</w:t>
      </w:r>
      <w:proofErr w:type="spellStart"/>
      <w:r w:rsidR="00243E01" w:rsidRPr="0064118B">
        <w:rPr>
          <w:rFonts w:ascii="Arial" w:hAnsi="Arial" w:cs="Arial"/>
          <w:bCs/>
          <w:lang w:val="en-US"/>
        </w:rPr>
        <w:t>HxWxD</w:t>
      </w:r>
      <w:proofErr w:type="spellEnd"/>
      <w:r w:rsidR="00243E01" w:rsidRPr="0064118B">
        <w:rPr>
          <w:rFonts w:ascii="Arial" w:hAnsi="Arial" w:cs="Arial"/>
          <w:bCs/>
          <w:lang w:val="en-US"/>
        </w:rPr>
        <w:t xml:space="preserve">) with four (4) adjustable </w:t>
      </w:r>
      <w:proofErr w:type="gramStart"/>
      <w:r w:rsidR="00243E01" w:rsidRPr="0064118B">
        <w:rPr>
          <w:rFonts w:ascii="Arial" w:hAnsi="Arial" w:cs="Arial"/>
          <w:bCs/>
          <w:lang w:val="en-US"/>
        </w:rPr>
        <w:t>shelves;</w:t>
      </w:r>
      <w:proofErr w:type="gramEnd"/>
    </w:p>
    <w:p w14:paraId="0C4B4117" w14:textId="77777777" w:rsidR="00C302E1" w:rsidRPr="0064118B" w:rsidRDefault="00C302E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7155F99C" w14:textId="7837BAEB" w:rsidR="007C3040" w:rsidRPr="0064118B" w:rsidRDefault="007C3040" w:rsidP="008C413F">
      <w:pPr>
        <w:pStyle w:val="Ttulo3"/>
        <w:numPr>
          <w:ilvl w:val="3"/>
          <w:numId w:val="1"/>
        </w:numPr>
        <w:rPr>
          <w:b/>
        </w:rPr>
      </w:pPr>
      <w:r w:rsidRPr="0064118B">
        <w:t xml:space="preserve">Visitors </w:t>
      </w:r>
      <w:r w:rsidR="00952B91" w:rsidRPr="0064118B">
        <w:t xml:space="preserve">lockable </w:t>
      </w:r>
      <w:r w:rsidRPr="0064118B">
        <w:t xml:space="preserve">room </w:t>
      </w:r>
      <w:r w:rsidR="00952B91" w:rsidRPr="0064118B">
        <w:t>for</w:t>
      </w:r>
      <w:r w:rsidRPr="0064118B">
        <w:t xml:space="preserve"> </w:t>
      </w:r>
      <w:r w:rsidR="000D291F" w:rsidRPr="0064118B">
        <w:t xml:space="preserve">7 (seven) </w:t>
      </w:r>
      <w:r w:rsidR="00917F25" w:rsidRPr="0064118B">
        <w:t>working desk</w:t>
      </w:r>
      <w:r w:rsidR="00C0683F" w:rsidRPr="0064118B">
        <w:t>s</w:t>
      </w:r>
      <w:r w:rsidR="00952B91" w:rsidRPr="0064118B">
        <w:t>:</w:t>
      </w:r>
    </w:p>
    <w:p w14:paraId="7F717395" w14:textId="6B746FDA" w:rsidR="00A5370F" w:rsidRPr="0064118B" w:rsidRDefault="0017115F"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7</w:t>
      </w:r>
      <w:r w:rsidR="00952B91" w:rsidRPr="0064118B">
        <w:rPr>
          <w:rFonts w:ascii="Arial" w:hAnsi="Arial" w:cs="Arial"/>
          <w:bCs/>
          <w:lang w:val="en-US"/>
        </w:rPr>
        <w:t xml:space="preserve"> (</w:t>
      </w:r>
      <w:r w:rsidRPr="0064118B">
        <w:rPr>
          <w:rFonts w:ascii="Arial" w:hAnsi="Arial" w:cs="Arial"/>
          <w:bCs/>
          <w:lang w:val="en-US"/>
        </w:rPr>
        <w:t>seven</w:t>
      </w:r>
      <w:r w:rsidR="00952B91" w:rsidRPr="0064118B">
        <w:rPr>
          <w:rFonts w:ascii="Arial" w:hAnsi="Arial" w:cs="Arial"/>
          <w:bCs/>
          <w:lang w:val="en-US"/>
        </w:rPr>
        <w:t xml:space="preserve">) complete desks with drawer cabinets, task revolving chairs, provided with average backrests, armrests, and </w:t>
      </w:r>
      <w:r w:rsidR="004F3B10" w:rsidRPr="0064118B">
        <w:rPr>
          <w:rFonts w:ascii="Arial" w:hAnsi="Arial" w:cs="Arial"/>
          <w:bCs/>
          <w:lang w:val="en-US"/>
        </w:rPr>
        <w:t>casters</w:t>
      </w:r>
      <w:r w:rsidR="00952B91" w:rsidRPr="0064118B">
        <w:rPr>
          <w:rFonts w:ascii="Arial" w:hAnsi="Arial" w:cs="Arial"/>
          <w:bCs/>
          <w:lang w:val="en-US"/>
        </w:rPr>
        <w:t xml:space="preserve">, all approved by </w:t>
      </w:r>
      <w:r w:rsidR="00441E91" w:rsidRPr="0064118B">
        <w:rPr>
          <w:rFonts w:ascii="Arial" w:hAnsi="Arial" w:cs="Arial"/>
          <w:bCs/>
          <w:lang w:val="en-US"/>
        </w:rPr>
        <w:t>BUYER</w:t>
      </w:r>
      <w:r w:rsidR="00952B91" w:rsidRPr="0064118B">
        <w:rPr>
          <w:rFonts w:ascii="Arial" w:hAnsi="Arial" w:cs="Arial"/>
          <w:bCs/>
          <w:lang w:val="en-US"/>
        </w:rPr>
        <w:t xml:space="preserve">. Each </w:t>
      </w:r>
      <w:r w:rsidR="00917F25" w:rsidRPr="0064118B">
        <w:rPr>
          <w:rFonts w:ascii="Arial" w:hAnsi="Arial" w:cs="Arial"/>
          <w:bCs/>
          <w:lang w:val="en-US"/>
        </w:rPr>
        <w:t>working desk</w:t>
      </w:r>
      <w:r w:rsidR="00952B91" w:rsidRPr="0064118B">
        <w:rPr>
          <w:rFonts w:ascii="Arial" w:hAnsi="Arial" w:cs="Arial"/>
          <w:bCs/>
          <w:lang w:val="en-US"/>
        </w:rPr>
        <w:t xml:space="preserve"> </w:t>
      </w:r>
      <w:proofErr w:type="gramStart"/>
      <w:r w:rsidR="00952B91" w:rsidRPr="0064118B">
        <w:rPr>
          <w:rFonts w:ascii="Arial" w:hAnsi="Arial" w:cs="Arial"/>
          <w:bCs/>
          <w:lang w:val="en-US"/>
        </w:rPr>
        <w:t>shall</w:t>
      </w:r>
      <w:proofErr w:type="gramEnd"/>
      <w:r w:rsidR="00952B91" w:rsidRPr="0064118B">
        <w:rPr>
          <w:rFonts w:ascii="Arial" w:hAnsi="Arial" w:cs="Arial"/>
          <w:bCs/>
          <w:lang w:val="en-US"/>
        </w:rPr>
        <w:t xml:space="preserve"> have 1 (one) drawer unit, with locks, </w:t>
      </w:r>
      <w:r w:rsidR="003A136C" w:rsidRPr="0064118B">
        <w:rPr>
          <w:rFonts w:ascii="Arial" w:hAnsi="Arial" w:cs="Arial"/>
          <w:bCs/>
          <w:lang w:val="en-US"/>
        </w:rPr>
        <w:t>1</w:t>
      </w:r>
      <w:r w:rsidR="00952B91" w:rsidRPr="0064118B">
        <w:rPr>
          <w:rFonts w:ascii="Arial" w:hAnsi="Arial" w:cs="Arial"/>
          <w:bCs/>
          <w:lang w:val="en-US"/>
        </w:rPr>
        <w:t xml:space="preserve"> (</w:t>
      </w:r>
      <w:r w:rsidR="003A136C" w:rsidRPr="0064118B">
        <w:rPr>
          <w:rFonts w:ascii="Arial" w:hAnsi="Arial" w:cs="Arial"/>
          <w:bCs/>
          <w:lang w:val="en-US"/>
        </w:rPr>
        <w:t>one</w:t>
      </w:r>
      <w:r w:rsidR="00952B91" w:rsidRPr="0064118B">
        <w:rPr>
          <w:rFonts w:ascii="Arial" w:hAnsi="Arial" w:cs="Arial"/>
          <w:bCs/>
          <w:lang w:val="en-US"/>
        </w:rPr>
        <w:t xml:space="preserve">) network points for each desk (internet) and electrical </w:t>
      </w:r>
      <w:proofErr w:type="gramStart"/>
      <w:r w:rsidR="00952B91" w:rsidRPr="0064118B">
        <w:rPr>
          <w:rFonts w:ascii="Arial" w:hAnsi="Arial" w:cs="Arial"/>
          <w:bCs/>
          <w:lang w:val="en-US"/>
        </w:rPr>
        <w:t>outlets;</w:t>
      </w:r>
      <w:proofErr w:type="gramEnd"/>
    </w:p>
    <w:p w14:paraId="6404D23E" w14:textId="77777777" w:rsidR="00C302E1" w:rsidRPr="0064118B" w:rsidRDefault="00C302E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2A716BAB" w14:textId="2DF0E13B" w:rsidR="00240AF5" w:rsidRPr="0064118B" w:rsidRDefault="00A273F3" w:rsidP="008C413F">
      <w:pPr>
        <w:pStyle w:val="Ttulo3"/>
        <w:numPr>
          <w:ilvl w:val="3"/>
          <w:numId w:val="1"/>
        </w:numPr>
        <w:rPr>
          <w:b/>
        </w:rPr>
      </w:pPr>
      <w:bookmarkStart w:id="8" w:name="_Hlk34301915"/>
      <w:r w:rsidRPr="0064118B">
        <w:t>M</w:t>
      </w:r>
      <w:r w:rsidR="00845FB7" w:rsidRPr="0064118B">
        <w:t>eeting room</w:t>
      </w:r>
      <w:r w:rsidR="00754300" w:rsidRPr="0064118B">
        <w:t>s</w:t>
      </w:r>
      <w:bookmarkEnd w:id="8"/>
      <w:r w:rsidR="00240AF5" w:rsidRPr="0064118B">
        <w:t>, including proper meeting table</w:t>
      </w:r>
      <w:r w:rsidR="0011176D" w:rsidRPr="0064118B">
        <w:t>s</w:t>
      </w:r>
      <w:r w:rsidR="00240AF5" w:rsidRPr="0064118B">
        <w:t xml:space="preserve">, chairs (rotating </w:t>
      </w:r>
      <w:r w:rsidR="00240AF5" w:rsidRPr="0064118B">
        <w:lastRenderedPageBreak/>
        <w:t xml:space="preserve">chairs, with arm support, average backboard), </w:t>
      </w:r>
      <w:r w:rsidR="008D54D4" w:rsidRPr="0064118B">
        <w:t xml:space="preserve">flip chart, </w:t>
      </w:r>
      <w:r w:rsidR="0014602C" w:rsidRPr="0064118B">
        <w:t xml:space="preserve">60”x36” magnetic </w:t>
      </w:r>
      <w:r w:rsidR="00A64540" w:rsidRPr="0064118B">
        <w:t xml:space="preserve">whiteboard with </w:t>
      </w:r>
      <w:r w:rsidR="00F2324E" w:rsidRPr="0064118B">
        <w:t>marker pens, trash can for paper and plastic</w:t>
      </w:r>
      <w:bookmarkStart w:id="9" w:name="_Hlk34301571"/>
      <w:r w:rsidR="00754300" w:rsidRPr="0064118B">
        <w:t>:</w:t>
      </w:r>
    </w:p>
    <w:bookmarkEnd w:id="9"/>
    <w:p w14:paraId="33B5726D" w14:textId="5E07A2AA" w:rsidR="008D6911" w:rsidRPr="0064118B" w:rsidRDefault="008D6911" w:rsidP="000747DB">
      <w:pPr>
        <w:rPr>
          <w:rFonts w:ascii="Arial" w:hAnsi="Arial" w:cs="Arial"/>
          <w:lang w:val="en-US"/>
        </w:rPr>
      </w:pPr>
    </w:p>
    <w:p w14:paraId="1587681D" w14:textId="4754773C" w:rsidR="003A46A7" w:rsidRPr="0064118B" w:rsidRDefault="00181B2B"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 xml:space="preserve">01 (one) </w:t>
      </w:r>
      <w:r w:rsidR="00754300" w:rsidRPr="0064118B">
        <w:rPr>
          <w:rFonts w:ascii="Arial" w:hAnsi="Arial" w:cs="Arial"/>
          <w:bCs/>
          <w:lang w:val="en-US"/>
        </w:rPr>
        <w:t xml:space="preserve">meeting room suited to </w:t>
      </w:r>
      <w:r w:rsidRPr="0064118B">
        <w:rPr>
          <w:rFonts w:ascii="Arial" w:hAnsi="Arial" w:cs="Arial"/>
          <w:bCs/>
          <w:lang w:val="en-US"/>
        </w:rPr>
        <w:t xml:space="preserve">20 (twenty) </w:t>
      </w:r>
      <w:r w:rsidR="00754300" w:rsidRPr="0064118B">
        <w:rPr>
          <w:rFonts w:ascii="Arial" w:hAnsi="Arial" w:cs="Arial"/>
          <w:bCs/>
          <w:lang w:val="en-US"/>
        </w:rPr>
        <w:t>persons,</w:t>
      </w:r>
      <w:r w:rsidR="00625E54" w:rsidRPr="0064118B">
        <w:rPr>
          <w:rFonts w:ascii="Arial" w:hAnsi="Arial" w:cs="Arial"/>
          <w:bCs/>
          <w:lang w:val="en-US"/>
        </w:rPr>
        <w:t xml:space="preserve"> as defined in </w:t>
      </w:r>
      <w:r w:rsidR="00D71593" w:rsidRPr="0064118B">
        <w:rPr>
          <w:rFonts w:ascii="Arial" w:hAnsi="Arial" w:cs="Arial"/>
          <w:bCs/>
          <w:lang w:val="en-US"/>
        </w:rPr>
        <w:t>Appendix 1</w:t>
      </w:r>
      <w:r w:rsidR="003B3E6A" w:rsidRPr="0064118B">
        <w:rPr>
          <w:rFonts w:ascii="Arial" w:hAnsi="Arial" w:cs="Arial"/>
          <w:bCs/>
          <w:lang w:val="en-US"/>
        </w:rPr>
        <w:t xml:space="preserve"> as</w:t>
      </w:r>
      <w:r w:rsidR="00625E54" w:rsidRPr="0064118B">
        <w:rPr>
          <w:rFonts w:ascii="Arial" w:hAnsi="Arial" w:cs="Arial"/>
          <w:bCs/>
          <w:lang w:val="en-US"/>
        </w:rPr>
        <w:t xml:space="preserve"> LARGE MEETING ROOM</w:t>
      </w:r>
      <w:r w:rsidR="00781945" w:rsidRPr="0064118B">
        <w:rPr>
          <w:rFonts w:ascii="Arial" w:hAnsi="Arial" w:cs="Arial"/>
          <w:bCs/>
          <w:lang w:val="en-US"/>
        </w:rPr>
        <w:t>,</w:t>
      </w:r>
      <w:r w:rsidR="00754300" w:rsidRPr="0064118B">
        <w:rPr>
          <w:rFonts w:ascii="Arial" w:hAnsi="Arial" w:cs="Arial"/>
          <w:bCs/>
          <w:lang w:val="en-US"/>
        </w:rPr>
        <w:t xml:space="preserve"> t</w:t>
      </w:r>
      <w:r w:rsidR="003F69B1" w:rsidRPr="0064118B">
        <w:rPr>
          <w:rFonts w:ascii="Arial" w:hAnsi="Arial" w:cs="Arial"/>
          <w:bCs/>
          <w:lang w:val="en-US"/>
        </w:rPr>
        <w:t>his</w:t>
      </w:r>
      <w:r w:rsidR="00240AF5" w:rsidRPr="0064118B">
        <w:rPr>
          <w:rFonts w:ascii="Arial" w:hAnsi="Arial" w:cs="Arial"/>
          <w:bCs/>
          <w:lang w:val="en-US"/>
        </w:rPr>
        <w:t xml:space="preserve"> meeting room shall be equipped with videoconferencing, allowing communication through voice, image, and data transferring between multiple points (</w:t>
      </w:r>
      <w:r w:rsidR="00441E91" w:rsidRPr="0064118B">
        <w:rPr>
          <w:rFonts w:ascii="Arial" w:hAnsi="Arial" w:cs="Arial"/>
          <w:bCs/>
          <w:lang w:val="en-US"/>
        </w:rPr>
        <w:t>BUYER</w:t>
      </w:r>
      <w:r w:rsidR="00240AF5" w:rsidRPr="0064118B">
        <w:rPr>
          <w:rFonts w:ascii="Arial" w:hAnsi="Arial" w:cs="Arial"/>
          <w:bCs/>
          <w:lang w:val="en-US"/>
        </w:rPr>
        <w:t xml:space="preserve"> facilities at all yards and </w:t>
      </w:r>
      <w:r w:rsidR="00441E91" w:rsidRPr="0064118B">
        <w:rPr>
          <w:rFonts w:ascii="Arial" w:hAnsi="Arial" w:cs="Arial"/>
          <w:bCs/>
          <w:lang w:val="en-US"/>
        </w:rPr>
        <w:t>BUYER</w:t>
      </w:r>
      <w:r w:rsidR="00240AF5" w:rsidRPr="0064118B">
        <w:rPr>
          <w:rFonts w:ascii="Arial" w:hAnsi="Arial" w:cs="Arial"/>
          <w:bCs/>
          <w:lang w:val="en-US"/>
        </w:rPr>
        <w:t xml:space="preserve"> headquarter in Rio de Janeiro, Brazil simultaneously). The videoconference equipment specification </w:t>
      </w:r>
      <w:r w:rsidR="004D62B3" w:rsidRPr="0064118B">
        <w:rPr>
          <w:rFonts w:ascii="Arial" w:hAnsi="Arial" w:cs="Arial"/>
          <w:bCs/>
          <w:lang w:val="en-US"/>
        </w:rPr>
        <w:t xml:space="preserve">shall comply with </w:t>
      </w:r>
      <w:proofErr w:type="gramStart"/>
      <w:r w:rsidR="004D62B3" w:rsidRPr="0064118B">
        <w:rPr>
          <w:rFonts w:ascii="Arial" w:hAnsi="Arial" w:cs="Arial"/>
          <w:bCs/>
          <w:lang w:val="en-US"/>
        </w:rPr>
        <w:t xml:space="preserve">the </w:t>
      </w:r>
      <w:r w:rsidR="00D71593" w:rsidRPr="0064118B">
        <w:rPr>
          <w:rFonts w:ascii="Arial" w:hAnsi="Arial" w:cs="Arial"/>
          <w:bCs/>
          <w:lang w:val="en-US"/>
        </w:rPr>
        <w:t>Appendix</w:t>
      </w:r>
      <w:proofErr w:type="gramEnd"/>
      <w:r w:rsidR="00D71593" w:rsidRPr="0064118B">
        <w:rPr>
          <w:rFonts w:ascii="Arial" w:hAnsi="Arial" w:cs="Arial"/>
          <w:bCs/>
          <w:lang w:val="en-US"/>
        </w:rPr>
        <w:t xml:space="preserve"> </w:t>
      </w:r>
      <w:proofErr w:type="gramStart"/>
      <w:r w:rsidR="00D71593" w:rsidRPr="0064118B">
        <w:rPr>
          <w:rFonts w:ascii="Arial" w:hAnsi="Arial" w:cs="Arial"/>
          <w:bCs/>
          <w:lang w:val="en-US"/>
        </w:rPr>
        <w:t>1</w:t>
      </w:r>
      <w:r w:rsidR="00BB28A6" w:rsidRPr="0064118B">
        <w:rPr>
          <w:rFonts w:ascii="Arial" w:hAnsi="Arial" w:cs="Arial"/>
          <w:bCs/>
          <w:lang w:val="en-US"/>
        </w:rPr>
        <w:t>;</w:t>
      </w:r>
      <w:proofErr w:type="gramEnd"/>
    </w:p>
    <w:p w14:paraId="1697E9B3" w14:textId="77777777" w:rsidR="00754300" w:rsidRPr="0064118B" w:rsidRDefault="00754300" w:rsidP="00754300">
      <w:pPr>
        <w:pStyle w:val="PargrafodaLista"/>
        <w:ind w:left="1276"/>
        <w:jc w:val="both"/>
        <w:rPr>
          <w:rFonts w:ascii="Arial" w:hAnsi="Arial" w:cs="Arial"/>
          <w:lang w:val="en-US"/>
        </w:rPr>
      </w:pPr>
    </w:p>
    <w:p w14:paraId="0D9FB06C" w14:textId="7DC2CAAE" w:rsidR="003D5EDA" w:rsidRPr="0064118B" w:rsidRDefault="00330822" w:rsidP="00CD0BA6">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02 (two) meeting rooms suited to 10 (ten) persons</w:t>
      </w:r>
      <w:r w:rsidR="4C1C9FF6" w:rsidRPr="0064118B">
        <w:rPr>
          <w:rFonts w:ascii="Arial" w:hAnsi="Arial" w:cs="Arial"/>
          <w:bCs/>
          <w:lang w:val="en-US"/>
        </w:rPr>
        <w:t xml:space="preserve"> each</w:t>
      </w:r>
      <w:r w:rsidRPr="0064118B">
        <w:rPr>
          <w:rFonts w:ascii="Arial" w:hAnsi="Arial" w:cs="Arial"/>
          <w:bCs/>
          <w:lang w:val="en-US"/>
        </w:rPr>
        <w:t xml:space="preserve">, as defined in </w:t>
      </w:r>
      <w:r w:rsidR="00D71593" w:rsidRPr="0064118B">
        <w:rPr>
          <w:rFonts w:ascii="Arial" w:hAnsi="Arial" w:cs="Arial"/>
          <w:bCs/>
          <w:lang w:val="en-US"/>
        </w:rPr>
        <w:t>Appendix 1</w:t>
      </w:r>
      <w:r w:rsidR="003B3E6A" w:rsidRPr="0064118B">
        <w:rPr>
          <w:rFonts w:ascii="Arial" w:hAnsi="Arial" w:cs="Arial"/>
          <w:bCs/>
          <w:lang w:val="en-US"/>
        </w:rPr>
        <w:t xml:space="preserve"> as</w:t>
      </w:r>
      <w:r w:rsidRPr="0064118B">
        <w:rPr>
          <w:rFonts w:ascii="Arial" w:hAnsi="Arial" w:cs="Arial"/>
          <w:bCs/>
          <w:lang w:val="en-US"/>
        </w:rPr>
        <w:t xml:space="preserve"> SMALL MEETING ROOM</w:t>
      </w:r>
      <w:r w:rsidR="00781945" w:rsidRPr="0064118B">
        <w:rPr>
          <w:rFonts w:ascii="Arial" w:hAnsi="Arial" w:cs="Arial"/>
          <w:bCs/>
          <w:lang w:val="en-US"/>
        </w:rPr>
        <w:t>,</w:t>
      </w:r>
      <w:r w:rsidRPr="0064118B">
        <w:rPr>
          <w:rFonts w:ascii="Arial" w:hAnsi="Arial" w:cs="Arial"/>
          <w:bCs/>
          <w:lang w:val="en-US"/>
        </w:rPr>
        <w:t xml:space="preserve"> </w:t>
      </w:r>
      <w:r w:rsidR="00781945" w:rsidRPr="0064118B">
        <w:rPr>
          <w:rFonts w:ascii="Arial" w:hAnsi="Arial" w:cs="Arial"/>
          <w:bCs/>
          <w:lang w:val="en-US"/>
        </w:rPr>
        <w:t>t</w:t>
      </w:r>
      <w:r w:rsidRPr="0064118B">
        <w:rPr>
          <w:rFonts w:ascii="Arial" w:hAnsi="Arial" w:cs="Arial"/>
          <w:bCs/>
          <w:lang w:val="en-US"/>
        </w:rPr>
        <w:t xml:space="preserve">his meeting room shall be equipped with videoconferencing, allowing communication through voice, image, and data transferring between multiple points (BUYER facilities at all yards and BUYER headquarter in Rio de Janeiro, Brazil simultaneously). The videoconference equipment specification shall comply with </w:t>
      </w:r>
      <w:proofErr w:type="gramStart"/>
      <w:r w:rsidRPr="0064118B">
        <w:rPr>
          <w:rFonts w:ascii="Arial" w:hAnsi="Arial" w:cs="Arial"/>
          <w:bCs/>
          <w:lang w:val="en-US"/>
        </w:rPr>
        <w:t xml:space="preserve">the </w:t>
      </w:r>
      <w:r w:rsidR="00D71593" w:rsidRPr="0064118B">
        <w:rPr>
          <w:rFonts w:ascii="Arial" w:hAnsi="Arial" w:cs="Arial"/>
          <w:bCs/>
          <w:lang w:val="en-US"/>
        </w:rPr>
        <w:t>Appendix</w:t>
      </w:r>
      <w:proofErr w:type="gramEnd"/>
      <w:r w:rsidR="00D71593" w:rsidRPr="0064118B">
        <w:rPr>
          <w:rFonts w:ascii="Arial" w:hAnsi="Arial" w:cs="Arial"/>
          <w:bCs/>
          <w:lang w:val="en-US"/>
        </w:rPr>
        <w:t xml:space="preserve"> </w:t>
      </w:r>
      <w:proofErr w:type="gramStart"/>
      <w:r w:rsidR="00D71593" w:rsidRPr="0064118B">
        <w:rPr>
          <w:rFonts w:ascii="Arial" w:hAnsi="Arial" w:cs="Arial"/>
          <w:bCs/>
          <w:lang w:val="en-US"/>
        </w:rPr>
        <w:t>1</w:t>
      </w:r>
      <w:r w:rsidRPr="0064118B">
        <w:rPr>
          <w:rFonts w:ascii="Arial" w:hAnsi="Arial" w:cs="Arial"/>
          <w:bCs/>
          <w:lang w:val="en-US"/>
        </w:rPr>
        <w:t>;</w:t>
      </w:r>
      <w:proofErr w:type="gramEnd"/>
    </w:p>
    <w:p w14:paraId="43AF22EE" w14:textId="77777777" w:rsidR="00330822" w:rsidRPr="0064118B" w:rsidRDefault="00330822" w:rsidP="002F588F">
      <w:pPr>
        <w:pStyle w:val="PargrafodaLista"/>
        <w:rPr>
          <w:rFonts w:ascii="Arial" w:hAnsi="Arial" w:cs="Arial"/>
          <w:lang w:val="en-US"/>
        </w:rPr>
      </w:pPr>
    </w:p>
    <w:p w14:paraId="290DB32E" w14:textId="39BBAAA7" w:rsidR="003D5EDA" w:rsidRPr="0064118B" w:rsidRDefault="007815BF" w:rsidP="00C04232">
      <w:pPr>
        <w:pStyle w:val="PargrafodaLista"/>
        <w:numPr>
          <w:ilvl w:val="0"/>
          <w:numId w:val="7"/>
        </w:numPr>
        <w:ind w:left="1276" w:hanging="283"/>
        <w:jc w:val="both"/>
        <w:rPr>
          <w:rFonts w:ascii="Arial" w:hAnsi="Arial" w:cs="Arial"/>
          <w:lang w:val="en-US"/>
        </w:rPr>
      </w:pPr>
      <w:r w:rsidRPr="0064118B">
        <w:rPr>
          <w:rFonts w:ascii="Arial" w:hAnsi="Arial" w:cs="Arial"/>
          <w:lang w:val="en-US"/>
        </w:rPr>
        <w:t>A</w:t>
      </w:r>
      <w:r w:rsidR="00F9709F" w:rsidRPr="0064118B">
        <w:rPr>
          <w:rFonts w:ascii="Arial" w:hAnsi="Arial" w:cs="Arial"/>
          <w:lang w:val="en-US"/>
        </w:rPr>
        <w:t xml:space="preserve"> room</w:t>
      </w:r>
      <w:r w:rsidR="00A1701E" w:rsidRPr="0064118B">
        <w:rPr>
          <w:rFonts w:ascii="Arial" w:hAnsi="Arial" w:cs="Arial"/>
          <w:lang w:val="en-US"/>
        </w:rPr>
        <w:t xml:space="preserve"> or convention hall</w:t>
      </w:r>
      <w:r w:rsidR="00F9709F" w:rsidRPr="0064118B">
        <w:rPr>
          <w:rFonts w:ascii="Arial" w:hAnsi="Arial" w:cs="Arial"/>
          <w:lang w:val="en-US"/>
        </w:rPr>
        <w:t xml:space="preserve"> suitable for </w:t>
      </w:r>
      <w:r w:rsidR="003940BC" w:rsidRPr="0064118B">
        <w:rPr>
          <w:rFonts w:ascii="Arial" w:hAnsi="Arial" w:cs="Arial"/>
          <w:lang w:val="en-US"/>
        </w:rPr>
        <w:t xml:space="preserve">one hundred (100) </w:t>
      </w:r>
      <w:proofErr w:type="gramStart"/>
      <w:r w:rsidR="003940BC" w:rsidRPr="0064118B">
        <w:rPr>
          <w:rFonts w:ascii="Arial" w:hAnsi="Arial" w:cs="Arial"/>
          <w:lang w:val="en-US"/>
        </w:rPr>
        <w:t>persons</w:t>
      </w:r>
      <w:proofErr w:type="gramEnd"/>
      <w:r w:rsidRPr="0064118B">
        <w:rPr>
          <w:rFonts w:ascii="Arial" w:hAnsi="Arial" w:cs="Arial"/>
          <w:lang w:val="en-US"/>
        </w:rPr>
        <w:t xml:space="preserve"> shall be provided by SELLER when </w:t>
      </w:r>
      <w:r w:rsidR="004E2ABA" w:rsidRPr="0064118B">
        <w:rPr>
          <w:rFonts w:ascii="Arial" w:hAnsi="Arial" w:cs="Arial"/>
          <w:lang w:val="en-US"/>
        </w:rPr>
        <w:t xml:space="preserve">eventually </w:t>
      </w:r>
      <w:r w:rsidRPr="0064118B">
        <w:rPr>
          <w:rFonts w:ascii="Arial" w:hAnsi="Arial" w:cs="Arial"/>
          <w:lang w:val="en-US"/>
        </w:rPr>
        <w:t xml:space="preserve">requested by </w:t>
      </w:r>
      <w:r w:rsidR="00FE53C7" w:rsidRPr="0064118B">
        <w:rPr>
          <w:rFonts w:ascii="Arial" w:hAnsi="Arial" w:cs="Arial"/>
          <w:lang w:val="en-US"/>
        </w:rPr>
        <w:t>B</w:t>
      </w:r>
      <w:r w:rsidR="00C276D2" w:rsidRPr="0064118B">
        <w:rPr>
          <w:rFonts w:ascii="Arial" w:hAnsi="Arial" w:cs="Arial"/>
          <w:lang w:val="en-US"/>
        </w:rPr>
        <w:t>UYER</w:t>
      </w:r>
      <w:r w:rsidR="00FE53C7" w:rsidRPr="0064118B">
        <w:rPr>
          <w:rFonts w:ascii="Arial" w:hAnsi="Arial" w:cs="Arial"/>
          <w:lang w:val="en-US"/>
        </w:rPr>
        <w:t xml:space="preserve"> at least</w:t>
      </w:r>
      <w:r w:rsidR="00A1701E" w:rsidRPr="0064118B">
        <w:rPr>
          <w:rFonts w:ascii="Arial" w:hAnsi="Arial" w:cs="Arial"/>
          <w:lang w:val="en-US"/>
        </w:rPr>
        <w:t xml:space="preserve"> </w:t>
      </w:r>
      <w:r w:rsidR="0094327D" w:rsidRPr="0064118B">
        <w:rPr>
          <w:rFonts w:ascii="Arial" w:hAnsi="Arial" w:cs="Arial"/>
          <w:lang w:val="en-US"/>
        </w:rPr>
        <w:t>five (5) working days</w:t>
      </w:r>
      <w:r w:rsidR="00FE53C7" w:rsidRPr="0064118B">
        <w:rPr>
          <w:rFonts w:ascii="Arial" w:hAnsi="Arial" w:cs="Arial"/>
          <w:lang w:val="en-US"/>
        </w:rPr>
        <w:t xml:space="preserve"> </w:t>
      </w:r>
      <w:r w:rsidR="00FF765C" w:rsidRPr="0064118B">
        <w:rPr>
          <w:rFonts w:ascii="Arial" w:hAnsi="Arial" w:cs="Arial"/>
          <w:lang w:val="en-US"/>
        </w:rPr>
        <w:t>72</w:t>
      </w:r>
      <w:r w:rsidR="00FE53C7" w:rsidRPr="0064118B">
        <w:rPr>
          <w:rFonts w:ascii="Arial" w:hAnsi="Arial" w:cs="Arial"/>
          <w:lang w:val="en-US"/>
        </w:rPr>
        <w:t xml:space="preserve"> hours before </w:t>
      </w:r>
      <w:r w:rsidR="000D257C" w:rsidRPr="0064118B">
        <w:rPr>
          <w:rFonts w:ascii="Arial" w:hAnsi="Arial" w:cs="Arial"/>
          <w:lang w:val="en-US"/>
        </w:rPr>
        <w:t>time need</w:t>
      </w:r>
      <w:r w:rsidR="00F52D82" w:rsidRPr="0064118B">
        <w:rPr>
          <w:rFonts w:ascii="Arial" w:hAnsi="Arial" w:cs="Arial"/>
          <w:lang w:val="en-US"/>
        </w:rPr>
        <w:t>.</w:t>
      </w:r>
    </w:p>
    <w:p w14:paraId="3CB69A97" w14:textId="77777777" w:rsidR="00754300" w:rsidRPr="0064118B" w:rsidRDefault="00754300" w:rsidP="00754300">
      <w:pPr>
        <w:pStyle w:val="PargrafodaLista"/>
        <w:rPr>
          <w:rFonts w:ascii="Arial" w:hAnsi="Arial" w:cs="Arial"/>
          <w:lang w:val="en-US"/>
        </w:rPr>
      </w:pPr>
    </w:p>
    <w:p w14:paraId="11E9E977" w14:textId="2A5F2A7E" w:rsidR="00F86ABB" w:rsidRPr="0064118B" w:rsidRDefault="009250EA" w:rsidP="008C413F">
      <w:pPr>
        <w:pStyle w:val="Ttulo3"/>
        <w:numPr>
          <w:ilvl w:val="3"/>
          <w:numId w:val="1"/>
        </w:numPr>
        <w:rPr>
          <w:b/>
        </w:rPr>
      </w:pPr>
      <w:r w:rsidRPr="0064118B">
        <w:t xml:space="preserve">Documentation lockable room suitable for 1 (one) </w:t>
      </w:r>
      <w:r w:rsidR="00917F25" w:rsidRPr="0064118B">
        <w:t>working desk</w:t>
      </w:r>
      <w:r w:rsidRPr="0064118B">
        <w:t>:</w:t>
      </w:r>
    </w:p>
    <w:p w14:paraId="04E23B3E" w14:textId="6A6D38B8" w:rsidR="002C24E4" w:rsidRPr="0064118B" w:rsidRDefault="00240AF5"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w:t>
      </w:r>
      <w:r w:rsidR="00871945" w:rsidRPr="0064118B">
        <w:rPr>
          <w:rFonts w:ascii="Arial" w:hAnsi="Arial" w:cs="Arial"/>
          <w:bCs/>
          <w:lang w:val="en-US"/>
        </w:rPr>
        <w:t xml:space="preserve">(one) </w:t>
      </w:r>
      <w:r w:rsidR="001015E1" w:rsidRPr="0064118B">
        <w:rPr>
          <w:rFonts w:ascii="Arial" w:hAnsi="Arial" w:cs="Arial"/>
          <w:bCs/>
          <w:lang w:val="en-US"/>
        </w:rPr>
        <w:t xml:space="preserve">documentation room </w:t>
      </w:r>
      <w:r w:rsidRPr="0064118B">
        <w:rPr>
          <w:rFonts w:ascii="Arial" w:hAnsi="Arial" w:cs="Arial"/>
          <w:bCs/>
          <w:lang w:val="en-US"/>
        </w:rPr>
        <w:t xml:space="preserve">with cabinets and shelves for </w:t>
      </w:r>
      <w:r w:rsidR="00441E91" w:rsidRPr="0064118B">
        <w:rPr>
          <w:rFonts w:ascii="Arial" w:hAnsi="Arial" w:cs="Arial"/>
          <w:bCs/>
          <w:lang w:val="en-US"/>
        </w:rPr>
        <w:t>BUYER</w:t>
      </w:r>
      <w:r w:rsidRPr="0064118B">
        <w:rPr>
          <w:rFonts w:ascii="Arial" w:hAnsi="Arial" w:cs="Arial"/>
          <w:bCs/>
          <w:lang w:val="en-US"/>
        </w:rPr>
        <w:t xml:space="preserve"> documents </w:t>
      </w:r>
      <w:r w:rsidR="00E77A88" w:rsidRPr="0064118B">
        <w:rPr>
          <w:rFonts w:ascii="Arial" w:hAnsi="Arial" w:cs="Arial"/>
          <w:bCs/>
          <w:lang w:val="en-US"/>
        </w:rPr>
        <w:t>storage</w:t>
      </w:r>
      <w:r w:rsidRPr="0064118B">
        <w:rPr>
          <w:rFonts w:ascii="Arial" w:hAnsi="Arial" w:cs="Arial"/>
          <w:bCs/>
          <w:lang w:val="en-US"/>
        </w:rPr>
        <w:t xml:space="preserve"> with 12</w:t>
      </w:r>
      <w:r w:rsidR="004B05FE" w:rsidRPr="0064118B">
        <w:rPr>
          <w:rFonts w:ascii="Arial" w:hAnsi="Arial" w:cs="Arial"/>
          <w:bCs/>
          <w:lang w:val="en-US"/>
        </w:rPr>
        <w:t xml:space="preserve"> (twelve)</w:t>
      </w:r>
      <w:r w:rsidRPr="0064118B">
        <w:rPr>
          <w:rFonts w:ascii="Arial" w:hAnsi="Arial" w:cs="Arial"/>
          <w:bCs/>
          <w:lang w:val="en-US"/>
        </w:rPr>
        <w:t xml:space="preserve"> m² </w:t>
      </w:r>
      <w:proofErr w:type="gramStart"/>
      <w:r w:rsidRPr="0064118B">
        <w:rPr>
          <w:rFonts w:ascii="Arial" w:hAnsi="Arial" w:cs="Arial"/>
          <w:bCs/>
          <w:lang w:val="en-US"/>
        </w:rPr>
        <w:t>minimum;</w:t>
      </w:r>
      <w:proofErr w:type="gramEnd"/>
    </w:p>
    <w:p w14:paraId="081D0F9B" w14:textId="7CDC162A" w:rsidR="002C24E4" w:rsidRPr="0064118B" w:rsidRDefault="00066E3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complete desk with drawer cabinet, task revolving chair, provided with average backrest, armrests, and casters, all approved by </w:t>
      </w:r>
      <w:r w:rsidR="00441E91" w:rsidRPr="0064118B">
        <w:rPr>
          <w:rFonts w:ascii="Arial" w:hAnsi="Arial" w:cs="Arial"/>
          <w:bCs/>
          <w:lang w:val="en-US"/>
        </w:rPr>
        <w:t>BUYER</w:t>
      </w:r>
      <w:r w:rsidRPr="0064118B">
        <w:rPr>
          <w:rFonts w:ascii="Arial" w:hAnsi="Arial" w:cs="Arial"/>
          <w:bCs/>
          <w:lang w:val="en-US"/>
        </w:rPr>
        <w:t xml:space="preserve">. The </w:t>
      </w:r>
      <w:r w:rsidR="00917F25" w:rsidRPr="0064118B">
        <w:rPr>
          <w:rFonts w:ascii="Arial" w:hAnsi="Arial" w:cs="Arial"/>
          <w:bCs/>
          <w:lang w:val="en-US"/>
        </w:rPr>
        <w:t>working desk</w:t>
      </w:r>
      <w:r w:rsidRPr="0064118B">
        <w:rPr>
          <w:rFonts w:ascii="Arial" w:hAnsi="Arial" w:cs="Arial"/>
          <w:bCs/>
          <w:lang w:val="en-US"/>
        </w:rPr>
        <w:t xml:space="preserve"> shall have 1 (one) drawer unit, with locks, </w:t>
      </w:r>
      <w:r w:rsidR="003A136C" w:rsidRPr="0064118B">
        <w:rPr>
          <w:rFonts w:ascii="Arial" w:hAnsi="Arial" w:cs="Arial"/>
          <w:bCs/>
          <w:lang w:val="en-US"/>
        </w:rPr>
        <w:t>1</w:t>
      </w:r>
      <w:r w:rsidRPr="0064118B">
        <w:rPr>
          <w:rFonts w:ascii="Arial" w:hAnsi="Arial" w:cs="Arial"/>
          <w:bCs/>
          <w:lang w:val="en-US"/>
        </w:rPr>
        <w:t xml:space="preserve"> (</w:t>
      </w:r>
      <w:r w:rsidR="003A136C" w:rsidRPr="0064118B">
        <w:rPr>
          <w:rFonts w:ascii="Arial" w:hAnsi="Arial" w:cs="Arial"/>
          <w:bCs/>
          <w:lang w:val="en-US"/>
        </w:rPr>
        <w:t>one</w:t>
      </w:r>
      <w:r w:rsidRPr="0064118B">
        <w:rPr>
          <w:rFonts w:ascii="Arial" w:hAnsi="Arial" w:cs="Arial"/>
          <w:bCs/>
          <w:lang w:val="en-US"/>
        </w:rPr>
        <w:t xml:space="preserve">) network points for each desk (internet) and electrical </w:t>
      </w:r>
      <w:proofErr w:type="gramStart"/>
      <w:r w:rsidRPr="0064118B">
        <w:rPr>
          <w:rFonts w:ascii="Arial" w:hAnsi="Arial" w:cs="Arial"/>
          <w:bCs/>
          <w:lang w:val="en-US"/>
        </w:rPr>
        <w:t>outlets;</w:t>
      </w:r>
      <w:proofErr w:type="gramEnd"/>
    </w:p>
    <w:p w14:paraId="16F44C24" w14:textId="77777777" w:rsidR="00C42457" w:rsidRPr="0064118B" w:rsidRDefault="00066E3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paper shredder</w:t>
      </w:r>
      <w:r w:rsidR="00432761" w:rsidRPr="0064118B">
        <w:rPr>
          <w:rFonts w:ascii="Arial" w:hAnsi="Arial" w:cs="Arial"/>
          <w:bCs/>
          <w:lang w:val="en-US"/>
        </w:rPr>
        <w:t xml:space="preserve"> (DIN 66399 Security Level </w:t>
      </w:r>
      <w:r w:rsidR="00E03C04" w:rsidRPr="0064118B">
        <w:rPr>
          <w:rFonts w:ascii="Arial" w:hAnsi="Arial" w:cs="Arial"/>
          <w:bCs/>
          <w:lang w:val="en-US"/>
        </w:rPr>
        <w:t>minimum</w:t>
      </w:r>
      <w:r w:rsidR="00432761" w:rsidRPr="0064118B">
        <w:rPr>
          <w:rFonts w:ascii="Arial" w:hAnsi="Arial" w:cs="Arial"/>
          <w:bCs/>
          <w:lang w:val="en-US"/>
        </w:rPr>
        <w:t xml:space="preserve"> P-3 or P-4, Min Shred Capacity 20-40 A4 sheets, Heavy duty, auto feed)</w:t>
      </w:r>
      <w:r w:rsidR="002C24E4" w:rsidRPr="0064118B">
        <w:rPr>
          <w:rFonts w:ascii="Arial" w:hAnsi="Arial" w:cs="Arial"/>
          <w:bCs/>
          <w:lang w:val="en-US"/>
        </w:rPr>
        <w:t>,</w:t>
      </w:r>
      <w:r w:rsidR="003B528E" w:rsidRPr="0064118B">
        <w:rPr>
          <w:rFonts w:ascii="Arial" w:hAnsi="Arial" w:cs="Arial"/>
          <w:bCs/>
          <w:lang w:val="en-US"/>
        </w:rPr>
        <w:t xml:space="preserve"> </w:t>
      </w:r>
      <w:r w:rsidR="00C302E1" w:rsidRPr="0064118B">
        <w:rPr>
          <w:rFonts w:ascii="Arial" w:hAnsi="Arial" w:cs="Arial"/>
          <w:bCs/>
          <w:lang w:val="en-US"/>
        </w:rPr>
        <w:t xml:space="preserve">1 (one) trash can for paper and 1 (one) trash can for </w:t>
      </w:r>
      <w:proofErr w:type="gramStart"/>
      <w:r w:rsidR="00C302E1" w:rsidRPr="0064118B">
        <w:rPr>
          <w:rFonts w:ascii="Arial" w:hAnsi="Arial" w:cs="Arial"/>
          <w:bCs/>
          <w:lang w:val="en-US"/>
        </w:rPr>
        <w:t>plastic;</w:t>
      </w:r>
      <w:proofErr w:type="gramEnd"/>
      <w:r w:rsidR="00C46707" w:rsidRPr="0064118B">
        <w:rPr>
          <w:rFonts w:ascii="Arial" w:hAnsi="Arial" w:cs="Arial"/>
          <w:bCs/>
          <w:lang w:val="en-US"/>
        </w:rPr>
        <w:t xml:space="preserve"> </w:t>
      </w:r>
    </w:p>
    <w:p w14:paraId="49AE3FFE" w14:textId="77777777" w:rsidR="00C42457" w:rsidRPr="0064118B" w:rsidRDefault="00C42457" w:rsidP="00C04232">
      <w:pPr>
        <w:pStyle w:val="PargrafodaLista"/>
        <w:ind w:left="1276"/>
        <w:jc w:val="both"/>
        <w:rPr>
          <w:rFonts w:ascii="Arial" w:hAnsi="Arial" w:cs="Arial"/>
          <w:bCs/>
          <w:lang w:val="en-US"/>
        </w:rPr>
      </w:pPr>
    </w:p>
    <w:p w14:paraId="1489CE96" w14:textId="301FA94A" w:rsidR="00DB7127" w:rsidRPr="0064118B" w:rsidRDefault="00704395" w:rsidP="008C413F">
      <w:pPr>
        <w:pStyle w:val="Ttulo3"/>
        <w:numPr>
          <w:ilvl w:val="3"/>
          <w:numId w:val="1"/>
        </w:numPr>
      </w:pPr>
      <w:r w:rsidRPr="0064118B">
        <w:t>Dress lockable room c</w:t>
      </w:r>
      <w:r w:rsidR="00240AF5" w:rsidRPr="0064118B">
        <w:t>ontain</w:t>
      </w:r>
      <w:r w:rsidR="00851534" w:rsidRPr="0064118B">
        <w:t>ing</w:t>
      </w:r>
      <w:r w:rsidR="00240AF5" w:rsidRPr="0064118B">
        <w:t xml:space="preserve"> at least:</w:t>
      </w:r>
    </w:p>
    <w:p w14:paraId="1AB75BC6" w14:textId="6BCA987C" w:rsidR="00240AF5" w:rsidRPr="0064118B" w:rsidRDefault="00240AF5"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collective men’s room</w:t>
      </w:r>
      <w:r w:rsidR="00681FE6" w:rsidRPr="0064118B">
        <w:rPr>
          <w:rFonts w:ascii="Arial" w:hAnsi="Arial" w:cs="Arial"/>
          <w:bCs/>
          <w:lang w:val="en-US"/>
        </w:rPr>
        <w:t>:</w:t>
      </w:r>
    </w:p>
    <w:p w14:paraId="54555968" w14:textId="77777777" w:rsidR="00A30F75" w:rsidRPr="0064118B" w:rsidRDefault="00A30F75" w:rsidP="00733DCD">
      <w:pPr>
        <w:pStyle w:val="PargrafodaLista"/>
        <w:ind w:left="1276"/>
        <w:jc w:val="both"/>
        <w:rPr>
          <w:rFonts w:ascii="Arial" w:hAnsi="Arial" w:cs="Arial"/>
          <w:bCs/>
          <w:lang w:val="en-US"/>
        </w:rPr>
      </w:pPr>
    </w:p>
    <w:p w14:paraId="07487DFF" w14:textId="716266CE" w:rsidR="00240AF5" w:rsidRPr="0064118B" w:rsidRDefault="004B4D70" w:rsidP="0057323A">
      <w:pPr>
        <w:pStyle w:val="Ttulo2"/>
        <w:numPr>
          <w:ilvl w:val="1"/>
          <w:numId w:val="6"/>
        </w:numPr>
        <w:rPr>
          <w:b/>
        </w:rPr>
      </w:pPr>
      <w:r w:rsidRPr="0064118B">
        <w:t xml:space="preserve">10 </w:t>
      </w:r>
      <w:r w:rsidR="00240AF5" w:rsidRPr="0064118B">
        <w:t>(</w:t>
      </w:r>
      <w:r w:rsidRPr="0064118B">
        <w:t>ten</w:t>
      </w:r>
      <w:r w:rsidR="00240AF5" w:rsidRPr="0064118B">
        <w:t xml:space="preserve">) </w:t>
      </w:r>
      <w:r w:rsidR="004F40FF" w:rsidRPr="0064118B">
        <w:t xml:space="preserve">cabins, each of which containing 1(one) toilet bowls, toilet paper, 1 (one) trash can and 1 (one) sanitary </w:t>
      </w:r>
      <w:proofErr w:type="gramStart"/>
      <w:r w:rsidR="004F40FF" w:rsidRPr="0064118B">
        <w:t>shower;</w:t>
      </w:r>
      <w:proofErr w:type="gramEnd"/>
    </w:p>
    <w:p w14:paraId="0316428F" w14:textId="094EF681" w:rsidR="00240AF5" w:rsidRPr="0064118B" w:rsidRDefault="008412DE" w:rsidP="0057323A">
      <w:pPr>
        <w:pStyle w:val="Ttulo2"/>
        <w:numPr>
          <w:ilvl w:val="1"/>
          <w:numId w:val="6"/>
        </w:numPr>
        <w:rPr>
          <w:b/>
        </w:rPr>
      </w:pPr>
      <w:r w:rsidRPr="0064118B">
        <w:t>5</w:t>
      </w:r>
      <w:r w:rsidR="00240AF5" w:rsidRPr="0064118B">
        <w:t xml:space="preserve"> (</w:t>
      </w:r>
      <w:r w:rsidR="008D3438" w:rsidRPr="0064118B">
        <w:t>f</w:t>
      </w:r>
      <w:r w:rsidRPr="0064118B">
        <w:t>ive</w:t>
      </w:r>
      <w:r w:rsidR="00240AF5" w:rsidRPr="0064118B">
        <w:t xml:space="preserve">) </w:t>
      </w:r>
      <w:proofErr w:type="gramStart"/>
      <w:r w:rsidR="00240AF5" w:rsidRPr="0064118B">
        <w:t>urinals;</w:t>
      </w:r>
      <w:proofErr w:type="gramEnd"/>
    </w:p>
    <w:p w14:paraId="6F4F75F8" w14:textId="31F4E04C" w:rsidR="007F1832" w:rsidRPr="0064118B" w:rsidRDefault="00F2268F" w:rsidP="0057323A">
      <w:pPr>
        <w:pStyle w:val="Ttulo2"/>
        <w:numPr>
          <w:ilvl w:val="1"/>
          <w:numId w:val="6"/>
        </w:numPr>
        <w:rPr>
          <w:b/>
        </w:rPr>
      </w:pPr>
      <w:r w:rsidRPr="0064118B">
        <w:t>5</w:t>
      </w:r>
      <w:r w:rsidR="00240AF5" w:rsidRPr="0064118B">
        <w:t xml:space="preserve"> (</w:t>
      </w:r>
      <w:r w:rsidRPr="0064118B">
        <w:t>five</w:t>
      </w:r>
      <w:r w:rsidR="00240AF5" w:rsidRPr="0064118B">
        <w:t xml:space="preserve">) sinks, each of which containing 1 (one) dispenser for liquid soap and 1 (one) </w:t>
      </w:r>
      <w:r w:rsidR="007F1832" w:rsidRPr="0064118B">
        <w:t xml:space="preserve">trash </w:t>
      </w:r>
      <w:proofErr w:type="gramStart"/>
      <w:r w:rsidR="007F1832" w:rsidRPr="0064118B">
        <w:t>can;</w:t>
      </w:r>
      <w:proofErr w:type="gramEnd"/>
    </w:p>
    <w:p w14:paraId="08040DCB" w14:textId="7E0EB18D" w:rsidR="00240AF5" w:rsidRPr="0064118B" w:rsidRDefault="009B352E" w:rsidP="0057323A">
      <w:pPr>
        <w:pStyle w:val="Ttulo2"/>
        <w:numPr>
          <w:ilvl w:val="1"/>
          <w:numId w:val="6"/>
        </w:numPr>
        <w:rPr>
          <w:b/>
        </w:rPr>
      </w:pPr>
      <w:r w:rsidRPr="0064118B">
        <w:lastRenderedPageBreak/>
        <w:t>2</w:t>
      </w:r>
      <w:r w:rsidR="007F1832" w:rsidRPr="0064118B">
        <w:t xml:space="preserve"> (</w:t>
      </w:r>
      <w:r w:rsidRPr="0064118B">
        <w:t>two</w:t>
      </w:r>
      <w:r w:rsidR="007F1832" w:rsidRPr="0064118B">
        <w:t xml:space="preserve">) hand towel paper dispenser (that shall be filled up by </w:t>
      </w:r>
      <w:r w:rsidR="00441E91" w:rsidRPr="0064118B">
        <w:t>SELLER</w:t>
      </w:r>
      <w:proofErr w:type="gramStart"/>
      <w:r w:rsidR="007F1832" w:rsidRPr="0064118B">
        <w:t>);</w:t>
      </w:r>
      <w:proofErr w:type="gramEnd"/>
    </w:p>
    <w:p w14:paraId="1E91CDD0" w14:textId="77777777" w:rsidR="00240AF5" w:rsidRPr="0064118B" w:rsidRDefault="00240AF5" w:rsidP="0057323A">
      <w:pPr>
        <w:pStyle w:val="Ttulo2"/>
        <w:numPr>
          <w:ilvl w:val="1"/>
          <w:numId w:val="6"/>
        </w:numPr>
        <w:rPr>
          <w:b/>
        </w:rPr>
      </w:pPr>
      <w:r w:rsidRPr="0064118B">
        <w:t xml:space="preserve">Disposable sanitary toilet seat </w:t>
      </w:r>
      <w:proofErr w:type="gramStart"/>
      <w:r w:rsidRPr="0064118B">
        <w:t>cover;</w:t>
      </w:r>
      <w:proofErr w:type="gramEnd"/>
    </w:p>
    <w:p w14:paraId="5A915D59" w14:textId="17256478" w:rsidR="00240AF5" w:rsidRPr="0064118B" w:rsidRDefault="00240AF5" w:rsidP="0057323A">
      <w:pPr>
        <w:pStyle w:val="Ttulo2"/>
        <w:numPr>
          <w:ilvl w:val="1"/>
          <w:numId w:val="6"/>
        </w:numPr>
        <w:rPr>
          <w:b/>
        </w:rPr>
      </w:pPr>
      <w:r w:rsidRPr="0064118B">
        <w:t xml:space="preserve">Steel locker for </w:t>
      </w:r>
      <w:r w:rsidR="001412B9" w:rsidRPr="0064118B">
        <w:t xml:space="preserve">85 </w:t>
      </w:r>
      <w:r w:rsidRPr="0064118B">
        <w:t>(</w:t>
      </w:r>
      <w:r w:rsidR="00D407EF" w:rsidRPr="0064118B">
        <w:t>eight</w:t>
      </w:r>
      <w:r w:rsidR="00BB07A5" w:rsidRPr="0064118B">
        <w:t>y</w:t>
      </w:r>
      <w:r w:rsidR="001412B9" w:rsidRPr="0064118B">
        <w:t>-five</w:t>
      </w:r>
      <w:r w:rsidRPr="0064118B">
        <w:t xml:space="preserve">) </w:t>
      </w:r>
      <w:proofErr w:type="gramStart"/>
      <w:r w:rsidRPr="0064118B">
        <w:t>persons</w:t>
      </w:r>
      <w:proofErr w:type="gramEnd"/>
      <w:r w:rsidR="000D6E8D" w:rsidRPr="0064118B">
        <w:t xml:space="preserve"> and 3 changing room bench seats located in a separate part of the </w:t>
      </w:r>
      <w:proofErr w:type="gramStart"/>
      <w:r w:rsidR="000D6E8D" w:rsidRPr="0064118B">
        <w:t>room</w:t>
      </w:r>
      <w:r w:rsidRPr="0064118B">
        <w:t>;</w:t>
      </w:r>
      <w:proofErr w:type="gramEnd"/>
    </w:p>
    <w:p w14:paraId="457F33F1" w14:textId="0400E6D9" w:rsidR="00BB07A5" w:rsidRPr="0064118B" w:rsidRDefault="00871945" w:rsidP="0057323A">
      <w:pPr>
        <w:pStyle w:val="Ttulo2"/>
        <w:numPr>
          <w:ilvl w:val="1"/>
          <w:numId w:val="6"/>
        </w:numPr>
        <w:rPr>
          <w:b/>
        </w:rPr>
      </w:pPr>
      <w:r w:rsidRPr="0064118B">
        <w:t xml:space="preserve">3 (three) </w:t>
      </w:r>
      <w:r w:rsidR="00290C51" w:rsidRPr="0064118B">
        <w:t>shower enclosures with hot and cold water.</w:t>
      </w:r>
    </w:p>
    <w:p w14:paraId="5A9FAF18" w14:textId="77777777" w:rsidR="00DB7127" w:rsidRPr="0064118B" w:rsidRDefault="00DB7127" w:rsidP="00DB7127">
      <w:pPr>
        <w:rPr>
          <w:rFonts w:ascii="Arial" w:hAnsi="Arial" w:cs="Arial"/>
          <w:lang w:val="en-US"/>
        </w:rPr>
      </w:pPr>
    </w:p>
    <w:p w14:paraId="2926FBAD" w14:textId="56C6B7D3" w:rsidR="00240AF5" w:rsidRPr="0064118B" w:rsidRDefault="00240AF5"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w:t>
      </w:r>
      <w:r w:rsidR="00871945" w:rsidRPr="0064118B">
        <w:rPr>
          <w:rFonts w:ascii="Arial" w:hAnsi="Arial" w:cs="Arial"/>
          <w:bCs/>
          <w:lang w:val="en-US"/>
        </w:rPr>
        <w:t xml:space="preserve">(one) </w:t>
      </w:r>
      <w:r w:rsidRPr="0064118B">
        <w:rPr>
          <w:rFonts w:ascii="Arial" w:hAnsi="Arial" w:cs="Arial"/>
          <w:bCs/>
          <w:lang w:val="en-US"/>
        </w:rPr>
        <w:t>collective women’s room</w:t>
      </w:r>
      <w:r w:rsidR="00681FE6" w:rsidRPr="0064118B">
        <w:rPr>
          <w:rFonts w:ascii="Arial" w:hAnsi="Arial" w:cs="Arial"/>
          <w:bCs/>
          <w:lang w:val="en-US"/>
        </w:rPr>
        <w:t>:</w:t>
      </w:r>
    </w:p>
    <w:p w14:paraId="5791D577" w14:textId="1E2963A8" w:rsidR="00240AF5" w:rsidRPr="0064118B" w:rsidRDefault="00240AF5" w:rsidP="0057323A">
      <w:pPr>
        <w:pStyle w:val="Ttulo2"/>
        <w:numPr>
          <w:ilvl w:val="1"/>
          <w:numId w:val="6"/>
        </w:numPr>
        <w:rPr>
          <w:b/>
        </w:rPr>
      </w:pPr>
      <w:r w:rsidRPr="0064118B">
        <w:t xml:space="preserve">2 (two) </w:t>
      </w:r>
      <w:r w:rsidR="004F40FF" w:rsidRPr="0064118B">
        <w:t xml:space="preserve">cabins, each of which containing 1(one) toilet bowls, toilet paper, 1 (one) trash can and 1 (one) sanitary </w:t>
      </w:r>
      <w:proofErr w:type="gramStart"/>
      <w:r w:rsidR="004F40FF" w:rsidRPr="0064118B">
        <w:t>shower;</w:t>
      </w:r>
      <w:proofErr w:type="gramEnd"/>
    </w:p>
    <w:p w14:paraId="020A37B2" w14:textId="77777777" w:rsidR="007F1832" w:rsidRPr="0064118B" w:rsidRDefault="00240AF5" w:rsidP="0057323A">
      <w:pPr>
        <w:pStyle w:val="Ttulo2"/>
        <w:numPr>
          <w:ilvl w:val="1"/>
          <w:numId w:val="6"/>
        </w:numPr>
        <w:rPr>
          <w:b/>
        </w:rPr>
      </w:pPr>
      <w:r w:rsidRPr="0064118B">
        <w:t xml:space="preserve">2 (two) sinks, each of which containing 1 (one) dispenser for liquid soap and 1 (one) </w:t>
      </w:r>
      <w:r w:rsidR="007F1832" w:rsidRPr="0064118B">
        <w:t xml:space="preserve">trash </w:t>
      </w:r>
      <w:proofErr w:type="gramStart"/>
      <w:r w:rsidR="007F1832" w:rsidRPr="0064118B">
        <w:t>can;</w:t>
      </w:r>
      <w:proofErr w:type="gramEnd"/>
    </w:p>
    <w:p w14:paraId="10B72A39" w14:textId="3E05C8B5" w:rsidR="00240AF5" w:rsidRPr="0064118B" w:rsidRDefault="008E7FE7" w:rsidP="0057323A">
      <w:pPr>
        <w:pStyle w:val="Ttulo2"/>
        <w:numPr>
          <w:ilvl w:val="1"/>
          <w:numId w:val="6"/>
        </w:numPr>
        <w:rPr>
          <w:b/>
        </w:rPr>
      </w:pPr>
      <w:r w:rsidRPr="0064118B">
        <w:t xml:space="preserve">1 (one) hand towel paper </w:t>
      </w:r>
      <w:proofErr w:type="gramStart"/>
      <w:r w:rsidRPr="0064118B">
        <w:t>dispenser</w:t>
      </w:r>
      <w:r w:rsidR="007F1832" w:rsidRPr="0064118B">
        <w:t>;</w:t>
      </w:r>
      <w:proofErr w:type="gramEnd"/>
    </w:p>
    <w:p w14:paraId="5DDB8713" w14:textId="77777777" w:rsidR="00240AF5" w:rsidRPr="0064118B" w:rsidRDefault="00240AF5" w:rsidP="0057323A">
      <w:pPr>
        <w:pStyle w:val="Ttulo2"/>
        <w:numPr>
          <w:ilvl w:val="1"/>
          <w:numId w:val="6"/>
        </w:numPr>
        <w:rPr>
          <w:b/>
        </w:rPr>
      </w:pPr>
      <w:r w:rsidRPr="0064118B">
        <w:t xml:space="preserve">Disposable sanitary toilet seat </w:t>
      </w:r>
      <w:proofErr w:type="gramStart"/>
      <w:r w:rsidRPr="0064118B">
        <w:t>cover;</w:t>
      </w:r>
      <w:proofErr w:type="gramEnd"/>
    </w:p>
    <w:p w14:paraId="49D9D0D9" w14:textId="3E187049" w:rsidR="00240AF5" w:rsidRPr="0064118B" w:rsidRDefault="00240AF5" w:rsidP="0057323A">
      <w:pPr>
        <w:pStyle w:val="Ttulo2"/>
        <w:numPr>
          <w:ilvl w:val="1"/>
          <w:numId w:val="6"/>
        </w:numPr>
        <w:rPr>
          <w:b/>
        </w:rPr>
      </w:pPr>
      <w:r w:rsidRPr="0064118B">
        <w:t xml:space="preserve">Steel Locker for </w:t>
      </w:r>
      <w:r w:rsidR="00017C05" w:rsidRPr="0064118B">
        <w:t xml:space="preserve">15 </w:t>
      </w:r>
      <w:r w:rsidR="007410CE" w:rsidRPr="0064118B">
        <w:t>(</w:t>
      </w:r>
      <w:r w:rsidR="00017C05" w:rsidRPr="0064118B">
        <w:t>fifteen</w:t>
      </w:r>
      <w:r w:rsidR="007410CE" w:rsidRPr="0064118B">
        <w:t>)</w:t>
      </w:r>
      <w:r w:rsidRPr="0064118B">
        <w:t xml:space="preserve"> persons</w:t>
      </w:r>
      <w:r w:rsidR="007301C1" w:rsidRPr="0064118B">
        <w:t xml:space="preserve"> and 1 changing room bench seat located in a separate part of the </w:t>
      </w:r>
      <w:proofErr w:type="gramStart"/>
      <w:r w:rsidR="007301C1" w:rsidRPr="0064118B">
        <w:t>room</w:t>
      </w:r>
      <w:r w:rsidRPr="0064118B">
        <w:t>;</w:t>
      </w:r>
      <w:proofErr w:type="gramEnd"/>
    </w:p>
    <w:p w14:paraId="442DF2B8" w14:textId="0E8345A3" w:rsidR="00240AF5" w:rsidRPr="0064118B" w:rsidRDefault="00240AF5" w:rsidP="0057323A">
      <w:pPr>
        <w:pStyle w:val="Ttulo2"/>
        <w:numPr>
          <w:ilvl w:val="1"/>
          <w:numId w:val="6"/>
        </w:numPr>
        <w:rPr>
          <w:b/>
        </w:rPr>
      </w:pPr>
      <w:r w:rsidRPr="0064118B">
        <w:t xml:space="preserve">2 (two) </w:t>
      </w:r>
      <w:r w:rsidR="00290C51" w:rsidRPr="0064118B">
        <w:t>shower enclosures with hot and cold water.</w:t>
      </w:r>
    </w:p>
    <w:p w14:paraId="3D7E8A95" w14:textId="46C7FF40" w:rsidR="00E4640B" w:rsidRPr="0064118B" w:rsidRDefault="00851534" w:rsidP="008C413F">
      <w:pPr>
        <w:pStyle w:val="Ttulo3"/>
        <w:numPr>
          <w:ilvl w:val="3"/>
          <w:numId w:val="1"/>
        </w:numPr>
        <w:rPr>
          <w:b/>
        </w:rPr>
      </w:pPr>
      <w:r w:rsidRPr="0064118B">
        <w:t>S</w:t>
      </w:r>
      <w:r w:rsidR="006434C4" w:rsidRPr="0064118B">
        <w:t xml:space="preserve">cullery </w:t>
      </w:r>
      <w:r w:rsidRPr="0064118B">
        <w:t>containing</w:t>
      </w:r>
      <w:r w:rsidR="006434C4" w:rsidRPr="0064118B">
        <w:t xml:space="preserve"> at least</w:t>
      </w:r>
      <w:r w:rsidR="00E4640B" w:rsidRPr="0064118B">
        <w:t>:</w:t>
      </w:r>
    </w:p>
    <w:p w14:paraId="594729C7" w14:textId="58616757" w:rsidR="00E4640B" w:rsidRPr="0064118B" w:rsidRDefault="004B05FE" w:rsidP="00C04232">
      <w:pPr>
        <w:pStyle w:val="PargrafodaLista"/>
        <w:numPr>
          <w:ilvl w:val="0"/>
          <w:numId w:val="7"/>
        </w:numPr>
        <w:ind w:left="1276" w:hanging="283"/>
        <w:jc w:val="both"/>
        <w:rPr>
          <w:rFonts w:ascii="Arial" w:hAnsi="Arial" w:cs="Arial"/>
          <w:bCs/>
          <w:lang w:val="en-US"/>
        </w:rPr>
      </w:pPr>
      <w:bookmarkStart w:id="10" w:name="_Hlk34323696"/>
      <w:r w:rsidRPr="0064118B">
        <w:rPr>
          <w:rFonts w:ascii="Arial" w:hAnsi="Arial" w:cs="Arial"/>
          <w:bCs/>
          <w:lang w:val="en-US"/>
        </w:rPr>
        <w:t xml:space="preserve">1 (one) </w:t>
      </w:r>
      <w:proofErr w:type="gramStart"/>
      <w:r w:rsidR="00240AF5" w:rsidRPr="0064118B">
        <w:rPr>
          <w:rFonts w:ascii="Arial" w:hAnsi="Arial" w:cs="Arial"/>
          <w:bCs/>
          <w:lang w:val="en-US"/>
        </w:rPr>
        <w:t>sink;</w:t>
      </w:r>
      <w:proofErr w:type="gramEnd"/>
    </w:p>
    <w:p w14:paraId="0BEA8CBD" w14:textId="22D0B533" w:rsidR="00E4640B" w:rsidRPr="0064118B" w:rsidRDefault="004B05FE"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w:t>
      </w:r>
      <w:r w:rsidR="006434C4" w:rsidRPr="0064118B">
        <w:rPr>
          <w:rFonts w:ascii="Arial" w:hAnsi="Arial" w:cs="Arial"/>
          <w:bCs/>
          <w:lang w:val="en-US"/>
        </w:rPr>
        <w:t xml:space="preserve"> (</w:t>
      </w:r>
      <w:r w:rsidRPr="0064118B">
        <w:rPr>
          <w:rFonts w:ascii="Arial" w:hAnsi="Arial" w:cs="Arial"/>
          <w:bCs/>
          <w:lang w:val="en-US"/>
        </w:rPr>
        <w:t>one</w:t>
      </w:r>
      <w:r w:rsidR="006434C4" w:rsidRPr="0064118B">
        <w:rPr>
          <w:rFonts w:ascii="Arial" w:hAnsi="Arial" w:cs="Arial"/>
          <w:bCs/>
          <w:lang w:val="en-US"/>
        </w:rPr>
        <w:t>)</w:t>
      </w:r>
      <w:r w:rsidR="00240AF5" w:rsidRPr="0064118B">
        <w:rPr>
          <w:rFonts w:ascii="Arial" w:hAnsi="Arial" w:cs="Arial"/>
          <w:bCs/>
          <w:lang w:val="en-US"/>
        </w:rPr>
        <w:t xml:space="preserve"> </w:t>
      </w:r>
      <w:proofErr w:type="gramStart"/>
      <w:r w:rsidR="00240AF5" w:rsidRPr="0064118B">
        <w:rPr>
          <w:rFonts w:ascii="Arial" w:hAnsi="Arial" w:cs="Arial"/>
          <w:bCs/>
          <w:lang w:val="en-US"/>
        </w:rPr>
        <w:t>cabinet;</w:t>
      </w:r>
      <w:proofErr w:type="gramEnd"/>
    </w:p>
    <w:p w14:paraId="57FE1F85" w14:textId="2FC06DCD" w:rsidR="00E4640B" w:rsidRPr="0064118B" w:rsidRDefault="004B05FE"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w:t>
      </w:r>
      <w:r w:rsidR="006434C4" w:rsidRPr="0064118B">
        <w:rPr>
          <w:rFonts w:ascii="Arial" w:hAnsi="Arial" w:cs="Arial"/>
          <w:bCs/>
          <w:lang w:val="en-US"/>
        </w:rPr>
        <w:t xml:space="preserve"> (</w:t>
      </w:r>
      <w:r w:rsidRPr="0064118B">
        <w:rPr>
          <w:rFonts w:ascii="Arial" w:hAnsi="Arial" w:cs="Arial"/>
          <w:bCs/>
          <w:lang w:val="en-US"/>
        </w:rPr>
        <w:t>one</w:t>
      </w:r>
      <w:r w:rsidR="006434C4" w:rsidRPr="0064118B">
        <w:rPr>
          <w:rFonts w:ascii="Arial" w:hAnsi="Arial" w:cs="Arial"/>
          <w:bCs/>
          <w:lang w:val="en-US"/>
        </w:rPr>
        <w:t>)</w:t>
      </w:r>
      <w:r w:rsidR="00240AF5" w:rsidRPr="0064118B">
        <w:rPr>
          <w:rFonts w:ascii="Arial" w:hAnsi="Arial" w:cs="Arial"/>
          <w:bCs/>
          <w:lang w:val="en-US"/>
        </w:rPr>
        <w:t xml:space="preserve"> 440</w:t>
      </w:r>
      <w:r w:rsidRPr="0064118B">
        <w:rPr>
          <w:rFonts w:ascii="Arial" w:hAnsi="Arial" w:cs="Arial"/>
          <w:bCs/>
          <w:lang w:val="en-US"/>
        </w:rPr>
        <w:t xml:space="preserve"> (four hundred </w:t>
      </w:r>
      <w:r w:rsidR="00243BF1" w:rsidRPr="0064118B">
        <w:rPr>
          <w:rFonts w:ascii="Arial" w:hAnsi="Arial" w:cs="Arial"/>
          <w:bCs/>
          <w:lang w:val="en-US"/>
        </w:rPr>
        <w:t>and forty</w:t>
      </w:r>
      <w:r w:rsidRPr="0064118B">
        <w:rPr>
          <w:rFonts w:ascii="Arial" w:hAnsi="Arial" w:cs="Arial"/>
          <w:bCs/>
          <w:lang w:val="en-US"/>
        </w:rPr>
        <w:t>)</w:t>
      </w:r>
      <w:r w:rsidR="00240AF5" w:rsidRPr="0064118B">
        <w:rPr>
          <w:rFonts w:ascii="Arial" w:hAnsi="Arial" w:cs="Arial"/>
          <w:bCs/>
          <w:lang w:val="en-US"/>
        </w:rPr>
        <w:t xml:space="preserve"> liters duplex "Frost Free" </w:t>
      </w:r>
      <w:proofErr w:type="gramStart"/>
      <w:r w:rsidR="00240AF5" w:rsidRPr="0064118B">
        <w:rPr>
          <w:rFonts w:ascii="Arial" w:hAnsi="Arial" w:cs="Arial"/>
          <w:bCs/>
          <w:lang w:val="en-US"/>
        </w:rPr>
        <w:t>refrigerator;</w:t>
      </w:r>
      <w:proofErr w:type="gramEnd"/>
    </w:p>
    <w:p w14:paraId="5F203A27" w14:textId="65F2FC1F" w:rsidR="00E4640B" w:rsidRPr="0064118B" w:rsidRDefault="00C76FDA"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thermal bottles for</w:t>
      </w:r>
      <w:r w:rsidR="00240AF5" w:rsidRPr="0064118B">
        <w:rPr>
          <w:rFonts w:ascii="Arial" w:hAnsi="Arial" w:cs="Arial"/>
          <w:bCs/>
          <w:lang w:val="en-US"/>
        </w:rPr>
        <w:t xml:space="preserve"> coffee (that shall be </w:t>
      </w:r>
      <w:r w:rsidR="006434C4" w:rsidRPr="0064118B">
        <w:rPr>
          <w:rFonts w:ascii="Arial" w:hAnsi="Arial" w:cs="Arial"/>
          <w:bCs/>
          <w:lang w:val="en-US"/>
        </w:rPr>
        <w:t xml:space="preserve">filled up by </w:t>
      </w:r>
      <w:r w:rsidR="00441E91" w:rsidRPr="0064118B">
        <w:rPr>
          <w:rFonts w:ascii="Arial" w:hAnsi="Arial" w:cs="Arial"/>
          <w:bCs/>
          <w:lang w:val="en-US"/>
        </w:rPr>
        <w:t>SELLER</w:t>
      </w:r>
      <w:proofErr w:type="gramStart"/>
      <w:r w:rsidR="00240AF5" w:rsidRPr="0064118B">
        <w:rPr>
          <w:rFonts w:ascii="Arial" w:hAnsi="Arial" w:cs="Arial"/>
          <w:bCs/>
          <w:lang w:val="en-US"/>
        </w:rPr>
        <w:t>);</w:t>
      </w:r>
      <w:proofErr w:type="gramEnd"/>
    </w:p>
    <w:p w14:paraId="7C4305C7" w14:textId="0155655E" w:rsidR="00E4640B" w:rsidRPr="0064118B" w:rsidRDefault="00C76FDA"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milk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1AC2958B" w14:textId="2403FFA8" w:rsidR="00E4640B" w:rsidRPr="0064118B" w:rsidRDefault="00D15D37"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e</w:t>
      </w:r>
      <w:r w:rsidR="00DC12CB" w:rsidRPr="0064118B">
        <w:rPr>
          <w:rFonts w:ascii="Arial" w:hAnsi="Arial" w:cs="Arial"/>
          <w:bCs/>
          <w:lang w:val="en-US"/>
        </w:rPr>
        <w:t>lectric water kettle with 1</w:t>
      </w:r>
      <w:r w:rsidRPr="0064118B">
        <w:rPr>
          <w:rFonts w:ascii="Arial" w:hAnsi="Arial" w:cs="Arial"/>
          <w:bCs/>
          <w:lang w:val="en-US"/>
        </w:rPr>
        <w:t xml:space="preserve"> (one) </w:t>
      </w:r>
      <w:r w:rsidR="00DC12CB" w:rsidRPr="0064118B">
        <w:rPr>
          <w:rFonts w:ascii="Arial" w:hAnsi="Arial" w:cs="Arial"/>
          <w:bCs/>
          <w:lang w:val="en-US"/>
        </w:rPr>
        <w:t xml:space="preserve">liter </w:t>
      </w:r>
      <w:proofErr w:type="gramStart"/>
      <w:r w:rsidR="00DC12CB" w:rsidRPr="0064118B">
        <w:rPr>
          <w:rFonts w:ascii="Arial" w:hAnsi="Arial" w:cs="Arial"/>
          <w:bCs/>
          <w:lang w:val="en-US"/>
        </w:rPr>
        <w:t>capacity</w:t>
      </w:r>
      <w:r w:rsidRPr="0064118B">
        <w:rPr>
          <w:rFonts w:ascii="Arial" w:hAnsi="Arial" w:cs="Arial"/>
          <w:bCs/>
          <w:lang w:val="en-US"/>
        </w:rPr>
        <w:t>;</w:t>
      </w:r>
      <w:proofErr w:type="gramEnd"/>
    </w:p>
    <w:p w14:paraId="4668C7AC" w14:textId="670EE4DE" w:rsidR="00E4640B" w:rsidRPr="0064118B" w:rsidRDefault="004B4D7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2 </w:t>
      </w:r>
      <w:r w:rsidR="006434C4" w:rsidRPr="0064118B">
        <w:rPr>
          <w:rFonts w:ascii="Arial" w:hAnsi="Arial" w:cs="Arial"/>
          <w:bCs/>
          <w:lang w:val="en-US"/>
        </w:rPr>
        <w:t>(</w:t>
      </w:r>
      <w:r w:rsidRPr="0064118B">
        <w:rPr>
          <w:rFonts w:ascii="Arial" w:hAnsi="Arial" w:cs="Arial"/>
          <w:bCs/>
          <w:lang w:val="en-US"/>
        </w:rPr>
        <w:t>two</w:t>
      </w:r>
      <w:r w:rsidR="006434C4" w:rsidRPr="0064118B">
        <w:rPr>
          <w:rFonts w:ascii="Arial" w:hAnsi="Arial" w:cs="Arial"/>
          <w:bCs/>
          <w:lang w:val="en-US"/>
        </w:rPr>
        <w:t>)</w:t>
      </w:r>
      <w:r w:rsidR="00240AF5" w:rsidRPr="0064118B">
        <w:rPr>
          <w:rFonts w:ascii="Arial" w:hAnsi="Arial" w:cs="Arial"/>
          <w:bCs/>
          <w:lang w:val="en-US"/>
        </w:rPr>
        <w:t xml:space="preserve"> 28</w:t>
      </w:r>
      <w:r w:rsidR="004B05FE" w:rsidRPr="0064118B">
        <w:rPr>
          <w:rFonts w:ascii="Arial" w:hAnsi="Arial" w:cs="Arial"/>
          <w:bCs/>
          <w:lang w:val="en-US"/>
        </w:rPr>
        <w:t xml:space="preserve"> (twenty-eight)</w:t>
      </w:r>
      <w:r w:rsidR="00240AF5" w:rsidRPr="0064118B">
        <w:rPr>
          <w:rFonts w:ascii="Arial" w:hAnsi="Arial" w:cs="Arial"/>
          <w:bCs/>
          <w:lang w:val="en-US"/>
        </w:rPr>
        <w:t xml:space="preserve"> liters microwave </w:t>
      </w:r>
      <w:proofErr w:type="gramStart"/>
      <w:r w:rsidR="00240AF5" w:rsidRPr="0064118B">
        <w:rPr>
          <w:rFonts w:ascii="Arial" w:hAnsi="Arial" w:cs="Arial"/>
          <w:bCs/>
          <w:lang w:val="en-US"/>
        </w:rPr>
        <w:t>oven;</w:t>
      </w:r>
      <w:proofErr w:type="gramEnd"/>
    </w:p>
    <w:p w14:paraId="4FC30451" w14:textId="23154DCD" w:rsidR="00E4640B" w:rsidRPr="0064118B" w:rsidRDefault="004B05FE"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w:t>
      </w:r>
      <w:r w:rsidR="006434C4" w:rsidRPr="0064118B">
        <w:rPr>
          <w:rFonts w:ascii="Arial" w:hAnsi="Arial" w:cs="Arial"/>
          <w:bCs/>
          <w:lang w:val="en-US"/>
        </w:rPr>
        <w:t xml:space="preserve"> (</w:t>
      </w:r>
      <w:r w:rsidRPr="0064118B">
        <w:rPr>
          <w:rFonts w:ascii="Arial" w:hAnsi="Arial" w:cs="Arial"/>
          <w:bCs/>
          <w:lang w:val="en-US"/>
        </w:rPr>
        <w:t>one</w:t>
      </w:r>
      <w:r w:rsidR="006434C4" w:rsidRPr="0064118B">
        <w:rPr>
          <w:rFonts w:ascii="Arial" w:hAnsi="Arial" w:cs="Arial"/>
          <w:bCs/>
          <w:lang w:val="en-US"/>
        </w:rPr>
        <w:t>)</w:t>
      </w:r>
      <w:r w:rsidR="00240AF5" w:rsidRPr="0064118B">
        <w:rPr>
          <w:rFonts w:ascii="Arial" w:hAnsi="Arial" w:cs="Arial"/>
          <w:bCs/>
          <w:lang w:val="en-US"/>
        </w:rPr>
        <w:t xml:space="preserve"> trash can for paper and </w:t>
      </w:r>
      <w:r w:rsidR="006434C4" w:rsidRPr="0064118B">
        <w:rPr>
          <w:rFonts w:ascii="Arial" w:hAnsi="Arial" w:cs="Arial"/>
          <w:bCs/>
          <w:lang w:val="en-US"/>
        </w:rPr>
        <w:t>1 (one) trash can</w:t>
      </w:r>
      <w:r w:rsidR="00240AF5" w:rsidRPr="0064118B">
        <w:rPr>
          <w:rFonts w:ascii="Arial" w:hAnsi="Arial" w:cs="Arial"/>
          <w:bCs/>
          <w:lang w:val="en-US"/>
        </w:rPr>
        <w:t xml:space="preserve"> for </w:t>
      </w:r>
      <w:proofErr w:type="gramStart"/>
      <w:r w:rsidR="00240AF5" w:rsidRPr="0064118B">
        <w:rPr>
          <w:rFonts w:ascii="Arial" w:hAnsi="Arial" w:cs="Arial"/>
          <w:bCs/>
          <w:lang w:val="en-US"/>
        </w:rPr>
        <w:t>plastic;</w:t>
      </w:r>
      <w:proofErr w:type="gramEnd"/>
    </w:p>
    <w:p w14:paraId="3E2736BF" w14:textId="3D105148" w:rsidR="00E4640B" w:rsidRPr="0064118B" w:rsidRDefault="006805B4"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2 (two) </w:t>
      </w:r>
      <w:r w:rsidR="00240AF5" w:rsidRPr="0064118B">
        <w:rPr>
          <w:rFonts w:ascii="Arial" w:hAnsi="Arial" w:cs="Arial"/>
          <w:bCs/>
          <w:lang w:val="en-US"/>
        </w:rPr>
        <w:t xml:space="preserve">table with 6 (six) chairs </w:t>
      </w:r>
      <w:r w:rsidR="00395D91" w:rsidRPr="0064118B">
        <w:rPr>
          <w:rFonts w:ascii="Arial" w:hAnsi="Arial" w:cs="Arial"/>
          <w:bCs/>
          <w:lang w:val="en-US"/>
        </w:rPr>
        <w:t>(for meals</w:t>
      </w:r>
      <w:proofErr w:type="gramStart"/>
      <w:r w:rsidR="00395D91" w:rsidRPr="0064118B">
        <w:rPr>
          <w:rFonts w:ascii="Arial" w:hAnsi="Arial" w:cs="Arial"/>
          <w:bCs/>
          <w:lang w:val="en-US"/>
        </w:rPr>
        <w:t>);</w:t>
      </w:r>
      <w:proofErr w:type="gramEnd"/>
    </w:p>
    <w:p w14:paraId="7468468C" w14:textId="358CBCF9" w:rsidR="00240AF5" w:rsidRPr="0064118B" w:rsidRDefault="008E7FE7"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hand towel paper dispenser</w:t>
      </w:r>
      <w:bookmarkEnd w:id="10"/>
      <w:r w:rsidR="00395D91" w:rsidRPr="0064118B">
        <w:rPr>
          <w:rFonts w:ascii="Arial" w:hAnsi="Arial" w:cs="Arial"/>
          <w:bCs/>
          <w:lang w:val="en-US"/>
        </w:rPr>
        <w:t>.</w:t>
      </w:r>
    </w:p>
    <w:p w14:paraId="3DCCF0E5" w14:textId="77777777" w:rsidR="00A00539" w:rsidRPr="0064118B" w:rsidRDefault="00A00539" w:rsidP="005B25ED">
      <w:pPr>
        <w:pStyle w:val="PargrafodaLista"/>
        <w:spacing w:after="240"/>
        <w:ind w:left="862"/>
        <w:jc w:val="both"/>
        <w:rPr>
          <w:rFonts w:ascii="Arial" w:hAnsi="Arial" w:cs="Arial"/>
          <w:bCs/>
          <w:lang w:val="en-US"/>
        </w:rPr>
      </w:pPr>
    </w:p>
    <w:p w14:paraId="14D7CE64" w14:textId="061F6D42" w:rsidR="00A00539" w:rsidRPr="0064118B" w:rsidRDefault="00A00539" w:rsidP="008C413F">
      <w:pPr>
        <w:pStyle w:val="Ttulo3"/>
        <w:numPr>
          <w:ilvl w:val="3"/>
          <w:numId w:val="1"/>
        </w:numPr>
      </w:pPr>
      <w:r w:rsidRPr="0064118B">
        <w:t xml:space="preserve">Devices in accordance with </w:t>
      </w:r>
      <w:r w:rsidR="00D71593" w:rsidRPr="0064118B">
        <w:t>Appendix 1</w:t>
      </w:r>
      <w:r w:rsidRPr="0064118B">
        <w:t>:</w:t>
      </w:r>
    </w:p>
    <w:p w14:paraId="51C40A3B" w14:textId="77777777" w:rsidR="00A30F75" w:rsidRPr="0064118B" w:rsidRDefault="00A30F75" w:rsidP="00A00539">
      <w:pPr>
        <w:pStyle w:val="PargrafodaLista"/>
        <w:rPr>
          <w:rFonts w:ascii="Arial" w:hAnsi="Arial" w:cs="Arial"/>
          <w:bCs/>
          <w:lang w:val="en-US"/>
        </w:rPr>
      </w:pPr>
    </w:p>
    <w:p w14:paraId="71EA6CE5" w14:textId="08FCC5D4" w:rsidR="00A00539" w:rsidRPr="0064118B" w:rsidRDefault="006E6329"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 (</w:t>
      </w:r>
      <w:r w:rsidR="00A073CC" w:rsidRPr="0064118B">
        <w:rPr>
          <w:rFonts w:ascii="Arial" w:hAnsi="Arial" w:cs="Arial"/>
          <w:bCs/>
          <w:lang w:val="en-US"/>
        </w:rPr>
        <w:t xml:space="preserve">one) monitor, mouse and keyboard for each </w:t>
      </w:r>
      <w:proofErr w:type="gramStart"/>
      <w:r w:rsidR="00A073CC" w:rsidRPr="0064118B">
        <w:rPr>
          <w:rFonts w:ascii="Arial" w:hAnsi="Arial" w:cs="Arial"/>
          <w:bCs/>
          <w:lang w:val="en-US"/>
        </w:rPr>
        <w:t>workstation</w:t>
      </w:r>
      <w:r w:rsidR="00A00539" w:rsidRPr="0064118B">
        <w:rPr>
          <w:rFonts w:ascii="Arial" w:hAnsi="Arial" w:cs="Arial"/>
          <w:bCs/>
          <w:lang w:val="en-US"/>
        </w:rPr>
        <w:t>;</w:t>
      </w:r>
      <w:proofErr w:type="gramEnd"/>
    </w:p>
    <w:p w14:paraId="49607BEF" w14:textId="643E07FE" w:rsidR="00A00539" w:rsidRPr="0064118B" w:rsidRDefault="00A073CC"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high performance computer for 3D </w:t>
      </w:r>
      <w:proofErr w:type="gramStart"/>
      <w:r w:rsidRPr="0064118B">
        <w:rPr>
          <w:rFonts w:ascii="Arial" w:hAnsi="Arial" w:cs="Arial"/>
          <w:bCs/>
          <w:lang w:val="en-US"/>
        </w:rPr>
        <w:t>applications</w:t>
      </w:r>
      <w:r w:rsidR="00A00539" w:rsidRPr="0064118B">
        <w:rPr>
          <w:rFonts w:ascii="Arial" w:hAnsi="Arial" w:cs="Arial"/>
          <w:bCs/>
          <w:lang w:val="en-US"/>
        </w:rPr>
        <w:t>;</w:t>
      </w:r>
      <w:proofErr w:type="gramEnd"/>
    </w:p>
    <w:p w14:paraId="6A6DB6EA" w14:textId="2B20528F" w:rsidR="00B36E29" w:rsidRPr="0064118B" w:rsidRDefault="0020274B"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8 (eight) </w:t>
      </w:r>
      <w:proofErr w:type="gramStart"/>
      <w:r w:rsidRPr="0064118B">
        <w:rPr>
          <w:rFonts w:ascii="Arial" w:hAnsi="Arial" w:cs="Arial"/>
          <w:bCs/>
          <w:lang w:val="en-US"/>
        </w:rPr>
        <w:t>notebooks</w:t>
      </w:r>
      <w:r w:rsidR="00537AB4" w:rsidRPr="0064118B">
        <w:rPr>
          <w:rFonts w:ascii="Arial" w:hAnsi="Arial" w:cs="Arial"/>
          <w:bCs/>
          <w:lang w:val="en-US"/>
        </w:rPr>
        <w:t>;</w:t>
      </w:r>
      <w:proofErr w:type="gramEnd"/>
    </w:p>
    <w:p w14:paraId="5277E34D" w14:textId="6F8AC91C" w:rsidR="00EF6937" w:rsidRPr="0064118B" w:rsidRDefault="00EF6937"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10 (ten) </w:t>
      </w:r>
      <w:proofErr w:type="gramStart"/>
      <w:r w:rsidRPr="0064118B">
        <w:rPr>
          <w:rFonts w:ascii="Arial" w:hAnsi="Arial" w:cs="Arial"/>
          <w:bCs/>
          <w:lang w:val="en-US"/>
        </w:rPr>
        <w:t>tablets;</w:t>
      </w:r>
      <w:proofErr w:type="gramEnd"/>
    </w:p>
    <w:p w14:paraId="54518164" w14:textId="3DC9CDB1" w:rsidR="00A00539" w:rsidRPr="0064118B" w:rsidRDefault="00724D67" w:rsidP="00251D17">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4</w:t>
      </w:r>
      <w:r w:rsidR="00364C37" w:rsidRPr="0064118B">
        <w:rPr>
          <w:rFonts w:ascii="Arial" w:hAnsi="Arial" w:cs="Arial"/>
          <w:bCs/>
          <w:lang w:val="en-US"/>
        </w:rPr>
        <w:t xml:space="preserve"> (</w:t>
      </w:r>
      <w:r w:rsidRPr="0064118B">
        <w:rPr>
          <w:rFonts w:ascii="Arial" w:hAnsi="Arial" w:cs="Arial"/>
          <w:bCs/>
          <w:lang w:val="en-US"/>
        </w:rPr>
        <w:t>four</w:t>
      </w:r>
      <w:r w:rsidR="00364C37" w:rsidRPr="0064118B">
        <w:rPr>
          <w:rFonts w:ascii="Arial" w:hAnsi="Arial" w:cs="Arial"/>
          <w:bCs/>
          <w:lang w:val="en-US"/>
        </w:rPr>
        <w:t xml:space="preserve">) TV </w:t>
      </w:r>
      <w:proofErr w:type="gramStart"/>
      <w:r w:rsidR="00364C37" w:rsidRPr="0064118B">
        <w:rPr>
          <w:rFonts w:ascii="Arial" w:hAnsi="Arial" w:cs="Arial"/>
          <w:bCs/>
          <w:lang w:val="en-US"/>
        </w:rPr>
        <w:t>monitors;</w:t>
      </w:r>
      <w:proofErr w:type="gramEnd"/>
    </w:p>
    <w:p w14:paraId="40E5AD4E" w14:textId="04FF62DD" w:rsidR="00364C37" w:rsidRPr="0064118B" w:rsidRDefault="00364C37"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lastRenderedPageBreak/>
        <w:t xml:space="preserve">1 (one) </w:t>
      </w:r>
      <w:proofErr w:type="gramStart"/>
      <w:r w:rsidRPr="0064118B">
        <w:rPr>
          <w:rFonts w:ascii="Arial" w:hAnsi="Arial" w:cs="Arial"/>
          <w:bCs/>
          <w:lang w:val="en-US"/>
        </w:rPr>
        <w:t>printer;</w:t>
      </w:r>
      <w:proofErr w:type="gramEnd"/>
    </w:p>
    <w:p w14:paraId="240AA5E5" w14:textId="77777777" w:rsidR="00251D17" w:rsidRPr="0064118B" w:rsidRDefault="00A00539"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plotter. This device may not be dedicated to </w:t>
      </w:r>
      <w:proofErr w:type="gramStart"/>
      <w:r w:rsidRPr="0064118B">
        <w:rPr>
          <w:rFonts w:ascii="Arial" w:hAnsi="Arial" w:cs="Arial"/>
          <w:bCs/>
          <w:lang w:val="en-US"/>
        </w:rPr>
        <w:t>BUYER</w:t>
      </w:r>
      <w:r w:rsidR="00251D17" w:rsidRPr="0064118B">
        <w:rPr>
          <w:rFonts w:ascii="Arial" w:hAnsi="Arial" w:cs="Arial"/>
          <w:bCs/>
          <w:lang w:val="en-US"/>
        </w:rPr>
        <w:t>;</w:t>
      </w:r>
      <w:proofErr w:type="gramEnd"/>
    </w:p>
    <w:p w14:paraId="55DDBB1C" w14:textId="01E4D58C" w:rsidR="00A00539" w:rsidRPr="0064118B" w:rsidRDefault="00EF0382"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50 (fifty)</w:t>
      </w:r>
      <w:r w:rsidR="00FB52F9" w:rsidRPr="0064118B">
        <w:rPr>
          <w:rFonts w:ascii="Arial" w:hAnsi="Arial" w:cs="Arial"/>
          <w:bCs/>
          <w:lang w:val="en-US"/>
        </w:rPr>
        <w:t xml:space="preserve"> portable transceiver radios.</w:t>
      </w:r>
    </w:p>
    <w:p w14:paraId="733A5BEB" w14:textId="77777777" w:rsidR="00C142BD" w:rsidRPr="0064118B" w:rsidRDefault="00C142BD" w:rsidP="00C142BD">
      <w:pPr>
        <w:jc w:val="both"/>
        <w:rPr>
          <w:rFonts w:ascii="Arial" w:hAnsi="Arial" w:cs="Arial"/>
          <w:bCs/>
          <w:lang w:val="en-US"/>
        </w:rPr>
      </w:pPr>
    </w:p>
    <w:p w14:paraId="753A93CE" w14:textId="7F4D7FFF" w:rsidR="005507EE" w:rsidRPr="0064118B" w:rsidRDefault="00441E91" w:rsidP="00857E55">
      <w:pPr>
        <w:pStyle w:val="Ttulo3"/>
        <w:rPr>
          <w:b/>
        </w:rPr>
      </w:pPr>
      <w:r w:rsidRPr="0064118B">
        <w:t>BUYER</w:t>
      </w:r>
      <w:r w:rsidR="005507EE" w:rsidRPr="0064118B">
        <w:t xml:space="preserve"> Office for Operation Team shall have design and specifications proper for</w:t>
      </w:r>
      <w:r w:rsidR="0029119A" w:rsidRPr="0064118B">
        <w:t xml:space="preserve"> </w:t>
      </w:r>
      <w:r w:rsidR="005E0D35" w:rsidRPr="0064118B">
        <w:t>30 (thirty</w:t>
      </w:r>
      <w:proofErr w:type="gramStart"/>
      <w:r w:rsidR="005E0D35" w:rsidRPr="0064118B">
        <w:t>)</w:t>
      </w:r>
      <w:r w:rsidR="00DA66A7" w:rsidRPr="0064118B">
        <w:t xml:space="preserve"> </w:t>
      </w:r>
      <w:r w:rsidR="00917F25" w:rsidRPr="0064118B">
        <w:t>working</w:t>
      </w:r>
      <w:proofErr w:type="gramEnd"/>
      <w:r w:rsidR="00917F25" w:rsidRPr="0064118B">
        <w:t xml:space="preserve"> desk</w:t>
      </w:r>
      <w:r w:rsidR="00C0683F" w:rsidRPr="0064118B">
        <w:t>s</w:t>
      </w:r>
      <w:r w:rsidR="00F87A43" w:rsidRPr="0064118B">
        <w:t>.</w:t>
      </w:r>
    </w:p>
    <w:p w14:paraId="72BC8977" w14:textId="4EEC8274" w:rsidR="005507EE" w:rsidRPr="0064118B" w:rsidRDefault="005507EE" w:rsidP="0057323A">
      <w:pPr>
        <w:pStyle w:val="Ttulo2"/>
        <w:numPr>
          <w:ilvl w:val="0"/>
          <w:numId w:val="0"/>
        </w:numPr>
        <w:ind w:left="1560"/>
        <w:rPr>
          <w:b/>
        </w:rPr>
      </w:pPr>
      <w:r w:rsidRPr="0064118B">
        <w:t xml:space="preserve">The layout for </w:t>
      </w:r>
      <w:r w:rsidR="00441E91" w:rsidRPr="0064118B">
        <w:t>BUYER</w:t>
      </w:r>
      <w:r w:rsidRPr="0064118B">
        <w:t xml:space="preserve"> Office for Operation Team shall address the following points:</w:t>
      </w:r>
    </w:p>
    <w:p w14:paraId="51EE2C62" w14:textId="4D589CD2" w:rsidR="00B860D0" w:rsidRPr="0064118B" w:rsidRDefault="005507EE" w:rsidP="008C413F">
      <w:pPr>
        <w:pStyle w:val="Ttulo3"/>
        <w:numPr>
          <w:ilvl w:val="3"/>
          <w:numId w:val="1"/>
        </w:numPr>
        <w:rPr>
          <w:b/>
        </w:rPr>
      </w:pPr>
      <w:r w:rsidRPr="0064118B">
        <w:t>Operation Team room, suitable for</w:t>
      </w:r>
      <w:r w:rsidR="00D873D6" w:rsidRPr="0064118B">
        <w:t xml:space="preserve"> </w:t>
      </w:r>
      <w:r w:rsidR="00BE0AC3" w:rsidRPr="0064118B">
        <w:t xml:space="preserve">18 (eighteen) </w:t>
      </w:r>
      <w:r w:rsidR="00917F25" w:rsidRPr="0064118B">
        <w:t>working desk</w:t>
      </w:r>
      <w:r w:rsidR="00C0683F" w:rsidRPr="0064118B">
        <w:t>s</w:t>
      </w:r>
      <w:r w:rsidRPr="0064118B">
        <w:t>:</w:t>
      </w:r>
    </w:p>
    <w:p w14:paraId="07C61F2D" w14:textId="3C9CE105" w:rsidR="00B860D0" w:rsidRPr="0064118B" w:rsidRDefault="00BE0AC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18 (eighteen) </w:t>
      </w:r>
      <w:r w:rsidR="005507EE" w:rsidRPr="0064118B">
        <w:rPr>
          <w:rFonts w:ascii="Arial" w:hAnsi="Arial" w:cs="Arial"/>
          <w:bCs/>
          <w:lang w:val="en-US"/>
        </w:rPr>
        <w:t xml:space="preserve">complete desks with drawer cabinets, task revolving chairs, provided with average backrests, armrests, and </w:t>
      </w:r>
      <w:r w:rsidR="004F3B10" w:rsidRPr="0064118B">
        <w:rPr>
          <w:rFonts w:ascii="Arial" w:hAnsi="Arial" w:cs="Arial"/>
          <w:bCs/>
          <w:lang w:val="en-US"/>
        </w:rPr>
        <w:t>casters</w:t>
      </w:r>
      <w:r w:rsidR="005507EE" w:rsidRPr="0064118B">
        <w:rPr>
          <w:rFonts w:ascii="Arial" w:hAnsi="Arial" w:cs="Arial"/>
          <w:bCs/>
          <w:lang w:val="en-US"/>
        </w:rPr>
        <w:t xml:space="preserve">, all approved by </w:t>
      </w:r>
      <w:r w:rsidR="00441E91" w:rsidRPr="0064118B">
        <w:rPr>
          <w:rFonts w:ascii="Arial" w:hAnsi="Arial" w:cs="Arial"/>
          <w:bCs/>
          <w:lang w:val="en-US"/>
        </w:rPr>
        <w:t>BUYER</w:t>
      </w:r>
      <w:r w:rsidR="005507EE" w:rsidRPr="0064118B">
        <w:rPr>
          <w:rFonts w:ascii="Arial" w:hAnsi="Arial" w:cs="Arial"/>
          <w:bCs/>
          <w:lang w:val="en-US"/>
        </w:rPr>
        <w:t xml:space="preserve">. Each </w:t>
      </w:r>
      <w:r w:rsidR="00917F25" w:rsidRPr="0064118B">
        <w:rPr>
          <w:rFonts w:ascii="Arial" w:hAnsi="Arial" w:cs="Arial"/>
          <w:bCs/>
          <w:lang w:val="en-US"/>
        </w:rPr>
        <w:t>working desk</w:t>
      </w:r>
      <w:r w:rsidR="005507EE" w:rsidRPr="0064118B">
        <w:rPr>
          <w:rFonts w:ascii="Arial" w:hAnsi="Arial" w:cs="Arial"/>
          <w:bCs/>
          <w:lang w:val="en-US"/>
        </w:rPr>
        <w:t xml:space="preserve"> </w:t>
      </w:r>
      <w:proofErr w:type="gramStart"/>
      <w:r w:rsidR="005507EE" w:rsidRPr="0064118B">
        <w:rPr>
          <w:rFonts w:ascii="Arial" w:hAnsi="Arial" w:cs="Arial"/>
          <w:bCs/>
          <w:lang w:val="en-US"/>
        </w:rPr>
        <w:t>shall</w:t>
      </w:r>
      <w:proofErr w:type="gramEnd"/>
      <w:r w:rsidR="005507EE" w:rsidRPr="0064118B">
        <w:rPr>
          <w:rFonts w:ascii="Arial" w:hAnsi="Arial" w:cs="Arial"/>
          <w:bCs/>
          <w:lang w:val="en-US"/>
        </w:rPr>
        <w:t xml:space="preserve"> have 1 (one) drawer unit, with locks, </w:t>
      </w:r>
      <w:r w:rsidR="003A136C" w:rsidRPr="0064118B">
        <w:rPr>
          <w:rFonts w:ascii="Arial" w:hAnsi="Arial" w:cs="Arial"/>
          <w:bCs/>
          <w:lang w:val="en-US"/>
        </w:rPr>
        <w:t>1</w:t>
      </w:r>
      <w:r w:rsidR="005507EE" w:rsidRPr="0064118B">
        <w:rPr>
          <w:rFonts w:ascii="Arial" w:hAnsi="Arial" w:cs="Arial"/>
          <w:bCs/>
          <w:lang w:val="en-US"/>
        </w:rPr>
        <w:t xml:space="preserve"> (</w:t>
      </w:r>
      <w:r w:rsidR="003A136C" w:rsidRPr="0064118B">
        <w:rPr>
          <w:rFonts w:ascii="Arial" w:hAnsi="Arial" w:cs="Arial"/>
          <w:bCs/>
          <w:lang w:val="en-US"/>
        </w:rPr>
        <w:t>one</w:t>
      </w:r>
      <w:r w:rsidR="005507EE" w:rsidRPr="0064118B">
        <w:rPr>
          <w:rFonts w:ascii="Arial" w:hAnsi="Arial" w:cs="Arial"/>
          <w:bCs/>
          <w:lang w:val="en-US"/>
        </w:rPr>
        <w:t xml:space="preserve">) network points for each desk (internet) and electrical </w:t>
      </w:r>
      <w:proofErr w:type="gramStart"/>
      <w:r w:rsidR="005507EE" w:rsidRPr="0064118B">
        <w:rPr>
          <w:rFonts w:ascii="Arial" w:hAnsi="Arial" w:cs="Arial"/>
          <w:bCs/>
          <w:lang w:val="en-US"/>
        </w:rPr>
        <w:t>outlets;</w:t>
      </w:r>
      <w:proofErr w:type="gramEnd"/>
    </w:p>
    <w:p w14:paraId="3392626D" w14:textId="0EDC24BF" w:rsidR="00C302E1" w:rsidRPr="0064118B" w:rsidRDefault="009D24E7"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paper shredder</w:t>
      </w:r>
      <w:r w:rsidR="00432761" w:rsidRPr="0064118B">
        <w:rPr>
          <w:rFonts w:ascii="Arial" w:hAnsi="Arial" w:cs="Arial"/>
          <w:bCs/>
          <w:lang w:val="en-US"/>
        </w:rPr>
        <w:t xml:space="preserve"> (DIN 66399 Security Level </w:t>
      </w:r>
      <w:r w:rsidR="003C0513" w:rsidRPr="0064118B">
        <w:rPr>
          <w:rFonts w:ascii="Arial" w:hAnsi="Arial" w:cs="Arial"/>
          <w:bCs/>
          <w:lang w:val="en-US"/>
        </w:rPr>
        <w:t>minimum</w:t>
      </w:r>
      <w:r w:rsidR="00432761" w:rsidRPr="0064118B">
        <w:rPr>
          <w:rFonts w:ascii="Arial" w:hAnsi="Arial" w:cs="Arial"/>
          <w:bCs/>
          <w:lang w:val="en-US"/>
        </w:rPr>
        <w:t xml:space="preserve"> P-3 or P-4, Min Shred Capacity 20-40 A4 sheets, Heavy duty, auto feed)</w:t>
      </w:r>
      <w:r w:rsidR="00B860D0" w:rsidRPr="0064118B">
        <w:rPr>
          <w:rFonts w:ascii="Arial" w:hAnsi="Arial" w:cs="Arial"/>
          <w:bCs/>
          <w:lang w:val="en-US"/>
        </w:rPr>
        <w:t xml:space="preserve">, </w:t>
      </w:r>
      <w:r w:rsidR="00C302E1" w:rsidRPr="0064118B">
        <w:rPr>
          <w:rFonts w:ascii="Arial" w:hAnsi="Arial" w:cs="Arial"/>
          <w:bCs/>
          <w:lang w:val="en-US"/>
        </w:rPr>
        <w:t xml:space="preserve">1 (one) trash can for paper and 1 (one) trash can for </w:t>
      </w:r>
      <w:proofErr w:type="gramStart"/>
      <w:r w:rsidR="00C302E1" w:rsidRPr="0064118B">
        <w:rPr>
          <w:rFonts w:ascii="Arial" w:hAnsi="Arial" w:cs="Arial"/>
          <w:bCs/>
          <w:lang w:val="en-US"/>
        </w:rPr>
        <w:t>plastic;</w:t>
      </w:r>
      <w:proofErr w:type="gramEnd"/>
    </w:p>
    <w:p w14:paraId="697310FA" w14:textId="77777777" w:rsidR="007D7812" w:rsidRPr="0064118B" w:rsidRDefault="008B2735" w:rsidP="008C413F">
      <w:pPr>
        <w:pStyle w:val="Ttulo3"/>
        <w:numPr>
          <w:ilvl w:val="3"/>
          <w:numId w:val="1"/>
        </w:numPr>
        <w:rPr>
          <w:b/>
        </w:rPr>
      </w:pPr>
      <w:r w:rsidRPr="0064118B">
        <w:t>Not applicable</w:t>
      </w:r>
      <w:r w:rsidR="00A255D9" w:rsidRPr="0064118B">
        <w:t>.</w:t>
      </w:r>
    </w:p>
    <w:p w14:paraId="35A5A6FF" w14:textId="35547A72" w:rsidR="00C302E1" w:rsidRPr="0064118B" w:rsidDel="00330822" w:rsidRDefault="00C302E1" w:rsidP="00EF3F68">
      <w:pPr>
        <w:pStyle w:val="Ttulo3"/>
        <w:numPr>
          <w:ilvl w:val="0"/>
          <w:numId w:val="0"/>
        </w:numPr>
        <w:ind w:left="1222"/>
      </w:pPr>
    </w:p>
    <w:p w14:paraId="10C9B935" w14:textId="70BA3C14" w:rsidR="00400E51" w:rsidRPr="0064118B" w:rsidRDefault="00233AAE" w:rsidP="008C413F">
      <w:pPr>
        <w:pStyle w:val="Ttulo3"/>
        <w:numPr>
          <w:ilvl w:val="3"/>
          <w:numId w:val="1"/>
        </w:numPr>
        <w:rPr>
          <w:b/>
        </w:rPr>
      </w:pPr>
      <w:r w:rsidRPr="0064118B">
        <w:t xml:space="preserve">Supervisors </w:t>
      </w:r>
      <w:r w:rsidR="00203C28" w:rsidRPr="0064118B">
        <w:t>O</w:t>
      </w:r>
      <w:r w:rsidR="0076529F" w:rsidRPr="0064118B">
        <w:t>p</w:t>
      </w:r>
      <w:r w:rsidRPr="0064118B">
        <w:t xml:space="preserve">erating </w:t>
      </w:r>
      <w:r w:rsidR="0076529F" w:rsidRPr="0064118B">
        <w:t>t</w:t>
      </w:r>
      <w:r w:rsidRPr="0064118B">
        <w:t>eam</w:t>
      </w:r>
      <w:r w:rsidR="0028237F" w:rsidRPr="0064118B">
        <w:t xml:space="preserve"> lockable room for </w:t>
      </w:r>
      <w:r w:rsidR="00A51B04" w:rsidRPr="0064118B">
        <w:t>6 (six)</w:t>
      </w:r>
      <w:r w:rsidR="00917F25" w:rsidRPr="0064118B">
        <w:t>working desk</w:t>
      </w:r>
      <w:r w:rsidR="00C0683F" w:rsidRPr="0064118B">
        <w:t>s</w:t>
      </w:r>
      <w:r w:rsidR="0028237F" w:rsidRPr="0064118B">
        <w:t>:</w:t>
      </w:r>
    </w:p>
    <w:p w14:paraId="267BBB26" w14:textId="329E2525" w:rsidR="00400E51" w:rsidRPr="0064118B" w:rsidRDefault="0076529F"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6</w:t>
      </w:r>
      <w:r w:rsidR="0028237F" w:rsidRPr="0064118B">
        <w:rPr>
          <w:rFonts w:ascii="Arial" w:hAnsi="Arial" w:cs="Arial"/>
          <w:bCs/>
          <w:lang w:val="en-US"/>
        </w:rPr>
        <w:t xml:space="preserve"> (</w:t>
      </w:r>
      <w:r w:rsidRPr="0064118B">
        <w:rPr>
          <w:rFonts w:ascii="Arial" w:hAnsi="Arial" w:cs="Arial"/>
          <w:bCs/>
          <w:lang w:val="en-US"/>
        </w:rPr>
        <w:t>six</w:t>
      </w:r>
      <w:r w:rsidR="0028237F" w:rsidRPr="0064118B">
        <w:rPr>
          <w:rFonts w:ascii="Arial" w:hAnsi="Arial" w:cs="Arial"/>
          <w:bCs/>
          <w:lang w:val="en-US"/>
        </w:rPr>
        <w:t>) complete desk</w:t>
      </w:r>
      <w:r w:rsidR="009562BC" w:rsidRPr="0064118B">
        <w:rPr>
          <w:rFonts w:ascii="Arial" w:hAnsi="Arial" w:cs="Arial"/>
          <w:bCs/>
          <w:lang w:val="en-US"/>
        </w:rPr>
        <w:t>s</w:t>
      </w:r>
      <w:r w:rsidR="0028237F" w:rsidRPr="0064118B">
        <w:rPr>
          <w:rFonts w:ascii="Arial" w:hAnsi="Arial" w:cs="Arial"/>
          <w:bCs/>
          <w:lang w:val="en-US"/>
        </w:rPr>
        <w:t xml:space="preserve"> with drawer cabinet, task revolving chair, provided with average backrest, armrests, and </w:t>
      </w:r>
      <w:r w:rsidR="004F3B10" w:rsidRPr="0064118B">
        <w:rPr>
          <w:rFonts w:ascii="Arial" w:hAnsi="Arial" w:cs="Arial"/>
          <w:bCs/>
          <w:lang w:val="en-US"/>
        </w:rPr>
        <w:t>casters</w:t>
      </w:r>
      <w:r w:rsidR="0028237F" w:rsidRPr="0064118B">
        <w:rPr>
          <w:rFonts w:ascii="Arial" w:hAnsi="Arial" w:cs="Arial"/>
          <w:bCs/>
          <w:lang w:val="en-US"/>
        </w:rPr>
        <w:t xml:space="preserve">, all approved by </w:t>
      </w:r>
      <w:r w:rsidR="00441E91" w:rsidRPr="0064118B">
        <w:rPr>
          <w:rFonts w:ascii="Arial" w:hAnsi="Arial" w:cs="Arial"/>
          <w:bCs/>
          <w:lang w:val="en-US"/>
        </w:rPr>
        <w:t>BUYER</w:t>
      </w:r>
      <w:r w:rsidR="0028237F" w:rsidRPr="0064118B">
        <w:rPr>
          <w:rFonts w:ascii="Arial" w:hAnsi="Arial" w:cs="Arial"/>
          <w:bCs/>
          <w:lang w:val="en-US"/>
        </w:rPr>
        <w:t xml:space="preserve">. The </w:t>
      </w:r>
      <w:r w:rsidR="00917F25" w:rsidRPr="0064118B">
        <w:rPr>
          <w:rFonts w:ascii="Arial" w:hAnsi="Arial" w:cs="Arial"/>
          <w:bCs/>
          <w:lang w:val="en-US"/>
        </w:rPr>
        <w:t>working desk</w:t>
      </w:r>
      <w:r w:rsidR="0028237F" w:rsidRPr="0064118B">
        <w:rPr>
          <w:rFonts w:ascii="Arial" w:hAnsi="Arial" w:cs="Arial"/>
          <w:bCs/>
          <w:lang w:val="en-US"/>
        </w:rPr>
        <w:t xml:space="preserve"> shall have 1 (one) drawer unit, with locks, </w:t>
      </w:r>
      <w:r w:rsidR="00831A33" w:rsidRPr="0064118B">
        <w:rPr>
          <w:rFonts w:ascii="Arial" w:hAnsi="Arial" w:cs="Arial"/>
          <w:bCs/>
          <w:lang w:val="en-US"/>
        </w:rPr>
        <w:t>1</w:t>
      </w:r>
      <w:r w:rsidR="0028237F" w:rsidRPr="0064118B">
        <w:rPr>
          <w:rFonts w:ascii="Arial" w:hAnsi="Arial" w:cs="Arial"/>
          <w:bCs/>
          <w:lang w:val="en-US"/>
        </w:rPr>
        <w:t xml:space="preserve"> (</w:t>
      </w:r>
      <w:r w:rsidR="00831A33" w:rsidRPr="0064118B">
        <w:rPr>
          <w:rFonts w:ascii="Arial" w:hAnsi="Arial" w:cs="Arial"/>
          <w:bCs/>
          <w:lang w:val="en-US"/>
        </w:rPr>
        <w:t>one</w:t>
      </w:r>
      <w:r w:rsidR="0028237F" w:rsidRPr="0064118B">
        <w:rPr>
          <w:rFonts w:ascii="Arial" w:hAnsi="Arial" w:cs="Arial"/>
          <w:bCs/>
          <w:lang w:val="en-US"/>
        </w:rPr>
        <w:t xml:space="preserve">) network points for each desk (internet) and electrical </w:t>
      </w:r>
      <w:proofErr w:type="gramStart"/>
      <w:r w:rsidR="0028237F" w:rsidRPr="0064118B">
        <w:rPr>
          <w:rFonts w:ascii="Arial" w:hAnsi="Arial" w:cs="Arial"/>
          <w:bCs/>
          <w:lang w:val="en-US"/>
        </w:rPr>
        <w:t>outlets;</w:t>
      </w:r>
      <w:proofErr w:type="gramEnd"/>
    </w:p>
    <w:p w14:paraId="43C4DFA0" w14:textId="629C2AAC" w:rsidR="00400E51" w:rsidRPr="0064118B" w:rsidRDefault="0028237F"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6E82FF4E" w14:textId="1831811E" w:rsidR="00400E51" w:rsidRPr="0064118B" w:rsidRDefault="0028237F"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r w:rsidR="0014602C" w:rsidRPr="0064118B">
        <w:rPr>
          <w:rFonts w:ascii="Arial" w:hAnsi="Arial" w:cs="Arial"/>
          <w:bCs/>
          <w:lang w:val="en-US"/>
        </w:rPr>
        <w:t xml:space="preserve">60”x36” magnetic </w:t>
      </w:r>
      <w:r w:rsidR="00A64540" w:rsidRPr="0064118B">
        <w:rPr>
          <w:rFonts w:ascii="Arial" w:hAnsi="Arial" w:cs="Arial"/>
          <w:bCs/>
          <w:lang w:val="en-US"/>
        </w:rPr>
        <w:t xml:space="preserve">whiteboard with marker </w:t>
      </w:r>
      <w:proofErr w:type="gramStart"/>
      <w:r w:rsidR="00A64540" w:rsidRPr="0064118B">
        <w:rPr>
          <w:rFonts w:ascii="Arial" w:hAnsi="Arial" w:cs="Arial"/>
          <w:bCs/>
          <w:lang w:val="en-US"/>
        </w:rPr>
        <w:t>pens</w:t>
      </w:r>
      <w:r w:rsidRPr="0064118B">
        <w:rPr>
          <w:rFonts w:ascii="Arial" w:hAnsi="Arial" w:cs="Arial"/>
          <w:bCs/>
          <w:lang w:val="en-US"/>
        </w:rPr>
        <w:t>;</w:t>
      </w:r>
      <w:proofErr w:type="gramEnd"/>
    </w:p>
    <w:p w14:paraId="23FB2772" w14:textId="77777777" w:rsidR="00C302E1" w:rsidRPr="0064118B" w:rsidRDefault="00C302E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44884507" w14:textId="14254E27" w:rsidR="003940F1" w:rsidRPr="0064118B" w:rsidRDefault="00087F4B" w:rsidP="00702BFC">
      <w:pPr>
        <w:pStyle w:val="Ttulo3"/>
        <w:numPr>
          <w:ilvl w:val="3"/>
          <w:numId w:val="1"/>
        </w:numPr>
        <w:rPr>
          <w:b/>
        </w:rPr>
      </w:pPr>
      <w:r w:rsidRPr="0064118B">
        <w:t xml:space="preserve">Coordinators </w:t>
      </w:r>
      <w:r w:rsidR="00203C28" w:rsidRPr="0064118B">
        <w:t>O</w:t>
      </w:r>
      <w:r w:rsidRPr="0064118B">
        <w:t xml:space="preserve">perating team lockable room for 4 (four) </w:t>
      </w:r>
      <w:r w:rsidR="00917F25" w:rsidRPr="0064118B">
        <w:t>working desk</w:t>
      </w:r>
      <w:r w:rsidR="00C0683F" w:rsidRPr="0064118B">
        <w:t>s</w:t>
      </w:r>
      <w:r w:rsidRPr="0064118B">
        <w:t>:</w:t>
      </w:r>
    </w:p>
    <w:p w14:paraId="64A2B79E" w14:textId="3979ABB0" w:rsidR="003940F1" w:rsidRPr="0064118B" w:rsidRDefault="00087F4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4 (four) complete desk</w:t>
      </w:r>
      <w:r w:rsidR="009562BC" w:rsidRPr="0064118B">
        <w:rPr>
          <w:rFonts w:ascii="Arial" w:hAnsi="Arial" w:cs="Arial"/>
          <w:bCs/>
          <w:lang w:val="en-US"/>
        </w:rPr>
        <w:t>s</w:t>
      </w:r>
      <w:r w:rsidRPr="0064118B">
        <w:rPr>
          <w:rFonts w:ascii="Arial" w:hAnsi="Arial" w:cs="Arial"/>
          <w:bCs/>
          <w:lang w:val="en-US"/>
        </w:rPr>
        <w:t xml:space="preserve"> with drawer cabinet, task revolving chair, provided with average backrest, armrests, and </w:t>
      </w:r>
      <w:r w:rsidR="004F3B10" w:rsidRPr="0064118B">
        <w:rPr>
          <w:rFonts w:ascii="Arial" w:hAnsi="Arial" w:cs="Arial"/>
          <w:bCs/>
          <w:lang w:val="en-US"/>
        </w:rPr>
        <w:t>casters</w:t>
      </w:r>
      <w:r w:rsidRPr="0064118B">
        <w:rPr>
          <w:rFonts w:ascii="Arial" w:hAnsi="Arial" w:cs="Arial"/>
          <w:bCs/>
          <w:lang w:val="en-US"/>
        </w:rPr>
        <w:t xml:space="preserve">, all approved by </w:t>
      </w:r>
      <w:r w:rsidR="00441E91" w:rsidRPr="0064118B">
        <w:rPr>
          <w:rFonts w:ascii="Arial" w:hAnsi="Arial" w:cs="Arial"/>
          <w:bCs/>
          <w:lang w:val="en-US"/>
        </w:rPr>
        <w:t>BUYER</w:t>
      </w:r>
      <w:r w:rsidRPr="0064118B">
        <w:rPr>
          <w:rFonts w:ascii="Arial" w:hAnsi="Arial" w:cs="Arial"/>
          <w:bCs/>
          <w:lang w:val="en-US"/>
        </w:rPr>
        <w:t xml:space="preserve">. The </w:t>
      </w:r>
      <w:r w:rsidR="00917F25" w:rsidRPr="0064118B">
        <w:rPr>
          <w:rFonts w:ascii="Arial" w:hAnsi="Arial" w:cs="Arial"/>
          <w:bCs/>
          <w:lang w:val="en-US"/>
        </w:rPr>
        <w:t>working desk</w:t>
      </w:r>
      <w:r w:rsidRPr="0064118B">
        <w:rPr>
          <w:rFonts w:ascii="Arial" w:hAnsi="Arial" w:cs="Arial"/>
          <w:bCs/>
          <w:lang w:val="en-US"/>
        </w:rPr>
        <w:t xml:space="preserve"> </w:t>
      </w:r>
      <w:proofErr w:type="gramStart"/>
      <w:r w:rsidRPr="0064118B">
        <w:rPr>
          <w:rFonts w:ascii="Arial" w:hAnsi="Arial" w:cs="Arial"/>
          <w:bCs/>
          <w:lang w:val="en-US"/>
        </w:rPr>
        <w:t>shall</w:t>
      </w:r>
      <w:proofErr w:type="gramEnd"/>
      <w:r w:rsidRPr="0064118B">
        <w:rPr>
          <w:rFonts w:ascii="Arial" w:hAnsi="Arial" w:cs="Arial"/>
          <w:bCs/>
          <w:lang w:val="en-US"/>
        </w:rPr>
        <w:t xml:space="preserve"> have 1 (one) drawer unit, with locks, </w:t>
      </w:r>
      <w:r w:rsidR="00831A33" w:rsidRPr="0064118B">
        <w:rPr>
          <w:rFonts w:ascii="Arial" w:hAnsi="Arial" w:cs="Arial"/>
          <w:bCs/>
          <w:lang w:val="en-US"/>
        </w:rPr>
        <w:t>1</w:t>
      </w:r>
      <w:r w:rsidRPr="0064118B">
        <w:rPr>
          <w:rFonts w:ascii="Arial" w:hAnsi="Arial" w:cs="Arial"/>
          <w:bCs/>
          <w:lang w:val="en-US"/>
        </w:rPr>
        <w:t xml:space="preserve"> (</w:t>
      </w:r>
      <w:r w:rsidR="00831A33" w:rsidRPr="0064118B">
        <w:rPr>
          <w:rFonts w:ascii="Arial" w:hAnsi="Arial" w:cs="Arial"/>
          <w:bCs/>
          <w:lang w:val="en-US"/>
        </w:rPr>
        <w:t>one</w:t>
      </w:r>
      <w:r w:rsidRPr="0064118B">
        <w:rPr>
          <w:rFonts w:ascii="Arial" w:hAnsi="Arial" w:cs="Arial"/>
          <w:bCs/>
          <w:lang w:val="en-US"/>
        </w:rPr>
        <w:t>) network points for each desk (</w:t>
      </w:r>
      <w:r w:rsidRPr="0064118B">
        <w:rPr>
          <w:rFonts w:ascii="Arial" w:hAnsi="Arial" w:cs="Arial"/>
          <w:bCs/>
          <w:strike/>
          <w:lang w:val="en-US"/>
        </w:rPr>
        <w:t>telephone</w:t>
      </w:r>
      <w:r w:rsidRPr="0064118B">
        <w:rPr>
          <w:rFonts w:ascii="Arial" w:hAnsi="Arial" w:cs="Arial"/>
          <w:bCs/>
          <w:lang w:val="en-US"/>
        </w:rPr>
        <w:t xml:space="preserve"> and internet) and electrical </w:t>
      </w:r>
      <w:proofErr w:type="gramStart"/>
      <w:r w:rsidRPr="0064118B">
        <w:rPr>
          <w:rFonts w:ascii="Arial" w:hAnsi="Arial" w:cs="Arial"/>
          <w:bCs/>
          <w:lang w:val="en-US"/>
        </w:rPr>
        <w:t>outlets;</w:t>
      </w:r>
      <w:proofErr w:type="gramEnd"/>
    </w:p>
    <w:p w14:paraId="11F3E7D1" w14:textId="640207E6" w:rsidR="003940F1" w:rsidRPr="0064118B" w:rsidRDefault="00087F4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5E4C07AD" w14:textId="10F46B27" w:rsidR="003940F1" w:rsidRPr="0064118B" w:rsidRDefault="00087F4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41F0CFD3" w14:textId="77777777" w:rsidR="00C302E1" w:rsidRPr="0064118B" w:rsidRDefault="00C302E1"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r w:rsidRPr="0064118B">
        <w:rPr>
          <w:rFonts w:ascii="Arial" w:hAnsi="Arial" w:cs="Arial"/>
          <w:lang w:val="en-US"/>
        </w:rPr>
        <w:t>;</w:t>
      </w:r>
      <w:proofErr w:type="gramEnd"/>
    </w:p>
    <w:p w14:paraId="57CC39DF" w14:textId="7894A17F" w:rsidR="0041030C" w:rsidRPr="0064118B" w:rsidRDefault="00C32AF4" w:rsidP="00702BFC">
      <w:pPr>
        <w:pStyle w:val="Ttulo3"/>
        <w:numPr>
          <w:ilvl w:val="3"/>
          <w:numId w:val="1"/>
        </w:numPr>
        <w:rPr>
          <w:b/>
        </w:rPr>
      </w:pPr>
      <w:r w:rsidRPr="0064118B">
        <w:t xml:space="preserve">OIMs and Manager </w:t>
      </w:r>
      <w:r w:rsidR="00087F4B" w:rsidRPr="0064118B">
        <w:t xml:space="preserve">lockable room for </w:t>
      </w:r>
      <w:r w:rsidR="007615BD" w:rsidRPr="0064118B">
        <w:t xml:space="preserve">2 (two) </w:t>
      </w:r>
      <w:r w:rsidR="00917F25" w:rsidRPr="0064118B">
        <w:t>working desk</w:t>
      </w:r>
      <w:r w:rsidR="00C0683F" w:rsidRPr="0064118B">
        <w:t>s</w:t>
      </w:r>
      <w:r w:rsidR="00087F4B" w:rsidRPr="0064118B">
        <w:t>:</w:t>
      </w:r>
    </w:p>
    <w:p w14:paraId="163149FB" w14:textId="6393F50A" w:rsidR="0041030C" w:rsidRPr="0064118B" w:rsidRDefault="007615B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2 (two)</w:t>
      </w:r>
      <w:r w:rsidR="00087F4B" w:rsidRPr="0064118B">
        <w:rPr>
          <w:rFonts w:ascii="Arial" w:hAnsi="Arial" w:cs="Arial"/>
          <w:bCs/>
          <w:lang w:val="en-US"/>
        </w:rPr>
        <w:t xml:space="preserve"> complete desk</w:t>
      </w:r>
      <w:r w:rsidR="00EF7C5C" w:rsidRPr="0064118B">
        <w:rPr>
          <w:rFonts w:ascii="Arial" w:hAnsi="Arial" w:cs="Arial"/>
          <w:bCs/>
          <w:lang w:val="en-US"/>
        </w:rPr>
        <w:t>s</w:t>
      </w:r>
      <w:r w:rsidR="00087F4B" w:rsidRPr="0064118B">
        <w:rPr>
          <w:rFonts w:ascii="Arial" w:hAnsi="Arial" w:cs="Arial"/>
          <w:bCs/>
          <w:lang w:val="en-US"/>
        </w:rPr>
        <w:t xml:space="preserve"> with drawer cabinet, task revolving chair, provided with average backrest, armrests, and </w:t>
      </w:r>
      <w:r w:rsidR="004F3B10" w:rsidRPr="0064118B">
        <w:rPr>
          <w:rFonts w:ascii="Arial" w:hAnsi="Arial" w:cs="Arial"/>
          <w:bCs/>
          <w:lang w:val="en-US"/>
        </w:rPr>
        <w:t>casters</w:t>
      </w:r>
      <w:r w:rsidR="00087F4B" w:rsidRPr="0064118B">
        <w:rPr>
          <w:rFonts w:ascii="Arial" w:hAnsi="Arial" w:cs="Arial"/>
          <w:bCs/>
          <w:lang w:val="en-US"/>
        </w:rPr>
        <w:t xml:space="preserve">, all approved </w:t>
      </w:r>
      <w:r w:rsidR="00087F4B" w:rsidRPr="0064118B">
        <w:rPr>
          <w:rFonts w:ascii="Arial" w:hAnsi="Arial" w:cs="Arial"/>
          <w:bCs/>
          <w:lang w:val="en-US"/>
        </w:rPr>
        <w:lastRenderedPageBreak/>
        <w:t xml:space="preserve">by </w:t>
      </w:r>
      <w:r w:rsidR="00441E91" w:rsidRPr="0064118B">
        <w:rPr>
          <w:rFonts w:ascii="Arial" w:hAnsi="Arial" w:cs="Arial"/>
          <w:bCs/>
          <w:lang w:val="en-US"/>
        </w:rPr>
        <w:t>BUYER</w:t>
      </w:r>
      <w:r w:rsidR="00087F4B" w:rsidRPr="0064118B">
        <w:rPr>
          <w:rFonts w:ascii="Arial" w:hAnsi="Arial" w:cs="Arial"/>
          <w:bCs/>
          <w:lang w:val="en-US"/>
        </w:rPr>
        <w:t xml:space="preserve">. The </w:t>
      </w:r>
      <w:r w:rsidR="00917F25" w:rsidRPr="0064118B">
        <w:rPr>
          <w:rFonts w:ascii="Arial" w:hAnsi="Arial" w:cs="Arial"/>
          <w:bCs/>
          <w:lang w:val="en-US"/>
        </w:rPr>
        <w:t>working desk</w:t>
      </w:r>
      <w:r w:rsidR="00087F4B" w:rsidRPr="0064118B">
        <w:rPr>
          <w:rFonts w:ascii="Arial" w:hAnsi="Arial" w:cs="Arial"/>
          <w:bCs/>
          <w:lang w:val="en-US"/>
        </w:rPr>
        <w:t xml:space="preserve"> </w:t>
      </w:r>
      <w:proofErr w:type="gramStart"/>
      <w:r w:rsidR="00087F4B" w:rsidRPr="0064118B">
        <w:rPr>
          <w:rFonts w:ascii="Arial" w:hAnsi="Arial" w:cs="Arial"/>
          <w:bCs/>
          <w:lang w:val="en-US"/>
        </w:rPr>
        <w:t>shall</w:t>
      </w:r>
      <w:proofErr w:type="gramEnd"/>
      <w:r w:rsidR="00087F4B" w:rsidRPr="0064118B">
        <w:rPr>
          <w:rFonts w:ascii="Arial" w:hAnsi="Arial" w:cs="Arial"/>
          <w:bCs/>
          <w:lang w:val="en-US"/>
        </w:rPr>
        <w:t xml:space="preserve"> have 1 (one) drawer unit, with locks, </w:t>
      </w:r>
      <w:r w:rsidR="00BD1956" w:rsidRPr="0064118B">
        <w:rPr>
          <w:rFonts w:ascii="Arial" w:hAnsi="Arial" w:cs="Arial"/>
          <w:bCs/>
          <w:lang w:val="en-US"/>
        </w:rPr>
        <w:t>1</w:t>
      </w:r>
      <w:r w:rsidR="00087F4B" w:rsidRPr="0064118B">
        <w:rPr>
          <w:rFonts w:ascii="Arial" w:hAnsi="Arial" w:cs="Arial"/>
          <w:bCs/>
          <w:lang w:val="en-US"/>
        </w:rPr>
        <w:t xml:space="preserve"> (</w:t>
      </w:r>
      <w:r w:rsidR="00BD1956" w:rsidRPr="0064118B">
        <w:rPr>
          <w:rFonts w:ascii="Arial" w:hAnsi="Arial" w:cs="Arial"/>
          <w:bCs/>
          <w:lang w:val="en-US"/>
        </w:rPr>
        <w:t>one</w:t>
      </w:r>
      <w:r w:rsidR="00087F4B" w:rsidRPr="0064118B">
        <w:rPr>
          <w:rFonts w:ascii="Arial" w:hAnsi="Arial" w:cs="Arial"/>
          <w:bCs/>
          <w:lang w:val="en-US"/>
        </w:rPr>
        <w:t>) network points for each desk (</w:t>
      </w:r>
      <w:r w:rsidR="00087F4B" w:rsidRPr="0064118B">
        <w:rPr>
          <w:rFonts w:ascii="Arial" w:hAnsi="Arial" w:cs="Arial"/>
          <w:bCs/>
          <w:strike/>
          <w:lang w:val="en-US"/>
        </w:rPr>
        <w:t>telephone</w:t>
      </w:r>
      <w:r w:rsidR="00087F4B" w:rsidRPr="0064118B">
        <w:rPr>
          <w:rFonts w:ascii="Arial" w:hAnsi="Arial" w:cs="Arial"/>
          <w:bCs/>
          <w:lang w:val="en-US"/>
        </w:rPr>
        <w:t xml:space="preserve"> and internet) and electrical </w:t>
      </w:r>
      <w:proofErr w:type="gramStart"/>
      <w:r w:rsidR="00087F4B" w:rsidRPr="0064118B">
        <w:rPr>
          <w:rFonts w:ascii="Arial" w:hAnsi="Arial" w:cs="Arial"/>
          <w:bCs/>
          <w:lang w:val="en-US"/>
        </w:rPr>
        <w:t>outlets;</w:t>
      </w:r>
      <w:proofErr w:type="gramEnd"/>
    </w:p>
    <w:p w14:paraId="3D65893A" w14:textId="75BB5687" w:rsidR="0041030C" w:rsidRPr="0064118B" w:rsidRDefault="00087F4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718B76CC" w14:textId="50E9EC03" w:rsidR="0041030C" w:rsidRPr="0064118B" w:rsidRDefault="00087F4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12DB0DB5" w14:textId="5E281580" w:rsidR="00C42457" w:rsidRPr="0064118B" w:rsidRDefault="00C302E1"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 xml:space="preserve">1 (one) trash can for paper and 1 (one) trash can for </w:t>
      </w:r>
      <w:proofErr w:type="gramStart"/>
      <w:r w:rsidR="00C42457" w:rsidRPr="0064118B">
        <w:rPr>
          <w:rFonts w:ascii="Arial" w:hAnsi="Arial" w:cs="Arial"/>
          <w:bCs/>
          <w:lang w:val="en-US"/>
        </w:rPr>
        <w:t>plastic;</w:t>
      </w:r>
      <w:proofErr w:type="gramEnd"/>
    </w:p>
    <w:p w14:paraId="30E445E4" w14:textId="77777777" w:rsidR="00C42457" w:rsidRPr="0064118B" w:rsidRDefault="00C42457" w:rsidP="00C04232">
      <w:pPr>
        <w:pStyle w:val="PargrafodaLista"/>
        <w:ind w:left="1276"/>
        <w:jc w:val="both"/>
        <w:rPr>
          <w:rFonts w:ascii="Arial" w:hAnsi="Arial" w:cs="Arial"/>
          <w:lang w:val="en-US"/>
        </w:rPr>
      </w:pPr>
    </w:p>
    <w:p w14:paraId="5527BF3D" w14:textId="60DA470A" w:rsidR="00BF2B41" w:rsidRPr="0064118B" w:rsidRDefault="00704395" w:rsidP="00540A66">
      <w:pPr>
        <w:pStyle w:val="Ttulo3"/>
        <w:numPr>
          <w:ilvl w:val="3"/>
          <w:numId w:val="1"/>
        </w:numPr>
      </w:pPr>
      <w:r w:rsidRPr="0064118B">
        <w:t>Dress lockable room c</w:t>
      </w:r>
      <w:r w:rsidR="005507EE" w:rsidRPr="0064118B">
        <w:t>ontaining at least:</w:t>
      </w:r>
    </w:p>
    <w:p w14:paraId="5F370FEE" w14:textId="77777777" w:rsidR="005507EE" w:rsidRPr="0064118B" w:rsidRDefault="005507EE" w:rsidP="00C04232">
      <w:pPr>
        <w:pStyle w:val="PargrafodaLista"/>
        <w:numPr>
          <w:ilvl w:val="0"/>
          <w:numId w:val="7"/>
        </w:numPr>
        <w:ind w:left="1276" w:hanging="283"/>
        <w:jc w:val="both"/>
        <w:rPr>
          <w:rFonts w:ascii="Arial" w:hAnsi="Arial" w:cs="Arial"/>
          <w:bCs/>
        </w:rPr>
      </w:pPr>
      <w:r w:rsidRPr="0064118B">
        <w:rPr>
          <w:rFonts w:ascii="Arial" w:hAnsi="Arial" w:cs="Arial"/>
          <w:bCs/>
        </w:rPr>
        <w:t>1 (</w:t>
      </w:r>
      <w:proofErr w:type="spellStart"/>
      <w:r w:rsidRPr="0064118B">
        <w:rPr>
          <w:rFonts w:ascii="Arial" w:hAnsi="Arial" w:cs="Arial"/>
          <w:bCs/>
        </w:rPr>
        <w:t>one</w:t>
      </w:r>
      <w:proofErr w:type="spellEnd"/>
      <w:r w:rsidRPr="0064118B">
        <w:rPr>
          <w:rFonts w:ascii="Arial" w:hAnsi="Arial" w:cs="Arial"/>
          <w:bCs/>
        </w:rPr>
        <w:t xml:space="preserve">) </w:t>
      </w:r>
      <w:proofErr w:type="spellStart"/>
      <w:r w:rsidRPr="0064118B">
        <w:rPr>
          <w:rFonts w:ascii="Arial" w:hAnsi="Arial" w:cs="Arial"/>
          <w:bCs/>
        </w:rPr>
        <w:t>collective</w:t>
      </w:r>
      <w:proofErr w:type="spellEnd"/>
      <w:r w:rsidRPr="0064118B">
        <w:rPr>
          <w:rFonts w:ascii="Arial" w:hAnsi="Arial" w:cs="Arial"/>
          <w:bCs/>
        </w:rPr>
        <w:t xml:space="preserve"> </w:t>
      </w:r>
      <w:proofErr w:type="spellStart"/>
      <w:r w:rsidRPr="0064118B">
        <w:rPr>
          <w:rFonts w:ascii="Arial" w:hAnsi="Arial" w:cs="Arial"/>
          <w:bCs/>
        </w:rPr>
        <w:t>men’s</w:t>
      </w:r>
      <w:proofErr w:type="spellEnd"/>
      <w:r w:rsidRPr="0064118B">
        <w:rPr>
          <w:rFonts w:ascii="Arial" w:hAnsi="Arial" w:cs="Arial"/>
          <w:bCs/>
        </w:rPr>
        <w:t xml:space="preserve"> </w:t>
      </w:r>
      <w:proofErr w:type="spellStart"/>
      <w:r w:rsidRPr="0064118B">
        <w:rPr>
          <w:rFonts w:ascii="Arial" w:hAnsi="Arial" w:cs="Arial"/>
          <w:bCs/>
        </w:rPr>
        <w:t>room</w:t>
      </w:r>
      <w:proofErr w:type="spellEnd"/>
      <w:r w:rsidRPr="0064118B">
        <w:rPr>
          <w:rFonts w:ascii="Arial" w:hAnsi="Arial" w:cs="Arial"/>
          <w:bCs/>
        </w:rPr>
        <w:t>:</w:t>
      </w:r>
    </w:p>
    <w:p w14:paraId="5E6B1964" w14:textId="6DC308F5" w:rsidR="005507EE" w:rsidRPr="0064118B" w:rsidRDefault="004B4D70" w:rsidP="0057323A">
      <w:pPr>
        <w:pStyle w:val="Ttulo2"/>
        <w:numPr>
          <w:ilvl w:val="1"/>
          <w:numId w:val="6"/>
        </w:numPr>
        <w:rPr>
          <w:b/>
        </w:rPr>
      </w:pPr>
      <w:r w:rsidRPr="0064118B">
        <w:t xml:space="preserve">8 </w:t>
      </w:r>
      <w:r w:rsidR="005507EE" w:rsidRPr="0064118B">
        <w:t>(</w:t>
      </w:r>
      <w:r w:rsidRPr="0064118B">
        <w:t>eight</w:t>
      </w:r>
      <w:r w:rsidR="005507EE" w:rsidRPr="0064118B">
        <w:t xml:space="preserve">) </w:t>
      </w:r>
      <w:r w:rsidR="004F40FF" w:rsidRPr="0064118B">
        <w:t xml:space="preserve">cabins, each of which containing 1(one) toilet bowls, toilet paper, 1 (one) trash can and 1 (one) sanitary </w:t>
      </w:r>
      <w:proofErr w:type="gramStart"/>
      <w:r w:rsidR="004F40FF" w:rsidRPr="0064118B">
        <w:t>shower;</w:t>
      </w:r>
      <w:proofErr w:type="gramEnd"/>
    </w:p>
    <w:p w14:paraId="4DB9FBCD" w14:textId="77777777" w:rsidR="005507EE" w:rsidRPr="0064118B" w:rsidRDefault="005507EE" w:rsidP="0057323A">
      <w:pPr>
        <w:pStyle w:val="Ttulo2"/>
        <w:numPr>
          <w:ilvl w:val="1"/>
          <w:numId w:val="6"/>
        </w:numPr>
        <w:rPr>
          <w:b/>
        </w:rPr>
      </w:pPr>
      <w:r w:rsidRPr="0064118B">
        <w:t xml:space="preserve">4 (four) </w:t>
      </w:r>
      <w:proofErr w:type="gramStart"/>
      <w:r w:rsidRPr="0064118B">
        <w:t>urinals;</w:t>
      </w:r>
      <w:proofErr w:type="gramEnd"/>
    </w:p>
    <w:p w14:paraId="32805320" w14:textId="77777777" w:rsidR="007F1832" w:rsidRPr="0064118B" w:rsidRDefault="005507EE" w:rsidP="0057323A">
      <w:pPr>
        <w:pStyle w:val="Ttulo2"/>
        <w:numPr>
          <w:ilvl w:val="1"/>
          <w:numId w:val="6"/>
        </w:numPr>
        <w:rPr>
          <w:b/>
        </w:rPr>
      </w:pPr>
      <w:r w:rsidRPr="0064118B">
        <w:t xml:space="preserve">3 (three) sinks, each of which containing 1 (one) dispenser for liquid soap and 1 (one) </w:t>
      </w:r>
      <w:r w:rsidR="007F1832" w:rsidRPr="0064118B">
        <w:t xml:space="preserve">trash </w:t>
      </w:r>
      <w:proofErr w:type="gramStart"/>
      <w:r w:rsidR="007F1832" w:rsidRPr="0064118B">
        <w:t>can;</w:t>
      </w:r>
      <w:proofErr w:type="gramEnd"/>
    </w:p>
    <w:p w14:paraId="72FDC594" w14:textId="0BE1AE56" w:rsidR="005507EE" w:rsidRPr="0064118B" w:rsidRDefault="008E7FE7" w:rsidP="0057323A">
      <w:pPr>
        <w:pStyle w:val="Ttulo2"/>
        <w:numPr>
          <w:ilvl w:val="1"/>
          <w:numId w:val="6"/>
        </w:numPr>
        <w:rPr>
          <w:b/>
        </w:rPr>
      </w:pPr>
      <w:r w:rsidRPr="0064118B">
        <w:t xml:space="preserve">1 (one) hand towel paper </w:t>
      </w:r>
      <w:proofErr w:type="gramStart"/>
      <w:r w:rsidRPr="0064118B">
        <w:t>dispenser</w:t>
      </w:r>
      <w:r w:rsidR="007F1832" w:rsidRPr="0064118B">
        <w:t>;</w:t>
      </w:r>
      <w:proofErr w:type="gramEnd"/>
    </w:p>
    <w:p w14:paraId="0C91C45E" w14:textId="77777777" w:rsidR="005507EE" w:rsidRPr="0064118B" w:rsidRDefault="005507EE" w:rsidP="0057323A">
      <w:pPr>
        <w:pStyle w:val="Ttulo2"/>
        <w:numPr>
          <w:ilvl w:val="1"/>
          <w:numId w:val="6"/>
        </w:numPr>
        <w:rPr>
          <w:b/>
        </w:rPr>
      </w:pPr>
      <w:r w:rsidRPr="0064118B">
        <w:t xml:space="preserve">Disposable sanitary toilet seat </w:t>
      </w:r>
      <w:proofErr w:type="gramStart"/>
      <w:r w:rsidRPr="0064118B">
        <w:t>cover;</w:t>
      </w:r>
      <w:proofErr w:type="gramEnd"/>
    </w:p>
    <w:p w14:paraId="4F26F887" w14:textId="0A804E79" w:rsidR="005507EE" w:rsidRPr="0064118B" w:rsidRDefault="005507EE" w:rsidP="0057323A">
      <w:pPr>
        <w:pStyle w:val="Ttulo2"/>
        <w:numPr>
          <w:ilvl w:val="1"/>
          <w:numId w:val="6"/>
        </w:numPr>
        <w:rPr>
          <w:b/>
        </w:rPr>
      </w:pPr>
      <w:r w:rsidRPr="0064118B">
        <w:t xml:space="preserve">Steel locker for </w:t>
      </w:r>
      <w:r w:rsidR="00567968" w:rsidRPr="0064118B">
        <w:t>4</w:t>
      </w:r>
      <w:r w:rsidR="00752538" w:rsidRPr="0064118B">
        <w:t>0</w:t>
      </w:r>
      <w:r w:rsidRPr="0064118B">
        <w:t xml:space="preserve"> (</w:t>
      </w:r>
      <w:r w:rsidR="00567968" w:rsidRPr="0064118B">
        <w:t>for</w:t>
      </w:r>
      <w:r w:rsidR="004B3404" w:rsidRPr="0064118B">
        <w:t>ty</w:t>
      </w:r>
      <w:r w:rsidRPr="0064118B">
        <w:t xml:space="preserve">) </w:t>
      </w:r>
      <w:proofErr w:type="gramStart"/>
      <w:r w:rsidRPr="0064118B">
        <w:t>persons;</w:t>
      </w:r>
      <w:proofErr w:type="gramEnd"/>
    </w:p>
    <w:p w14:paraId="25193D98" w14:textId="54D99D1E" w:rsidR="005507EE" w:rsidRPr="0064118B" w:rsidRDefault="005507EE" w:rsidP="0057323A">
      <w:pPr>
        <w:pStyle w:val="Ttulo2"/>
        <w:numPr>
          <w:ilvl w:val="1"/>
          <w:numId w:val="6"/>
        </w:numPr>
        <w:rPr>
          <w:b/>
        </w:rPr>
      </w:pPr>
      <w:r w:rsidRPr="0064118B">
        <w:t xml:space="preserve">3 (three) </w:t>
      </w:r>
      <w:r w:rsidR="00290C51" w:rsidRPr="0064118B">
        <w:t>shower enclosures with hot and cold water.</w:t>
      </w:r>
    </w:p>
    <w:p w14:paraId="72D59CE2" w14:textId="77777777" w:rsidR="00BF2B41" w:rsidRPr="0064118B" w:rsidRDefault="00BF2B41" w:rsidP="00BF2B41">
      <w:pPr>
        <w:rPr>
          <w:rFonts w:ascii="Arial" w:hAnsi="Arial" w:cs="Arial"/>
          <w:lang w:val="en-US"/>
        </w:rPr>
      </w:pPr>
    </w:p>
    <w:p w14:paraId="545CAEEF" w14:textId="77777777" w:rsidR="005507EE" w:rsidRPr="0064118B" w:rsidRDefault="005507EE" w:rsidP="00C04232">
      <w:pPr>
        <w:pStyle w:val="PargrafodaLista"/>
        <w:numPr>
          <w:ilvl w:val="0"/>
          <w:numId w:val="7"/>
        </w:numPr>
        <w:ind w:left="1276" w:hanging="283"/>
        <w:jc w:val="both"/>
        <w:rPr>
          <w:rFonts w:ascii="Arial" w:hAnsi="Arial" w:cs="Arial"/>
          <w:bCs/>
        </w:rPr>
      </w:pPr>
      <w:r w:rsidRPr="0064118B">
        <w:rPr>
          <w:rFonts w:ascii="Arial" w:hAnsi="Arial" w:cs="Arial"/>
          <w:bCs/>
        </w:rPr>
        <w:t>1 (</w:t>
      </w:r>
      <w:proofErr w:type="spellStart"/>
      <w:r w:rsidRPr="0064118B">
        <w:rPr>
          <w:rFonts w:ascii="Arial" w:hAnsi="Arial" w:cs="Arial"/>
          <w:bCs/>
        </w:rPr>
        <w:t>one</w:t>
      </w:r>
      <w:proofErr w:type="spellEnd"/>
      <w:r w:rsidRPr="0064118B">
        <w:rPr>
          <w:rFonts w:ascii="Arial" w:hAnsi="Arial" w:cs="Arial"/>
          <w:bCs/>
        </w:rPr>
        <w:t xml:space="preserve">) </w:t>
      </w:r>
      <w:proofErr w:type="spellStart"/>
      <w:r w:rsidRPr="0064118B">
        <w:rPr>
          <w:rFonts w:ascii="Arial" w:hAnsi="Arial" w:cs="Arial"/>
          <w:bCs/>
        </w:rPr>
        <w:t>collective</w:t>
      </w:r>
      <w:proofErr w:type="spellEnd"/>
      <w:r w:rsidRPr="0064118B">
        <w:rPr>
          <w:rFonts w:ascii="Arial" w:hAnsi="Arial" w:cs="Arial"/>
          <w:bCs/>
        </w:rPr>
        <w:t xml:space="preserve"> </w:t>
      </w:r>
      <w:proofErr w:type="spellStart"/>
      <w:r w:rsidRPr="0064118B">
        <w:rPr>
          <w:rFonts w:ascii="Arial" w:hAnsi="Arial" w:cs="Arial"/>
          <w:bCs/>
        </w:rPr>
        <w:t>women’s</w:t>
      </w:r>
      <w:proofErr w:type="spellEnd"/>
      <w:r w:rsidRPr="0064118B">
        <w:rPr>
          <w:rFonts w:ascii="Arial" w:hAnsi="Arial" w:cs="Arial"/>
          <w:bCs/>
        </w:rPr>
        <w:t xml:space="preserve"> </w:t>
      </w:r>
      <w:proofErr w:type="spellStart"/>
      <w:r w:rsidRPr="0064118B">
        <w:rPr>
          <w:rFonts w:ascii="Arial" w:hAnsi="Arial" w:cs="Arial"/>
          <w:bCs/>
        </w:rPr>
        <w:t>room</w:t>
      </w:r>
      <w:proofErr w:type="spellEnd"/>
      <w:r w:rsidRPr="0064118B">
        <w:rPr>
          <w:rFonts w:ascii="Arial" w:hAnsi="Arial" w:cs="Arial"/>
          <w:bCs/>
        </w:rPr>
        <w:t>:</w:t>
      </w:r>
    </w:p>
    <w:p w14:paraId="02AFE1F1" w14:textId="3EE9C87A" w:rsidR="005507EE" w:rsidRPr="0064118B" w:rsidRDefault="005507EE" w:rsidP="0057323A">
      <w:pPr>
        <w:pStyle w:val="Ttulo2"/>
        <w:numPr>
          <w:ilvl w:val="1"/>
          <w:numId w:val="6"/>
        </w:numPr>
        <w:rPr>
          <w:b/>
        </w:rPr>
      </w:pPr>
      <w:r w:rsidRPr="0064118B">
        <w:t xml:space="preserve">2 (two) </w:t>
      </w:r>
      <w:r w:rsidR="004F40FF" w:rsidRPr="0064118B">
        <w:t xml:space="preserve">cabins, each of which containing 1(one) toilet bowls, toilet paper, 1 (one) trash can and 1 (one) sanitary </w:t>
      </w:r>
      <w:proofErr w:type="gramStart"/>
      <w:r w:rsidR="004F40FF" w:rsidRPr="0064118B">
        <w:t>shower;</w:t>
      </w:r>
      <w:proofErr w:type="gramEnd"/>
    </w:p>
    <w:p w14:paraId="3C5D6AC9" w14:textId="77777777" w:rsidR="007F1832" w:rsidRPr="0064118B" w:rsidRDefault="005507EE" w:rsidP="0057323A">
      <w:pPr>
        <w:pStyle w:val="Ttulo2"/>
        <w:numPr>
          <w:ilvl w:val="1"/>
          <w:numId w:val="6"/>
        </w:numPr>
        <w:rPr>
          <w:b/>
        </w:rPr>
      </w:pPr>
      <w:r w:rsidRPr="0064118B">
        <w:t xml:space="preserve">2 (two) sinks, each of which containing 1 (one) dispenser for liquid soap and 1 (one) </w:t>
      </w:r>
      <w:r w:rsidR="007F1832" w:rsidRPr="0064118B">
        <w:t xml:space="preserve">trash </w:t>
      </w:r>
      <w:proofErr w:type="gramStart"/>
      <w:r w:rsidR="007F1832" w:rsidRPr="0064118B">
        <w:t>can;</w:t>
      </w:r>
      <w:proofErr w:type="gramEnd"/>
    </w:p>
    <w:p w14:paraId="307B893B" w14:textId="053CAB0D" w:rsidR="005507EE" w:rsidRPr="0064118B" w:rsidRDefault="008E7FE7" w:rsidP="0057323A">
      <w:pPr>
        <w:pStyle w:val="Ttulo2"/>
        <w:numPr>
          <w:ilvl w:val="1"/>
          <w:numId w:val="6"/>
        </w:numPr>
        <w:rPr>
          <w:b/>
        </w:rPr>
      </w:pPr>
      <w:r w:rsidRPr="0064118B">
        <w:t xml:space="preserve">1 (one) hand towel paper </w:t>
      </w:r>
      <w:proofErr w:type="gramStart"/>
      <w:r w:rsidRPr="0064118B">
        <w:t>dispenser</w:t>
      </w:r>
      <w:r w:rsidR="007F1832" w:rsidRPr="0064118B">
        <w:t>;</w:t>
      </w:r>
      <w:proofErr w:type="gramEnd"/>
    </w:p>
    <w:p w14:paraId="0E4C7C7F" w14:textId="77777777" w:rsidR="005507EE" w:rsidRPr="0064118B" w:rsidRDefault="005507EE" w:rsidP="0057323A">
      <w:pPr>
        <w:pStyle w:val="Ttulo2"/>
        <w:numPr>
          <w:ilvl w:val="1"/>
          <w:numId w:val="6"/>
        </w:numPr>
        <w:rPr>
          <w:b/>
        </w:rPr>
      </w:pPr>
      <w:r w:rsidRPr="0064118B">
        <w:t xml:space="preserve">Disposable sanitary toilet seat </w:t>
      </w:r>
      <w:proofErr w:type="gramStart"/>
      <w:r w:rsidRPr="0064118B">
        <w:t>cover;</w:t>
      </w:r>
      <w:proofErr w:type="gramEnd"/>
    </w:p>
    <w:p w14:paraId="2750D95F" w14:textId="66E5759B" w:rsidR="005507EE" w:rsidRPr="0064118B" w:rsidRDefault="005507EE" w:rsidP="0057323A">
      <w:pPr>
        <w:pStyle w:val="Ttulo2"/>
        <w:numPr>
          <w:ilvl w:val="1"/>
          <w:numId w:val="6"/>
        </w:numPr>
        <w:rPr>
          <w:b/>
        </w:rPr>
      </w:pPr>
      <w:r w:rsidRPr="0064118B">
        <w:t xml:space="preserve">Steel Locker for </w:t>
      </w:r>
      <w:r w:rsidR="00567968" w:rsidRPr="0064118B">
        <w:t>10</w:t>
      </w:r>
      <w:r w:rsidRPr="0064118B">
        <w:t xml:space="preserve"> (</w:t>
      </w:r>
      <w:r w:rsidR="00567968" w:rsidRPr="0064118B">
        <w:t>ten</w:t>
      </w:r>
      <w:r w:rsidRPr="0064118B">
        <w:t xml:space="preserve">) </w:t>
      </w:r>
      <w:proofErr w:type="gramStart"/>
      <w:r w:rsidRPr="0064118B">
        <w:t>persons;</w:t>
      </w:r>
      <w:proofErr w:type="gramEnd"/>
    </w:p>
    <w:p w14:paraId="63AFE50E" w14:textId="0A569074" w:rsidR="005507EE" w:rsidRPr="0064118B" w:rsidRDefault="005507EE" w:rsidP="0057323A">
      <w:pPr>
        <w:pStyle w:val="Ttulo2"/>
        <w:numPr>
          <w:ilvl w:val="1"/>
          <w:numId w:val="6"/>
        </w:numPr>
        <w:rPr>
          <w:b/>
        </w:rPr>
      </w:pPr>
      <w:r w:rsidRPr="0064118B">
        <w:t xml:space="preserve">2 (two) </w:t>
      </w:r>
      <w:r w:rsidR="00290C51" w:rsidRPr="0064118B">
        <w:t>shower enclosures with hot and cold water.</w:t>
      </w:r>
    </w:p>
    <w:p w14:paraId="1B7F7744" w14:textId="6A7DD26D" w:rsidR="00BF2B41" w:rsidRPr="0064118B" w:rsidRDefault="005507EE" w:rsidP="00540A66">
      <w:pPr>
        <w:pStyle w:val="Ttulo3"/>
        <w:numPr>
          <w:ilvl w:val="3"/>
          <w:numId w:val="1"/>
        </w:numPr>
        <w:rPr>
          <w:b/>
        </w:rPr>
      </w:pPr>
      <w:r w:rsidRPr="0064118B">
        <w:t>Scullery containing at least</w:t>
      </w:r>
      <w:r w:rsidR="00BF2B41" w:rsidRPr="0064118B">
        <w:t>:</w:t>
      </w:r>
    </w:p>
    <w:p w14:paraId="62ECE25B" w14:textId="0E9FB8DF"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sink;</w:t>
      </w:r>
      <w:proofErr w:type="gramEnd"/>
    </w:p>
    <w:p w14:paraId="10EDD1A2" w14:textId="731978CC"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cabinet;</w:t>
      </w:r>
      <w:proofErr w:type="gramEnd"/>
    </w:p>
    <w:p w14:paraId="41F22FF4" w14:textId="72AA12C5"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440 (four hundred and forty) liters duplex "Frost Free" </w:t>
      </w:r>
      <w:proofErr w:type="gramStart"/>
      <w:r w:rsidRPr="0064118B">
        <w:rPr>
          <w:rFonts w:ascii="Arial" w:hAnsi="Arial" w:cs="Arial"/>
          <w:bCs/>
          <w:lang w:val="en-US"/>
        </w:rPr>
        <w:t>refrigerator;</w:t>
      </w:r>
      <w:proofErr w:type="gramEnd"/>
    </w:p>
    <w:p w14:paraId="7866354F" w14:textId="70BACA92"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coffee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278B6D83" w14:textId="44DB48B8"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lastRenderedPageBreak/>
        <w:t xml:space="preserve">thermal bottles for milk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13605CB4" w14:textId="1465D597"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electric water kettle with 1 (one) liter </w:t>
      </w:r>
      <w:proofErr w:type="gramStart"/>
      <w:r w:rsidRPr="0064118B">
        <w:rPr>
          <w:rFonts w:ascii="Arial" w:hAnsi="Arial" w:cs="Arial"/>
          <w:bCs/>
          <w:lang w:val="en-US"/>
        </w:rPr>
        <w:t>capacity;</w:t>
      </w:r>
      <w:proofErr w:type="gramEnd"/>
    </w:p>
    <w:p w14:paraId="59523E3A" w14:textId="1B9D4729"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28 (twenty-eight) liters microwave </w:t>
      </w:r>
      <w:proofErr w:type="gramStart"/>
      <w:r w:rsidRPr="0064118B">
        <w:rPr>
          <w:rFonts w:ascii="Arial" w:hAnsi="Arial" w:cs="Arial"/>
          <w:bCs/>
          <w:lang w:val="en-US"/>
        </w:rPr>
        <w:t>oven;</w:t>
      </w:r>
      <w:proofErr w:type="gramEnd"/>
    </w:p>
    <w:p w14:paraId="41027EDE" w14:textId="50A6D7E9"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36412D3D" w14:textId="28E5EAC4" w:rsidR="00BF2B41" w:rsidRPr="0064118B" w:rsidRDefault="00BF2B41"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table with 6 (six) chairs (for meals</w:t>
      </w:r>
      <w:proofErr w:type="gramStart"/>
      <w:r w:rsidRPr="0064118B">
        <w:rPr>
          <w:rFonts w:ascii="Arial" w:hAnsi="Arial" w:cs="Arial"/>
          <w:bCs/>
          <w:lang w:val="en-US"/>
        </w:rPr>
        <w:t>);</w:t>
      </w:r>
      <w:proofErr w:type="gramEnd"/>
    </w:p>
    <w:p w14:paraId="55BB867E" w14:textId="2CE6EE9A" w:rsidR="00EC7E9F" w:rsidRPr="0064118B" w:rsidRDefault="00BF2B41"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1 (one) hand towel paper dispenser</w:t>
      </w:r>
      <w:r w:rsidR="00395D91" w:rsidRPr="0064118B">
        <w:rPr>
          <w:rFonts w:ascii="Arial" w:hAnsi="Arial" w:cs="Arial"/>
          <w:b/>
          <w:bCs/>
          <w:lang w:val="en-US"/>
        </w:rPr>
        <w:t>.</w:t>
      </w:r>
    </w:p>
    <w:p w14:paraId="44A16FE2" w14:textId="77777777" w:rsidR="00B659C0" w:rsidRPr="0064118B" w:rsidRDefault="00B659C0" w:rsidP="005B25ED">
      <w:pPr>
        <w:pStyle w:val="PargrafodaLista"/>
        <w:spacing w:after="240"/>
        <w:ind w:left="862"/>
        <w:jc w:val="both"/>
        <w:rPr>
          <w:rFonts w:ascii="Arial" w:hAnsi="Arial" w:cs="Arial"/>
          <w:bCs/>
          <w:lang w:val="en-US"/>
        </w:rPr>
      </w:pPr>
    </w:p>
    <w:p w14:paraId="67623219" w14:textId="232D34F1" w:rsidR="00B659C0" w:rsidRPr="0064118B" w:rsidRDefault="00014959" w:rsidP="00540A66">
      <w:pPr>
        <w:pStyle w:val="Ttulo3"/>
        <w:numPr>
          <w:ilvl w:val="3"/>
          <w:numId w:val="1"/>
        </w:numPr>
      </w:pPr>
      <w:r w:rsidRPr="0064118B">
        <w:t xml:space="preserve"> </w:t>
      </w:r>
      <w:r w:rsidR="00B659C0" w:rsidRPr="0064118B">
        <w:t xml:space="preserve">Devices in accordance with </w:t>
      </w:r>
      <w:r w:rsidR="00D71593" w:rsidRPr="0064118B">
        <w:t>Appendix 1</w:t>
      </w:r>
      <w:r w:rsidR="00B659C0" w:rsidRPr="0064118B">
        <w:t>:</w:t>
      </w:r>
    </w:p>
    <w:p w14:paraId="3D28C685" w14:textId="77777777" w:rsidR="00B659C0" w:rsidRPr="0064118B" w:rsidRDefault="00B659C0" w:rsidP="00B659C0">
      <w:pPr>
        <w:pStyle w:val="PargrafodaLista"/>
        <w:rPr>
          <w:rFonts w:ascii="Arial" w:hAnsi="Arial" w:cs="Arial"/>
          <w:bCs/>
          <w:lang w:val="en-US"/>
        </w:rPr>
      </w:pPr>
    </w:p>
    <w:p w14:paraId="6054A332" w14:textId="2660D41F" w:rsidR="00B659C0" w:rsidRPr="0064118B" w:rsidRDefault="009E456E"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 (one</w:t>
      </w:r>
      <w:r w:rsidR="000F3CE0" w:rsidRPr="0064118B">
        <w:rPr>
          <w:rFonts w:ascii="Arial" w:hAnsi="Arial" w:cs="Arial"/>
          <w:bCs/>
          <w:lang w:val="en-US"/>
        </w:rPr>
        <w:t xml:space="preserve">) monitor, mouse and keyboard for each </w:t>
      </w:r>
      <w:proofErr w:type="gramStart"/>
      <w:r w:rsidR="000F3CE0" w:rsidRPr="0064118B">
        <w:rPr>
          <w:rFonts w:ascii="Arial" w:hAnsi="Arial" w:cs="Arial"/>
          <w:bCs/>
          <w:lang w:val="en-US"/>
        </w:rPr>
        <w:t>workstation</w:t>
      </w:r>
      <w:r w:rsidR="00B659C0" w:rsidRPr="0064118B">
        <w:rPr>
          <w:rFonts w:ascii="Arial" w:hAnsi="Arial" w:cs="Arial"/>
          <w:bCs/>
          <w:lang w:val="en-US"/>
        </w:rPr>
        <w:t>;</w:t>
      </w:r>
      <w:proofErr w:type="gramEnd"/>
    </w:p>
    <w:p w14:paraId="2A05AEED" w14:textId="6BB65F95" w:rsidR="00B659C0" w:rsidRPr="0064118B" w:rsidRDefault="000F3CE0"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high performance computer for 3D </w:t>
      </w:r>
      <w:proofErr w:type="gramStart"/>
      <w:r w:rsidRPr="0064118B">
        <w:rPr>
          <w:rFonts w:ascii="Arial" w:hAnsi="Arial" w:cs="Arial"/>
          <w:bCs/>
          <w:lang w:val="en-US"/>
        </w:rPr>
        <w:t>applications</w:t>
      </w:r>
      <w:r w:rsidR="00B659C0" w:rsidRPr="0064118B">
        <w:rPr>
          <w:rFonts w:ascii="Arial" w:hAnsi="Arial" w:cs="Arial"/>
          <w:bCs/>
          <w:lang w:val="en-US"/>
        </w:rPr>
        <w:t>;</w:t>
      </w:r>
      <w:proofErr w:type="gramEnd"/>
    </w:p>
    <w:p w14:paraId="26B0C715" w14:textId="4879ABC1" w:rsidR="00B659C0" w:rsidRPr="0064118B" w:rsidRDefault="00251826" w:rsidP="00251826">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2 (two) TV </w:t>
      </w:r>
      <w:proofErr w:type="gramStart"/>
      <w:r w:rsidRPr="0064118B">
        <w:rPr>
          <w:rFonts w:ascii="Arial" w:hAnsi="Arial" w:cs="Arial"/>
          <w:bCs/>
          <w:lang w:val="en-US"/>
        </w:rPr>
        <w:t>monitors;</w:t>
      </w:r>
      <w:proofErr w:type="gramEnd"/>
    </w:p>
    <w:p w14:paraId="2749CE35" w14:textId="5CB1B774" w:rsidR="007D7656" w:rsidRPr="0064118B" w:rsidRDefault="007D7656"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printer;</w:t>
      </w:r>
      <w:proofErr w:type="gramEnd"/>
    </w:p>
    <w:p w14:paraId="68D19467" w14:textId="5E4F902D" w:rsidR="00B659C0" w:rsidRPr="0064118B" w:rsidRDefault="00B659C0"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 (one) plotter. This device may not be dedicated to BUYER.</w:t>
      </w:r>
    </w:p>
    <w:p w14:paraId="55273893" w14:textId="22273CC8" w:rsidR="009E0F5C" w:rsidRPr="0064118B" w:rsidRDefault="00441E91" w:rsidP="00857E55">
      <w:pPr>
        <w:pStyle w:val="Ttulo3"/>
        <w:rPr>
          <w:b/>
        </w:rPr>
      </w:pPr>
      <w:r w:rsidRPr="0064118B">
        <w:t>BUYER</w:t>
      </w:r>
      <w:r w:rsidR="009E0F5C" w:rsidRPr="0064118B">
        <w:t xml:space="preserve"> Office </w:t>
      </w:r>
      <w:r w:rsidR="00741FFE" w:rsidRPr="0064118B">
        <w:t xml:space="preserve">onboard </w:t>
      </w:r>
      <w:r w:rsidR="009E0F5C" w:rsidRPr="0064118B">
        <w:t>for Integration Shipyard Team</w:t>
      </w:r>
      <w:r w:rsidR="00741FFE" w:rsidRPr="0064118B">
        <w:t xml:space="preserve"> </w:t>
      </w:r>
      <w:r w:rsidR="009E0F5C" w:rsidRPr="0064118B">
        <w:t xml:space="preserve">shall have design and specifications proper for </w:t>
      </w:r>
      <w:r w:rsidR="00C42457" w:rsidRPr="0064118B">
        <w:t xml:space="preserve">15 (fifteen) </w:t>
      </w:r>
      <w:proofErr w:type="gramStart"/>
      <w:r w:rsidR="009E0F5C" w:rsidRPr="0064118B">
        <w:t>persons;</w:t>
      </w:r>
      <w:proofErr w:type="gramEnd"/>
    </w:p>
    <w:p w14:paraId="57AFF00D" w14:textId="5CA19199" w:rsidR="003A11FB" w:rsidRPr="0064118B" w:rsidRDefault="0000170A" w:rsidP="00540A66">
      <w:pPr>
        <w:pStyle w:val="Ttulo3"/>
        <w:numPr>
          <w:ilvl w:val="3"/>
          <w:numId w:val="1"/>
        </w:numPr>
        <w:rPr>
          <w:b/>
        </w:rPr>
      </w:pPr>
      <w:r w:rsidRPr="0064118B">
        <w:t xml:space="preserve">During the Integration period </w:t>
      </w:r>
      <w:r w:rsidR="001D03BB" w:rsidRPr="0064118B">
        <w:t xml:space="preserve">and until the end of the FPSO commissioning, </w:t>
      </w:r>
      <w:r w:rsidR="00441E91" w:rsidRPr="0064118B">
        <w:t>SELLER</w:t>
      </w:r>
      <w:r w:rsidRPr="0064118B">
        <w:t xml:space="preserve"> shall provide 1 (one)</w:t>
      </w:r>
      <w:r w:rsidR="00967943" w:rsidRPr="0064118B">
        <w:t xml:space="preserve"> </w:t>
      </w:r>
      <w:r w:rsidRPr="0064118B">
        <w:t xml:space="preserve">40 </w:t>
      </w:r>
      <w:r w:rsidR="00326D5F" w:rsidRPr="0064118B">
        <w:t>ft</w:t>
      </w:r>
      <w:r w:rsidRPr="0064118B">
        <w:t xml:space="preserve"> </w:t>
      </w:r>
      <w:r w:rsidR="00056290" w:rsidRPr="0064118B">
        <w:t xml:space="preserve">lockable </w:t>
      </w:r>
      <w:r w:rsidR="00A75C92" w:rsidRPr="0064118B">
        <w:t>c</w:t>
      </w:r>
      <w:r w:rsidRPr="0064118B">
        <w:t xml:space="preserve">ontainer for </w:t>
      </w:r>
      <w:r w:rsidR="00441E91" w:rsidRPr="0064118B">
        <w:t>BUYER</w:t>
      </w:r>
      <w:r w:rsidR="00DF795F" w:rsidRPr="0064118B">
        <w:t xml:space="preserve"> Office </w:t>
      </w:r>
      <w:r w:rsidR="00260584" w:rsidRPr="0064118B">
        <w:t xml:space="preserve">onboard </w:t>
      </w:r>
      <w:r w:rsidR="00881ED0" w:rsidRPr="0064118B">
        <w:t>of FP</w:t>
      </w:r>
      <w:r w:rsidR="00955191" w:rsidRPr="0064118B">
        <w:t xml:space="preserve">SO </w:t>
      </w:r>
      <w:r w:rsidR="00260584" w:rsidRPr="0064118B">
        <w:t>containing at least:</w:t>
      </w:r>
    </w:p>
    <w:p w14:paraId="0FBA67F5" w14:textId="7A8AEE03" w:rsidR="003A11FB" w:rsidRPr="0064118B" w:rsidRDefault="00CB629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meeting table</w:t>
      </w:r>
      <w:r w:rsidR="00C16EA7" w:rsidRPr="0064118B">
        <w:rPr>
          <w:rFonts w:ascii="Arial" w:hAnsi="Arial" w:cs="Arial"/>
          <w:bCs/>
          <w:lang w:val="en-US"/>
        </w:rPr>
        <w:t xml:space="preserve"> </w:t>
      </w:r>
      <w:r w:rsidR="000E3F6D" w:rsidRPr="0064118B">
        <w:rPr>
          <w:rFonts w:ascii="Arial" w:hAnsi="Arial" w:cs="Arial"/>
          <w:bCs/>
          <w:lang w:val="en-US"/>
        </w:rPr>
        <w:t xml:space="preserve">with surfaced electric outlets </w:t>
      </w:r>
      <w:r w:rsidR="00C16EA7" w:rsidRPr="0064118B">
        <w:rPr>
          <w:rFonts w:ascii="Arial" w:hAnsi="Arial" w:cs="Arial"/>
          <w:bCs/>
          <w:lang w:val="en-US"/>
        </w:rPr>
        <w:t>suited to</w:t>
      </w:r>
      <w:r w:rsidR="00967943" w:rsidRPr="0064118B">
        <w:rPr>
          <w:rFonts w:ascii="Arial" w:hAnsi="Arial" w:cs="Arial"/>
          <w:bCs/>
          <w:lang w:val="en-US"/>
        </w:rPr>
        <w:t xml:space="preserve"> </w:t>
      </w:r>
      <w:r w:rsidR="00C42457" w:rsidRPr="0064118B">
        <w:rPr>
          <w:rFonts w:ascii="Arial" w:hAnsi="Arial" w:cs="Arial"/>
          <w:bCs/>
          <w:lang w:val="en-US"/>
        </w:rPr>
        <w:t xml:space="preserve">15 (fifteen) </w:t>
      </w:r>
      <w:r w:rsidR="00B355D1" w:rsidRPr="0064118B">
        <w:rPr>
          <w:rFonts w:ascii="Arial" w:hAnsi="Arial" w:cs="Arial"/>
          <w:bCs/>
          <w:lang w:val="en-US"/>
        </w:rPr>
        <w:t xml:space="preserve">seated </w:t>
      </w:r>
      <w:proofErr w:type="gramStart"/>
      <w:r w:rsidR="00C16EA7" w:rsidRPr="0064118B">
        <w:rPr>
          <w:rFonts w:ascii="Arial" w:hAnsi="Arial" w:cs="Arial"/>
          <w:bCs/>
          <w:lang w:val="en-US"/>
        </w:rPr>
        <w:t>persons</w:t>
      </w:r>
      <w:r w:rsidRPr="0064118B">
        <w:rPr>
          <w:rFonts w:ascii="Arial" w:hAnsi="Arial" w:cs="Arial"/>
          <w:bCs/>
          <w:lang w:val="en-US"/>
        </w:rPr>
        <w:t>;</w:t>
      </w:r>
      <w:proofErr w:type="gramEnd"/>
    </w:p>
    <w:p w14:paraId="2536FEB3" w14:textId="3ED9E852" w:rsidR="003A11FB" w:rsidRPr="0064118B" w:rsidRDefault="00C42457"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15 (fifteen)</w:t>
      </w:r>
      <w:r w:rsidR="00967943" w:rsidRPr="0064118B">
        <w:rPr>
          <w:rFonts w:ascii="Arial" w:hAnsi="Arial" w:cs="Arial"/>
          <w:bCs/>
          <w:lang w:val="en-US"/>
        </w:rPr>
        <w:t xml:space="preserve"> </w:t>
      </w:r>
      <w:r w:rsidR="009E46B3" w:rsidRPr="0064118B">
        <w:rPr>
          <w:rFonts w:ascii="Arial" w:hAnsi="Arial" w:cs="Arial"/>
          <w:bCs/>
          <w:lang w:val="en-US"/>
        </w:rPr>
        <w:t xml:space="preserve">chairs at least with </w:t>
      </w:r>
      <w:r w:rsidR="00C8361D" w:rsidRPr="0064118B">
        <w:rPr>
          <w:rFonts w:ascii="Arial" w:hAnsi="Arial" w:cs="Arial"/>
          <w:bCs/>
          <w:lang w:val="en-US"/>
        </w:rPr>
        <w:t>averag</w:t>
      </w:r>
      <w:r w:rsidR="00562737" w:rsidRPr="0064118B">
        <w:rPr>
          <w:rFonts w:ascii="Arial" w:hAnsi="Arial" w:cs="Arial"/>
          <w:bCs/>
          <w:lang w:val="en-US"/>
        </w:rPr>
        <w:t xml:space="preserve">e </w:t>
      </w:r>
      <w:proofErr w:type="gramStart"/>
      <w:r w:rsidR="00562737" w:rsidRPr="0064118B">
        <w:rPr>
          <w:rFonts w:ascii="Arial" w:hAnsi="Arial" w:cs="Arial"/>
          <w:bCs/>
          <w:lang w:val="en-US"/>
        </w:rPr>
        <w:t>backboard;</w:t>
      </w:r>
      <w:r w:rsidR="00CB6290" w:rsidRPr="0064118B">
        <w:rPr>
          <w:rFonts w:ascii="Arial" w:hAnsi="Arial" w:cs="Arial"/>
          <w:bCs/>
          <w:lang w:val="en-US"/>
        </w:rPr>
        <w:t>;</w:t>
      </w:r>
      <w:proofErr w:type="gramEnd"/>
    </w:p>
    <w:p w14:paraId="40729735" w14:textId="085AB50F" w:rsidR="003A11FB" w:rsidRPr="0064118B" w:rsidRDefault="008C2463" w:rsidP="00C04232">
      <w:pPr>
        <w:pStyle w:val="PargrafodaLista"/>
        <w:numPr>
          <w:ilvl w:val="0"/>
          <w:numId w:val="7"/>
        </w:numPr>
        <w:ind w:left="1276" w:hanging="283"/>
        <w:jc w:val="both"/>
        <w:rPr>
          <w:rFonts w:ascii="Arial" w:hAnsi="Arial" w:cs="Arial"/>
          <w:lang w:val="en-US"/>
        </w:rPr>
      </w:pPr>
      <w:proofErr w:type="spellStart"/>
      <w:r w:rsidRPr="0064118B">
        <w:rPr>
          <w:rFonts w:ascii="Arial" w:hAnsi="Arial" w:cs="Arial"/>
          <w:bCs/>
          <w:lang w:val="en-US"/>
        </w:rPr>
        <w:t>Wi</w:t>
      </w:r>
      <w:r w:rsidR="002A456C" w:rsidRPr="0064118B">
        <w:rPr>
          <w:rFonts w:ascii="Arial" w:hAnsi="Arial" w:cs="Arial"/>
          <w:bCs/>
          <w:lang w:val="en-US"/>
        </w:rPr>
        <w:t>F</w:t>
      </w:r>
      <w:r w:rsidRPr="0064118B">
        <w:rPr>
          <w:rFonts w:ascii="Arial" w:hAnsi="Arial" w:cs="Arial"/>
          <w:bCs/>
          <w:lang w:val="en-US"/>
        </w:rPr>
        <w:t>i</w:t>
      </w:r>
      <w:proofErr w:type="spellEnd"/>
      <w:r w:rsidRPr="0064118B">
        <w:rPr>
          <w:rFonts w:ascii="Arial" w:hAnsi="Arial" w:cs="Arial"/>
          <w:bCs/>
          <w:lang w:val="en-US"/>
        </w:rPr>
        <w:t xml:space="preserve"> coverage </w:t>
      </w:r>
      <w:r w:rsidR="00691E80" w:rsidRPr="0064118B">
        <w:rPr>
          <w:rFonts w:ascii="Arial" w:hAnsi="Arial" w:cs="Arial"/>
          <w:bCs/>
          <w:lang w:val="en-US"/>
        </w:rPr>
        <w:t xml:space="preserve">in accordance with </w:t>
      </w:r>
      <w:r w:rsidR="00D71593" w:rsidRPr="0064118B">
        <w:rPr>
          <w:rFonts w:ascii="Arial" w:hAnsi="Arial" w:cs="Arial"/>
          <w:lang w:val="en-US"/>
        </w:rPr>
        <w:t xml:space="preserve">Appendix </w:t>
      </w:r>
      <w:proofErr w:type="gramStart"/>
      <w:r w:rsidR="00D71593" w:rsidRPr="0064118B">
        <w:rPr>
          <w:rFonts w:ascii="Arial" w:hAnsi="Arial" w:cs="Arial"/>
          <w:lang w:val="en-US"/>
        </w:rPr>
        <w:t>1</w:t>
      </w:r>
      <w:r w:rsidR="00691E80" w:rsidRPr="0064118B">
        <w:rPr>
          <w:rFonts w:ascii="Arial" w:hAnsi="Arial" w:cs="Arial"/>
          <w:lang w:val="en-US"/>
        </w:rPr>
        <w:t>;</w:t>
      </w:r>
      <w:proofErr w:type="gramEnd"/>
      <w:r w:rsidR="00691E80" w:rsidRPr="0064118B">
        <w:rPr>
          <w:rFonts w:ascii="Arial" w:hAnsi="Arial" w:cs="Arial"/>
          <w:lang w:val="en-US"/>
        </w:rPr>
        <w:t xml:space="preserve"> </w:t>
      </w:r>
    </w:p>
    <w:p w14:paraId="2B3E3516" w14:textId="3B1D3B59" w:rsidR="003A11FB" w:rsidRPr="0064118B" w:rsidRDefault="00CB6290" w:rsidP="00C04232">
      <w:pPr>
        <w:pStyle w:val="PargrafodaLista"/>
        <w:numPr>
          <w:ilvl w:val="0"/>
          <w:numId w:val="7"/>
        </w:numPr>
        <w:ind w:left="1276" w:hanging="283"/>
        <w:jc w:val="both"/>
        <w:rPr>
          <w:rFonts w:ascii="Arial" w:hAnsi="Arial" w:cs="Arial"/>
          <w:bCs/>
        </w:rPr>
      </w:pPr>
      <w:r w:rsidRPr="0064118B">
        <w:rPr>
          <w:rFonts w:ascii="Arial" w:hAnsi="Arial" w:cs="Arial"/>
          <w:bCs/>
        </w:rPr>
        <w:t>1 (</w:t>
      </w:r>
      <w:proofErr w:type="spellStart"/>
      <w:r w:rsidRPr="0064118B">
        <w:rPr>
          <w:rFonts w:ascii="Arial" w:hAnsi="Arial" w:cs="Arial"/>
          <w:bCs/>
        </w:rPr>
        <w:t>one</w:t>
      </w:r>
      <w:proofErr w:type="spellEnd"/>
      <w:r w:rsidRPr="0064118B">
        <w:rPr>
          <w:rFonts w:ascii="Arial" w:hAnsi="Arial" w:cs="Arial"/>
          <w:bCs/>
        </w:rPr>
        <w:t xml:space="preserve">) flip </w:t>
      </w:r>
      <w:proofErr w:type="spellStart"/>
      <w:r w:rsidRPr="0064118B">
        <w:rPr>
          <w:rFonts w:ascii="Arial" w:hAnsi="Arial" w:cs="Arial"/>
          <w:bCs/>
        </w:rPr>
        <w:t>chart</w:t>
      </w:r>
      <w:proofErr w:type="spellEnd"/>
      <w:r w:rsidRPr="0064118B">
        <w:rPr>
          <w:rFonts w:ascii="Arial" w:hAnsi="Arial" w:cs="Arial"/>
          <w:bCs/>
        </w:rPr>
        <w:t>;</w:t>
      </w:r>
    </w:p>
    <w:p w14:paraId="64B232B3" w14:textId="497C8235" w:rsidR="003A11FB" w:rsidRPr="0064118B" w:rsidRDefault="00CB629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4A7402FE" w14:textId="022E2D83" w:rsidR="003A11FB" w:rsidRPr="0064118B" w:rsidRDefault="0014347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r w:rsidR="008E650D" w:rsidRPr="0064118B">
        <w:rPr>
          <w:rFonts w:ascii="Arial" w:hAnsi="Arial" w:cs="Arial"/>
          <w:bCs/>
          <w:lang w:val="en-US"/>
        </w:rPr>
        <w:t xml:space="preserve">trash can </w:t>
      </w:r>
      <w:r w:rsidRPr="0064118B">
        <w:rPr>
          <w:rFonts w:ascii="Arial" w:hAnsi="Arial" w:cs="Arial"/>
          <w:bCs/>
          <w:lang w:val="en-US"/>
        </w:rPr>
        <w:t xml:space="preserve">for </w:t>
      </w:r>
      <w:r w:rsidR="008E650D" w:rsidRPr="0064118B">
        <w:rPr>
          <w:rFonts w:ascii="Arial" w:hAnsi="Arial" w:cs="Arial"/>
          <w:bCs/>
          <w:lang w:val="en-US"/>
        </w:rPr>
        <w:t>paper</w:t>
      </w:r>
      <w:r w:rsidR="00C302E1" w:rsidRPr="0064118B">
        <w:rPr>
          <w:rFonts w:ascii="Arial" w:hAnsi="Arial" w:cs="Arial"/>
          <w:bCs/>
          <w:lang w:val="en-US"/>
        </w:rPr>
        <w:t xml:space="preserve"> and </w:t>
      </w:r>
      <w:r w:rsidRPr="0064118B">
        <w:rPr>
          <w:rFonts w:ascii="Arial" w:hAnsi="Arial" w:cs="Arial"/>
          <w:bCs/>
          <w:lang w:val="en-US"/>
        </w:rPr>
        <w:t>1 (one) trash can for</w:t>
      </w:r>
      <w:r w:rsidR="008E650D" w:rsidRPr="0064118B">
        <w:rPr>
          <w:rFonts w:ascii="Arial" w:hAnsi="Arial" w:cs="Arial"/>
          <w:bCs/>
          <w:lang w:val="en-US"/>
        </w:rPr>
        <w:t xml:space="preserve"> </w:t>
      </w:r>
      <w:proofErr w:type="gramStart"/>
      <w:r w:rsidR="008E650D" w:rsidRPr="0064118B">
        <w:rPr>
          <w:rFonts w:ascii="Arial" w:hAnsi="Arial" w:cs="Arial"/>
          <w:bCs/>
          <w:lang w:val="en-US"/>
        </w:rPr>
        <w:t>plastic</w:t>
      </w:r>
      <w:r w:rsidRPr="0064118B">
        <w:rPr>
          <w:rFonts w:ascii="Arial" w:hAnsi="Arial" w:cs="Arial"/>
          <w:bCs/>
          <w:lang w:val="en-US"/>
        </w:rPr>
        <w:t>;</w:t>
      </w:r>
      <w:proofErr w:type="gramEnd"/>
    </w:p>
    <w:p w14:paraId="3006317A" w14:textId="4B63B670" w:rsidR="00EC7E9F" w:rsidRPr="0064118B" w:rsidRDefault="00A75C92" w:rsidP="00C04232">
      <w:pPr>
        <w:pStyle w:val="PargrafodaLista"/>
        <w:numPr>
          <w:ilvl w:val="0"/>
          <w:numId w:val="7"/>
        </w:numPr>
        <w:ind w:left="1276" w:hanging="283"/>
        <w:jc w:val="both"/>
        <w:rPr>
          <w:rFonts w:ascii="Arial" w:hAnsi="Arial" w:cs="Arial"/>
          <w:lang w:val="en-US"/>
        </w:rPr>
      </w:pPr>
      <w:r w:rsidRPr="0064118B">
        <w:rPr>
          <w:rFonts w:ascii="Arial" w:hAnsi="Arial" w:cs="Arial"/>
          <w:bCs/>
          <w:lang w:val="en-US"/>
        </w:rPr>
        <w:t>HVAC (Heating, Ventilation and Air conditioning) system, appropriately dimensioned, with preventive and corrective maintenance assurance</w:t>
      </w:r>
      <w:r w:rsidR="00D11E5A" w:rsidRPr="0064118B">
        <w:rPr>
          <w:rFonts w:ascii="Arial" w:hAnsi="Arial" w:cs="Arial"/>
          <w:lang w:val="en-US"/>
        </w:rPr>
        <w:t xml:space="preserve">. </w:t>
      </w:r>
    </w:p>
    <w:p w14:paraId="17D5BBF9" w14:textId="231E704B" w:rsidR="007A7867" w:rsidRPr="0064118B" w:rsidRDefault="007A7867" w:rsidP="007A7867">
      <w:pPr>
        <w:rPr>
          <w:rFonts w:ascii="Arial" w:hAnsi="Arial" w:cs="Arial"/>
          <w:lang w:val="en-US"/>
        </w:rPr>
      </w:pPr>
    </w:p>
    <w:p w14:paraId="3DF00F29" w14:textId="23CC0236" w:rsidR="00B15402" w:rsidRPr="0064118B" w:rsidRDefault="00C21EB0" w:rsidP="0057323A">
      <w:pPr>
        <w:pStyle w:val="Ttulo2"/>
      </w:pPr>
      <w:r w:rsidRPr="0064118B">
        <w:t>MODULES</w:t>
      </w:r>
      <w:r w:rsidR="00B15402" w:rsidRPr="0064118B">
        <w:t xml:space="preserve"> CONSTRUCTION YARD</w:t>
      </w:r>
      <w:r w:rsidR="008A56D1" w:rsidRPr="0064118B">
        <w:t>S</w:t>
      </w:r>
      <w:r w:rsidR="000670C3" w:rsidRPr="0064118B">
        <w:t xml:space="preserve"> ABROAD</w:t>
      </w:r>
    </w:p>
    <w:p w14:paraId="3D8CA892" w14:textId="48B255C0" w:rsidR="00355360" w:rsidRPr="0064118B" w:rsidRDefault="00441E91" w:rsidP="00857E55">
      <w:pPr>
        <w:pStyle w:val="Ttulo3"/>
        <w:rPr>
          <w:b/>
        </w:rPr>
      </w:pPr>
      <w:r w:rsidRPr="0064118B">
        <w:t>BUYER</w:t>
      </w:r>
      <w:r w:rsidR="00355360" w:rsidRPr="0064118B">
        <w:t xml:space="preserve"> Office for </w:t>
      </w:r>
      <w:r w:rsidR="00DD0606" w:rsidRPr="0064118B">
        <w:t xml:space="preserve">Modules </w:t>
      </w:r>
      <w:r w:rsidR="00355360" w:rsidRPr="0064118B">
        <w:t>Construction Yard</w:t>
      </w:r>
      <w:r w:rsidR="008A56D1" w:rsidRPr="0064118B">
        <w:t>s</w:t>
      </w:r>
      <w:r w:rsidR="00355360" w:rsidRPr="0064118B">
        <w:t xml:space="preserve"> Team shall have design and specifications proper for </w:t>
      </w:r>
      <w:r w:rsidR="00C42457" w:rsidRPr="0064118B">
        <w:t>20 (twenty)</w:t>
      </w:r>
      <w:r w:rsidR="00967943" w:rsidRPr="0064118B">
        <w:t xml:space="preserve"> </w:t>
      </w:r>
      <w:r w:rsidR="00917F25" w:rsidRPr="0064118B">
        <w:t xml:space="preserve">working </w:t>
      </w:r>
      <w:proofErr w:type="gramStart"/>
      <w:r w:rsidR="00917F25" w:rsidRPr="0064118B">
        <w:t>desk</w:t>
      </w:r>
      <w:r w:rsidR="00C0683F" w:rsidRPr="0064118B">
        <w:t>s</w:t>
      </w:r>
      <w:r w:rsidR="00355360" w:rsidRPr="0064118B">
        <w:t>;</w:t>
      </w:r>
      <w:proofErr w:type="gramEnd"/>
    </w:p>
    <w:p w14:paraId="582BC14E" w14:textId="111CB995" w:rsidR="00355360" w:rsidRPr="0064118B" w:rsidRDefault="00355360" w:rsidP="00857E55">
      <w:pPr>
        <w:pStyle w:val="Ttulo3"/>
        <w:numPr>
          <w:ilvl w:val="0"/>
          <w:numId w:val="0"/>
        </w:numPr>
        <w:ind w:left="851"/>
        <w:rPr>
          <w:b/>
        </w:rPr>
      </w:pPr>
      <w:r w:rsidRPr="0064118B">
        <w:t xml:space="preserve">The layout for </w:t>
      </w:r>
      <w:r w:rsidR="00441E91" w:rsidRPr="0064118B">
        <w:t>BUYER</w:t>
      </w:r>
      <w:r w:rsidRPr="0064118B">
        <w:t xml:space="preserve"> Office for </w:t>
      </w:r>
      <w:r w:rsidR="000F6F9E" w:rsidRPr="0064118B">
        <w:t>Modules</w:t>
      </w:r>
      <w:r w:rsidRPr="0064118B">
        <w:t xml:space="preserve"> Construction Yards Team shall address the following points:</w:t>
      </w:r>
    </w:p>
    <w:p w14:paraId="3729DEBA" w14:textId="5538A451" w:rsidR="00451897" w:rsidRPr="0064118B" w:rsidRDefault="00355360" w:rsidP="00540A66">
      <w:pPr>
        <w:pStyle w:val="Ttulo3"/>
        <w:numPr>
          <w:ilvl w:val="3"/>
          <w:numId w:val="1"/>
        </w:numPr>
        <w:rPr>
          <w:b/>
        </w:rPr>
      </w:pPr>
      <w:r w:rsidRPr="0064118B">
        <w:t>Engineering</w:t>
      </w:r>
      <w:r w:rsidR="009A342E" w:rsidRPr="0064118B">
        <w:t>, Construction and Assembly</w:t>
      </w:r>
      <w:r w:rsidRPr="0064118B">
        <w:t xml:space="preserve"> room, suitable for </w:t>
      </w:r>
      <w:r w:rsidR="0063248C" w:rsidRPr="0064118B">
        <w:t>12</w:t>
      </w:r>
      <w:r w:rsidR="00C42457" w:rsidRPr="0064118B">
        <w:t xml:space="preserve"> (</w:t>
      </w:r>
      <w:r w:rsidR="004F51D7" w:rsidRPr="0064118B">
        <w:t>twe</w:t>
      </w:r>
      <w:r w:rsidR="0063248C" w:rsidRPr="0064118B">
        <w:t>lve</w:t>
      </w:r>
      <w:r w:rsidR="00C42457" w:rsidRPr="0064118B">
        <w:t>)</w:t>
      </w:r>
      <w:r w:rsidR="00967943" w:rsidRPr="0064118B">
        <w:t xml:space="preserve"> </w:t>
      </w:r>
      <w:r w:rsidR="00917F25" w:rsidRPr="0064118B">
        <w:t>working desk</w:t>
      </w:r>
      <w:r w:rsidR="00C0683F" w:rsidRPr="0064118B">
        <w:t>s</w:t>
      </w:r>
      <w:r w:rsidRPr="0064118B">
        <w:t>:</w:t>
      </w:r>
    </w:p>
    <w:p w14:paraId="5D6B449A" w14:textId="7DDAC55E" w:rsidR="00451897" w:rsidRPr="0064118B" w:rsidRDefault="008B472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12 (twelve)</w:t>
      </w:r>
      <w:r w:rsidR="00967943" w:rsidRPr="0064118B">
        <w:rPr>
          <w:rFonts w:ascii="Arial" w:hAnsi="Arial" w:cs="Arial"/>
          <w:bCs/>
          <w:lang w:val="en-US"/>
        </w:rPr>
        <w:t xml:space="preserve"> </w:t>
      </w:r>
      <w:r w:rsidR="00355360" w:rsidRPr="0064118B">
        <w:rPr>
          <w:rFonts w:ascii="Arial" w:hAnsi="Arial" w:cs="Arial"/>
          <w:bCs/>
          <w:lang w:val="en-US"/>
        </w:rPr>
        <w:t xml:space="preserve">complete desks with drawer cabinets, task revolving chairs, provided with average backrests, armrests, and </w:t>
      </w:r>
      <w:r w:rsidR="004F3B10" w:rsidRPr="0064118B">
        <w:rPr>
          <w:rFonts w:ascii="Arial" w:hAnsi="Arial" w:cs="Arial"/>
          <w:bCs/>
          <w:lang w:val="en-US"/>
        </w:rPr>
        <w:t>casters</w:t>
      </w:r>
      <w:r w:rsidR="00355360" w:rsidRPr="0064118B">
        <w:rPr>
          <w:rFonts w:ascii="Arial" w:hAnsi="Arial" w:cs="Arial"/>
          <w:bCs/>
          <w:lang w:val="en-US"/>
        </w:rPr>
        <w:t xml:space="preserve">, all approved by </w:t>
      </w:r>
      <w:r w:rsidR="00441E91" w:rsidRPr="0064118B">
        <w:rPr>
          <w:rFonts w:ascii="Arial" w:hAnsi="Arial" w:cs="Arial"/>
          <w:bCs/>
          <w:lang w:val="en-US"/>
        </w:rPr>
        <w:t>BUYER</w:t>
      </w:r>
      <w:r w:rsidR="00355360" w:rsidRPr="0064118B">
        <w:rPr>
          <w:rFonts w:ascii="Arial" w:hAnsi="Arial" w:cs="Arial"/>
          <w:bCs/>
          <w:lang w:val="en-US"/>
        </w:rPr>
        <w:t xml:space="preserve">. Each </w:t>
      </w:r>
      <w:r w:rsidR="00917F25" w:rsidRPr="0064118B">
        <w:rPr>
          <w:rFonts w:ascii="Arial" w:hAnsi="Arial" w:cs="Arial"/>
          <w:bCs/>
          <w:lang w:val="en-US"/>
        </w:rPr>
        <w:t>working desk</w:t>
      </w:r>
      <w:r w:rsidR="00355360" w:rsidRPr="0064118B">
        <w:rPr>
          <w:rFonts w:ascii="Arial" w:hAnsi="Arial" w:cs="Arial"/>
          <w:bCs/>
          <w:lang w:val="en-US"/>
        </w:rPr>
        <w:t xml:space="preserve"> </w:t>
      </w:r>
      <w:proofErr w:type="gramStart"/>
      <w:r w:rsidR="00355360" w:rsidRPr="0064118B">
        <w:rPr>
          <w:rFonts w:ascii="Arial" w:hAnsi="Arial" w:cs="Arial"/>
          <w:bCs/>
          <w:lang w:val="en-US"/>
        </w:rPr>
        <w:t>shall</w:t>
      </w:r>
      <w:proofErr w:type="gramEnd"/>
      <w:r w:rsidR="00355360" w:rsidRPr="0064118B">
        <w:rPr>
          <w:rFonts w:ascii="Arial" w:hAnsi="Arial" w:cs="Arial"/>
          <w:bCs/>
          <w:lang w:val="en-US"/>
        </w:rPr>
        <w:t xml:space="preserve"> have 1 (one) drawer unit, with locks, </w:t>
      </w:r>
      <w:r w:rsidR="00BD1956" w:rsidRPr="0064118B">
        <w:rPr>
          <w:rFonts w:ascii="Arial" w:hAnsi="Arial" w:cs="Arial"/>
          <w:bCs/>
          <w:lang w:val="en-US"/>
        </w:rPr>
        <w:t>1</w:t>
      </w:r>
      <w:r w:rsidR="00355360" w:rsidRPr="0064118B">
        <w:rPr>
          <w:rFonts w:ascii="Arial" w:hAnsi="Arial" w:cs="Arial"/>
          <w:bCs/>
          <w:lang w:val="en-US"/>
        </w:rPr>
        <w:t xml:space="preserve"> (</w:t>
      </w:r>
      <w:r w:rsidR="00BD1956" w:rsidRPr="0064118B">
        <w:rPr>
          <w:rFonts w:ascii="Arial" w:hAnsi="Arial" w:cs="Arial"/>
          <w:bCs/>
          <w:lang w:val="en-US"/>
        </w:rPr>
        <w:t>one</w:t>
      </w:r>
      <w:r w:rsidR="00355360" w:rsidRPr="0064118B">
        <w:rPr>
          <w:rFonts w:ascii="Arial" w:hAnsi="Arial" w:cs="Arial"/>
          <w:bCs/>
          <w:lang w:val="en-US"/>
        </w:rPr>
        <w:t xml:space="preserve">) network points for each desk (and internet) and electrical </w:t>
      </w:r>
      <w:proofErr w:type="gramStart"/>
      <w:r w:rsidR="00355360" w:rsidRPr="0064118B">
        <w:rPr>
          <w:rFonts w:ascii="Arial" w:hAnsi="Arial" w:cs="Arial"/>
          <w:bCs/>
          <w:lang w:val="en-US"/>
        </w:rPr>
        <w:t>outlets;</w:t>
      </w:r>
      <w:proofErr w:type="gramEnd"/>
    </w:p>
    <w:p w14:paraId="0E77D8C5" w14:textId="329DD477" w:rsidR="00D36AA3" w:rsidRPr="0064118B" w:rsidRDefault="00C96388"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lastRenderedPageBreak/>
        <w:t>1 (one) paper shredder</w:t>
      </w:r>
      <w:r w:rsidR="000824B9" w:rsidRPr="0064118B">
        <w:rPr>
          <w:rFonts w:ascii="Arial" w:hAnsi="Arial" w:cs="Arial"/>
          <w:bCs/>
          <w:lang w:val="en-US"/>
        </w:rPr>
        <w:t xml:space="preserve"> (DIN 66399 Security Level </w:t>
      </w:r>
      <w:r w:rsidR="00526A32" w:rsidRPr="0064118B">
        <w:rPr>
          <w:rFonts w:ascii="Arial" w:hAnsi="Arial" w:cs="Arial"/>
          <w:bCs/>
          <w:lang w:val="en-US"/>
        </w:rPr>
        <w:t>minimum</w:t>
      </w:r>
      <w:r w:rsidR="000824B9" w:rsidRPr="0064118B">
        <w:rPr>
          <w:rFonts w:ascii="Arial" w:hAnsi="Arial" w:cs="Arial"/>
          <w:bCs/>
          <w:lang w:val="en-US"/>
        </w:rPr>
        <w:t xml:space="preserve"> P-3 or P-4, Min Shred Capacity 20-40 A4 sheets, Heavy duty, auto feed)</w:t>
      </w:r>
      <w:r w:rsidR="00451897" w:rsidRPr="0064118B">
        <w:rPr>
          <w:rFonts w:ascii="Arial" w:hAnsi="Arial" w:cs="Arial"/>
          <w:bCs/>
          <w:lang w:val="en-US"/>
        </w:rPr>
        <w:t xml:space="preserve">, </w:t>
      </w:r>
      <w:r w:rsidR="00D36AA3" w:rsidRPr="0064118B">
        <w:rPr>
          <w:rFonts w:ascii="Arial" w:hAnsi="Arial" w:cs="Arial"/>
          <w:bCs/>
          <w:lang w:val="en-US"/>
        </w:rPr>
        <w:t xml:space="preserve">1 (one) trash can for paper and 1 (one) trash can for </w:t>
      </w:r>
      <w:proofErr w:type="gramStart"/>
      <w:r w:rsidR="00D36AA3" w:rsidRPr="0064118B">
        <w:rPr>
          <w:rFonts w:ascii="Arial" w:hAnsi="Arial" w:cs="Arial"/>
          <w:bCs/>
          <w:lang w:val="en-US"/>
        </w:rPr>
        <w:t>plastic;</w:t>
      </w:r>
      <w:proofErr w:type="gramEnd"/>
    </w:p>
    <w:p w14:paraId="288D455A" w14:textId="13A3EE45" w:rsidR="002C5B00" w:rsidRPr="0064118B" w:rsidRDefault="006B242E" w:rsidP="00540A66">
      <w:pPr>
        <w:pStyle w:val="Ttulo3"/>
        <w:numPr>
          <w:ilvl w:val="3"/>
          <w:numId w:val="1"/>
        </w:numPr>
        <w:rPr>
          <w:b/>
        </w:rPr>
      </w:pPr>
      <w:r w:rsidRPr="0064118B">
        <w:t>Piping Integrated Team lockable room</w:t>
      </w:r>
      <w:r w:rsidR="007B218B" w:rsidRPr="0064118B">
        <w:t xml:space="preserve">, suitable for </w:t>
      </w:r>
      <w:r w:rsidR="00C42457" w:rsidRPr="0064118B">
        <w:t>5 (five)</w:t>
      </w:r>
      <w:r w:rsidR="00967943" w:rsidRPr="0064118B">
        <w:t xml:space="preserve"> </w:t>
      </w:r>
      <w:r w:rsidR="00917F25" w:rsidRPr="0064118B">
        <w:t>working desk</w:t>
      </w:r>
      <w:r w:rsidR="00C0683F" w:rsidRPr="0064118B">
        <w:t>s</w:t>
      </w:r>
      <w:r w:rsidR="007B218B" w:rsidRPr="0064118B">
        <w:t>:</w:t>
      </w:r>
    </w:p>
    <w:p w14:paraId="77AC62F6" w14:textId="40C952A8"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5 (five) complete desks with drawer cabinets, task revolving chairs, provided with average backrests, armrests, and </w:t>
      </w:r>
      <w:r w:rsidR="004F3B10" w:rsidRPr="0064118B">
        <w:rPr>
          <w:rFonts w:ascii="Arial" w:hAnsi="Arial" w:cs="Arial"/>
          <w:bCs/>
          <w:lang w:val="en-US"/>
        </w:rPr>
        <w:t>casters</w:t>
      </w:r>
      <w:r w:rsidRPr="0064118B">
        <w:rPr>
          <w:rFonts w:ascii="Arial" w:hAnsi="Arial" w:cs="Arial"/>
          <w:bCs/>
          <w:lang w:val="en-US"/>
        </w:rPr>
        <w:t xml:space="preserve">, all approved by </w:t>
      </w:r>
      <w:r w:rsidR="00441E91" w:rsidRPr="0064118B">
        <w:rPr>
          <w:rFonts w:ascii="Arial" w:hAnsi="Arial" w:cs="Arial"/>
          <w:bCs/>
          <w:lang w:val="en-US"/>
        </w:rPr>
        <w:t>BUYER</w:t>
      </w:r>
      <w:r w:rsidRPr="0064118B">
        <w:rPr>
          <w:rFonts w:ascii="Arial" w:hAnsi="Arial" w:cs="Arial"/>
          <w:bCs/>
          <w:lang w:val="en-US"/>
        </w:rPr>
        <w:t xml:space="preserve">. Each </w:t>
      </w:r>
      <w:r w:rsidR="00917F25" w:rsidRPr="0064118B">
        <w:rPr>
          <w:rFonts w:ascii="Arial" w:hAnsi="Arial" w:cs="Arial"/>
          <w:bCs/>
          <w:lang w:val="en-US"/>
        </w:rPr>
        <w:t>working desk</w:t>
      </w:r>
      <w:r w:rsidRPr="0064118B">
        <w:rPr>
          <w:rFonts w:ascii="Arial" w:hAnsi="Arial" w:cs="Arial"/>
          <w:bCs/>
          <w:lang w:val="en-US"/>
        </w:rPr>
        <w:t xml:space="preserve"> </w:t>
      </w:r>
      <w:proofErr w:type="gramStart"/>
      <w:r w:rsidRPr="0064118B">
        <w:rPr>
          <w:rFonts w:ascii="Arial" w:hAnsi="Arial" w:cs="Arial"/>
          <w:bCs/>
          <w:lang w:val="en-US"/>
        </w:rPr>
        <w:t>shall</w:t>
      </w:r>
      <w:proofErr w:type="gramEnd"/>
      <w:r w:rsidRPr="0064118B">
        <w:rPr>
          <w:rFonts w:ascii="Arial" w:hAnsi="Arial" w:cs="Arial"/>
          <w:bCs/>
          <w:lang w:val="en-US"/>
        </w:rPr>
        <w:t xml:space="preserve"> have 1 (one) drawer unit, with locks, </w:t>
      </w:r>
      <w:r w:rsidR="00BD1956" w:rsidRPr="0064118B">
        <w:rPr>
          <w:rFonts w:ascii="Arial" w:hAnsi="Arial" w:cs="Arial"/>
          <w:bCs/>
          <w:lang w:val="en-US"/>
        </w:rPr>
        <w:t>1</w:t>
      </w:r>
      <w:r w:rsidRPr="0064118B">
        <w:rPr>
          <w:rFonts w:ascii="Arial" w:hAnsi="Arial" w:cs="Arial"/>
          <w:bCs/>
          <w:lang w:val="en-US"/>
        </w:rPr>
        <w:t xml:space="preserve"> (</w:t>
      </w:r>
      <w:r w:rsidR="00BD1956" w:rsidRPr="0064118B">
        <w:rPr>
          <w:rFonts w:ascii="Arial" w:hAnsi="Arial" w:cs="Arial"/>
          <w:bCs/>
          <w:lang w:val="en-US"/>
        </w:rPr>
        <w:t>one</w:t>
      </w:r>
      <w:r w:rsidRPr="0064118B">
        <w:rPr>
          <w:rFonts w:ascii="Arial" w:hAnsi="Arial" w:cs="Arial"/>
          <w:bCs/>
          <w:lang w:val="en-US"/>
        </w:rPr>
        <w:t xml:space="preserve">) network points for each desk (internet) and electrical </w:t>
      </w:r>
      <w:proofErr w:type="gramStart"/>
      <w:r w:rsidRPr="0064118B">
        <w:rPr>
          <w:rFonts w:ascii="Arial" w:hAnsi="Arial" w:cs="Arial"/>
          <w:bCs/>
          <w:lang w:val="en-US"/>
        </w:rPr>
        <w:t>outlets;</w:t>
      </w:r>
      <w:proofErr w:type="gramEnd"/>
    </w:p>
    <w:p w14:paraId="37F55980" w14:textId="611D7359"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2D4526CF" w14:textId="06BAEF69"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flip </w:t>
      </w:r>
      <w:proofErr w:type="gramStart"/>
      <w:r w:rsidRPr="0064118B">
        <w:rPr>
          <w:rFonts w:ascii="Arial" w:hAnsi="Arial" w:cs="Arial"/>
          <w:bCs/>
          <w:lang w:val="en-US"/>
        </w:rPr>
        <w:t>chart;</w:t>
      </w:r>
      <w:proofErr w:type="gramEnd"/>
    </w:p>
    <w:p w14:paraId="6D8B6029" w14:textId="068EDCD6"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r w:rsidR="0014602C" w:rsidRPr="0064118B">
        <w:rPr>
          <w:rFonts w:ascii="Arial" w:hAnsi="Arial" w:cs="Arial"/>
          <w:bCs/>
          <w:lang w:val="en-US"/>
        </w:rPr>
        <w:t xml:space="preserve">60”x36” magnetic </w:t>
      </w:r>
      <w:r w:rsidR="00A64540" w:rsidRPr="0064118B">
        <w:rPr>
          <w:rFonts w:ascii="Arial" w:hAnsi="Arial" w:cs="Arial"/>
          <w:bCs/>
          <w:lang w:val="en-US"/>
        </w:rPr>
        <w:t xml:space="preserve">whiteboard with marker </w:t>
      </w:r>
      <w:proofErr w:type="gramStart"/>
      <w:r w:rsidR="00A64540" w:rsidRPr="0064118B">
        <w:rPr>
          <w:rFonts w:ascii="Arial" w:hAnsi="Arial" w:cs="Arial"/>
          <w:bCs/>
          <w:lang w:val="en-US"/>
        </w:rPr>
        <w:t>pens</w:t>
      </w:r>
      <w:r w:rsidRPr="0064118B">
        <w:rPr>
          <w:rFonts w:ascii="Arial" w:hAnsi="Arial" w:cs="Arial"/>
          <w:bCs/>
          <w:lang w:val="en-US"/>
        </w:rPr>
        <w:t>;</w:t>
      </w:r>
      <w:proofErr w:type="gramEnd"/>
    </w:p>
    <w:p w14:paraId="4BE37A87" w14:textId="5EBF8BF2"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2 (two) </w:t>
      </w:r>
      <w:r w:rsidR="00667848" w:rsidRPr="0064118B">
        <w:rPr>
          <w:rFonts w:ascii="Arial" w:hAnsi="Arial" w:cs="Arial"/>
          <w:bCs/>
          <w:lang w:val="en-US"/>
        </w:rPr>
        <w:t>cabinets lockable 2000x900x450mm (</w:t>
      </w:r>
      <w:proofErr w:type="spellStart"/>
      <w:r w:rsidR="00667848" w:rsidRPr="0064118B">
        <w:rPr>
          <w:rFonts w:ascii="Arial" w:hAnsi="Arial" w:cs="Arial"/>
          <w:bCs/>
          <w:lang w:val="en-US"/>
        </w:rPr>
        <w:t>HxWxD</w:t>
      </w:r>
      <w:proofErr w:type="spellEnd"/>
      <w:r w:rsidR="00667848" w:rsidRPr="0064118B">
        <w:rPr>
          <w:rFonts w:ascii="Arial" w:hAnsi="Arial" w:cs="Arial"/>
          <w:bCs/>
          <w:lang w:val="en-US"/>
        </w:rPr>
        <w:t xml:space="preserve">) with four (4) adjustable </w:t>
      </w:r>
      <w:proofErr w:type="gramStart"/>
      <w:r w:rsidR="00667848" w:rsidRPr="0064118B">
        <w:rPr>
          <w:rFonts w:ascii="Arial" w:hAnsi="Arial" w:cs="Arial"/>
          <w:bCs/>
          <w:lang w:val="en-US"/>
        </w:rPr>
        <w:t>shelves;</w:t>
      </w:r>
      <w:proofErr w:type="gramEnd"/>
    </w:p>
    <w:p w14:paraId="70FADFFA" w14:textId="77777777" w:rsidR="00D36AA3" w:rsidRPr="0064118B" w:rsidRDefault="00D36AA3" w:rsidP="00C04232">
      <w:pPr>
        <w:pStyle w:val="PargrafodaLista"/>
        <w:numPr>
          <w:ilvl w:val="0"/>
          <w:numId w:val="7"/>
        </w:numPr>
        <w:ind w:left="1276" w:hanging="283"/>
        <w:jc w:val="both"/>
        <w:rPr>
          <w:rFonts w:ascii="Arial" w:hAnsi="Arial" w:cs="Arial"/>
          <w:b/>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6EF082EF" w14:textId="12F87E13" w:rsidR="002C5B00" w:rsidRPr="0064118B" w:rsidRDefault="007B218B" w:rsidP="00540A66">
      <w:pPr>
        <w:pStyle w:val="Ttulo3"/>
        <w:numPr>
          <w:ilvl w:val="3"/>
          <w:numId w:val="1"/>
        </w:numPr>
        <w:rPr>
          <w:b/>
        </w:rPr>
      </w:pPr>
      <w:r w:rsidRPr="0064118B">
        <w:t xml:space="preserve">Management lockable room for </w:t>
      </w:r>
      <w:r w:rsidR="00C42457" w:rsidRPr="0064118B">
        <w:t>1 (one)</w:t>
      </w:r>
      <w:r w:rsidR="00967943" w:rsidRPr="0064118B">
        <w:t xml:space="preserve"> </w:t>
      </w:r>
      <w:r w:rsidR="00917F25" w:rsidRPr="0064118B">
        <w:t>working desk</w:t>
      </w:r>
      <w:r w:rsidRPr="0064118B">
        <w:t>:</w:t>
      </w:r>
    </w:p>
    <w:p w14:paraId="5F8F4C1B" w14:textId="1979729F"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complete desk with drawer cabinet, task revolving chair, provided with average backrest, armrests, and </w:t>
      </w:r>
      <w:r w:rsidR="004F3B10" w:rsidRPr="0064118B">
        <w:rPr>
          <w:rFonts w:ascii="Arial" w:hAnsi="Arial" w:cs="Arial"/>
          <w:bCs/>
          <w:lang w:val="en-US"/>
        </w:rPr>
        <w:t>casters</w:t>
      </w:r>
      <w:r w:rsidRPr="0064118B">
        <w:rPr>
          <w:rFonts w:ascii="Arial" w:hAnsi="Arial" w:cs="Arial"/>
          <w:bCs/>
          <w:lang w:val="en-US"/>
        </w:rPr>
        <w:t xml:space="preserve">, all approved by </w:t>
      </w:r>
      <w:r w:rsidR="00441E91" w:rsidRPr="0064118B">
        <w:rPr>
          <w:rFonts w:ascii="Arial" w:hAnsi="Arial" w:cs="Arial"/>
          <w:bCs/>
          <w:lang w:val="en-US"/>
        </w:rPr>
        <w:t>BUYER</w:t>
      </w:r>
      <w:r w:rsidRPr="0064118B">
        <w:rPr>
          <w:rFonts w:ascii="Arial" w:hAnsi="Arial" w:cs="Arial"/>
          <w:bCs/>
          <w:lang w:val="en-US"/>
        </w:rPr>
        <w:t xml:space="preserve">. The </w:t>
      </w:r>
      <w:r w:rsidR="00917F25" w:rsidRPr="0064118B">
        <w:rPr>
          <w:rFonts w:ascii="Arial" w:hAnsi="Arial" w:cs="Arial"/>
          <w:bCs/>
          <w:lang w:val="en-US"/>
        </w:rPr>
        <w:t>working desk</w:t>
      </w:r>
      <w:r w:rsidRPr="0064118B">
        <w:rPr>
          <w:rFonts w:ascii="Arial" w:hAnsi="Arial" w:cs="Arial"/>
          <w:bCs/>
          <w:lang w:val="en-US"/>
        </w:rPr>
        <w:t xml:space="preserve"> shall have 1 (one) drawer unit, with locks, </w:t>
      </w:r>
      <w:r w:rsidR="00BD1956" w:rsidRPr="0064118B">
        <w:rPr>
          <w:rFonts w:ascii="Arial" w:hAnsi="Arial" w:cs="Arial"/>
          <w:bCs/>
          <w:lang w:val="en-US"/>
        </w:rPr>
        <w:t>1</w:t>
      </w:r>
      <w:r w:rsidRPr="0064118B">
        <w:rPr>
          <w:rFonts w:ascii="Arial" w:hAnsi="Arial" w:cs="Arial"/>
          <w:bCs/>
          <w:lang w:val="en-US"/>
        </w:rPr>
        <w:t xml:space="preserve"> (</w:t>
      </w:r>
      <w:r w:rsidR="00BD1956" w:rsidRPr="0064118B">
        <w:rPr>
          <w:rFonts w:ascii="Arial" w:hAnsi="Arial" w:cs="Arial"/>
          <w:bCs/>
          <w:lang w:val="en-US"/>
        </w:rPr>
        <w:t>one</w:t>
      </w:r>
      <w:r w:rsidRPr="0064118B">
        <w:rPr>
          <w:rFonts w:ascii="Arial" w:hAnsi="Arial" w:cs="Arial"/>
          <w:bCs/>
          <w:lang w:val="en-US"/>
        </w:rPr>
        <w:t xml:space="preserve">) network points for each desk (and internet) and electrical </w:t>
      </w:r>
      <w:proofErr w:type="gramStart"/>
      <w:r w:rsidRPr="0064118B">
        <w:rPr>
          <w:rFonts w:ascii="Arial" w:hAnsi="Arial" w:cs="Arial"/>
          <w:bCs/>
          <w:lang w:val="en-US"/>
        </w:rPr>
        <w:t>outlets;</w:t>
      </w:r>
      <w:proofErr w:type="gramEnd"/>
    </w:p>
    <w:p w14:paraId="7938EB39" w14:textId="201A6C62"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605B4BC0" w14:textId="1659678F" w:rsidR="002C5B00" w:rsidRPr="0064118B" w:rsidRDefault="007B218B"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r w:rsidR="0014602C" w:rsidRPr="0064118B">
        <w:rPr>
          <w:rFonts w:ascii="Arial" w:hAnsi="Arial" w:cs="Arial"/>
          <w:bCs/>
          <w:lang w:val="en-US"/>
        </w:rPr>
        <w:t xml:space="preserve">60”x36” magnetic </w:t>
      </w:r>
      <w:r w:rsidR="00A64540" w:rsidRPr="0064118B">
        <w:rPr>
          <w:rFonts w:ascii="Arial" w:hAnsi="Arial" w:cs="Arial"/>
          <w:bCs/>
          <w:lang w:val="en-US"/>
        </w:rPr>
        <w:t xml:space="preserve">whiteboard with marker </w:t>
      </w:r>
      <w:proofErr w:type="gramStart"/>
      <w:r w:rsidR="00A64540" w:rsidRPr="0064118B">
        <w:rPr>
          <w:rFonts w:ascii="Arial" w:hAnsi="Arial" w:cs="Arial"/>
          <w:bCs/>
          <w:lang w:val="en-US"/>
        </w:rPr>
        <w:t>pens</w:t>
      </w:r>
      <w:r w:rsidRPr="0064118B">
        <w:rPr>
          <w:rFonts w:ascii="Arial" w:hAnsi="Arial" w:cs="Arial"/>
          <w:bCs/>
          <w:lang w:val="en-US"/>
        </w:rPr>
        <w:t>;</w:t>
      </w:r>
      <w:proofErr w:type="gramEnd"/>
    </w:p>
    <w:p w14:paraId="16E97577" w14:textId="77777777" w:rsidR="00D36AA3" w:rsidRPr="0064118B" w:rsidRDefault="00D36AA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63797697" w14:textId="1D116A01" w:rsidR="00D87591" w:rsidRPr="0064118B" w:rsidRDefault="00355360" w:rsidP="00540A66">
      <w:pPr>
        <w:pStyle w:val="Ttulo3"/>
        <w:numPr>
          <w:ilvl w:val="3"/>
          <w:numId w:val="1"/>
        </w:numPr>
        <w:rPr>
          <w:b/>
        </w:rPr>
      </w:pPr>
      <w:r w:rsidRPr="0064118B">
        <w:t xml:space="preserve">Visitors lockable room for </w:t>
      </w:r>
      <w:r w:rsidR="00C42457" w:rsidRPr="0064118B">
        <w:t>2 (two)</w:t>
      </w:r>
      <w:r w:rsidR="00917F25" w:rsidRPr="0064118B">
        <w:t>working desk</w:t>
      </w:r>
      <w:r w:rsidR="00C0683F" w:rsidRPr="0064118B">
        <w:t>s</w:t>
      </w:r>
      <w:r w:rsidRPr="0064118B">
        <w:t>:</w:t>
      </w:r>
    </w:p>
    <w:p w14:paraId="0DF29BB3" w14:textId="4110401D" w:rsidR="00D87591" w:rsidRPr="0064118B" w:rsidRDefault="00AF429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2</w:t>
      </w:r>
      <w:r w:rsidR="00355360" w:rsidRPr="0064118B">
        <w:rPr>
          <w:rFonts w:ascii="Arial" w:hAnsi="Arial" w:cs="Arial"/>
          <w:bCs/>
          <w:lang w:val="en-US"/>
        </w:rPr>
        <w:t xml:space="preserve"> (</w:t>
      </w:r>
      <w:r w:rsidRPr="0064118B">
        <w:rPr>
          <w:rFonts w:ascii="Arial" w:hAnsi="Arial" w:cs="Arial"/>
          <w:bCs/>
          <w:lang w:val="en-US"/>
        </w:rPr>
        <w:t>two</w:t>
      </w:r>
      <w:r w:rsidR="00355360" w:rsidRPr="0064118B">
        <w:rPr>
          <w:rFonts w:ascii="Arial" w:hAnsi="Arial" w:cs="Arial"/>
          <w:bCs/>
          <w:lang w:val="en-US"/>
        </w:rPr>
        <w:t xml:space="preserve">) complete desks with drawer cabinets, task revolving chairs, provided with average backrests, armrests, and </w:t>
      </w:r>
      <w:r w:rsidR="004F3B10" w:rsidRPr="0064118B">
        <w:rPr>
          <w:rFonts w:ascii="Arial" w:hAnsi="Arial" w:cs="Arial"/>
          <w:bCs/>
          <w:lang w:val="en-US"/>
        </w:rPr>
        <w:t>casters</w:t>
      </w:r>
      <w:r w:rsidR="00355360" w:rsidRPr="0064118B">
        <w:rPr>
          <w:rFonts w:ascii="Arial" w:hAnsi="Arial" w:cs="Arial"/>
          <w:bCs/>
          <w:lang w:val="en-US"/>
        </w:rPr>
        <w:t xml:space="preserve">, all approved by </w:t>
      </w:r>
      <w:r w:rsidR="00441E91" w:rsidRPr="0064118B">
        <w:rPr>
          <w:rFonts w:ascii="Arial" w:hAnsi="Arial" w:cs="Arial"/>
          <w:bCs/>
          <w:lang w:val="en-US"/>
        </w:rPr>
        <w:t>BUYER</w:t>
      </w:r>
      <w:r w:rsidR="00355360" w:rsidRPr="0064118B">
        <w:rPr>
          <w:rFonts w:ascii="Arial" w:hAnsi="Arial" w:cs="Arial"/>
          <w:bCs/>
          <w:lang w:val="en-US"/>
        </w:rPr>
        <w:t xml:space="preserve">. Each </w:t>
      </w:r>
      <w:r w:rsidR="00917F25" w:rsidRPr="0064118B">
        <w:rPr>
          <w:rFonts w:ascii="Arial" w:hAnsi="Arial" w:cs="Arial"/>
          <w:bCs/>
          <w:lang w:val="en-US"/>
        </w:rPr>
        <w:t>working desk</w:t>
      </w:r>
      <w:r w:rsidR="00355360" w:rsidRPr="0064118B">
        <w:rPr>
          <w:rFonts w:ascii="Arial" w:hAnsi="Arial" w:cs="Arial"/>
          <w:bCs/>
          <w:lang w:val="en-US"/>
        </w:rPr>
        <w:t xml:space="preserve"> </w:t>
      </w:r>
      <w:proofErr w:type="gramStart"/>
      <w:r w:rsidR="00355360" w:rsidRPr="0064118B">
        <w:rPr>
          <w:rFonts w:ascii="Arial" w:hAnsi="Arial" w:cs="Arial"/>
          <w:bCs/>
          <w:lang w:val="en-US"/>
        </w:rPr>
        <w:t>shall</w:t>
      </w:r>
      <w:proofErr w:type="gramEnd"/>
      <w:r w:rsidR="00355360" w:rsidRPr="0064118B">
        <w:rPr>
          <w:rFonts w:ascii="Arial" w:hAnsi="Arial" w:cs="Arial"/>
          <w:bCs/>
          <w:lang w:val="en-US"/>
        </w:rPr>
        <w:t xml:space="preserve"> have 1 (one) drawer unit, with locks, </w:t>
      </w:r>
      <w:r w:rsidR="00BD1956" w:rsidRPr="0064118B">
        <w:rPr>
          <w:rFonts w:ascii="Arial" w:hAnsi="Arial" w:cs="Arial"/>
          <w:bCs/>
          <w:lang w:val="en-US"/>
        </w:rPr>
        <w:t>1</w:t>
      </w:r>
      <w:r w:rsidR="00355360" w:rsidRPr="0064118B">
        <w:rPr>
          <w:rFonts w:ascii="Arial" w:hAnsi="Arial" w:cs="Arial"/>
          <w:bCs/>
          <w:lang w:val="en-US"/>
        </w:rPr>
        <w:t xml:space="preserve"> (</w:t>
      </w:r>
      <w:r w:rsidR="00BD1956" w:rsidRPr="0064118B">
        <w:rPr>
          <w:rFonts w:ascii="Arial" w:hAnsi="Arial" w:cs="Arial"/>
          <w:bCs/>
          <w:lang w:val="en-US"/>
        </w:rPr>
        <w:t>one</w:t>
      </w:r>
      <w:r w:rsidR="00355360" w:rsidRPr="0064118B">
        <w:rPr>
          <w:rFonts w:ascii="Arial" w:hAnsi="Arial" w:cs="Arial"/>
          <w:bCs/>
          <w:lang w:val="en-US"/>
        </w:rPr>
        <w:t xml:space="preserve">) network points for each desk (internet) and electrical </w:t>
      </w:r>
      <w:proofErr w:type="gramStart"/>
      <w:r w:rsidR="00355360" w:rsidRPr="0064118B">
        <w:rPr>
          <w:rFonts w:ascii="Arial" w:hAnsi="Arial" w:cs="Arial"/>
          <w:bCs/>
          <w:lang w:val="en-US"/>
        </w:rPr>
        <w:t>outlets;</w:t>
      </w:r>
      <w:proofErr w:type="gramEnd"/>
    </w:p>
    <w:p w14:paraId="1D1206BD" w14:textId="2E50DD18" w:rsidR="003959C5" w:rsidRPr="0064118B" w:rsidRDefault="003959C5"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615EC559" w14:textId="4D4C9D01" w:rsidR="00BE5351" w:rsidRPr="0064118B" w:rsidRDefault="00355360" w:rsidP="00540A66">
      <w:pPr>
        <w:pStyle w:val="Ttulo3"/>
        <w:numPr>
          <w:ilvl w:val="3"/>
          <w:numId w:val="1"/>
        </w:numPr>
        <w:rPr>
          <w:b/>
        </w:rPr>
      </w:pPr>
      <w:r w:rsidRPr="0064118B">
        <w:t>Meeting room</w:t>
      </w:r>
      <w:r w:rsidR="00B86FCF" w:rsidRPr="0064118B">
        <w:t>s</w:t>
      </w:r>
      <w:r w:rsidRPr="0064118B">
        <w:t>, including proper meeting table</w:t>
      </w:r>
      <w:r w:rsidR="00B86FCF" w:rsidRPr="0064118B">
        <w:t>s</w:t>
      </w:r>
      <w:r w:rsidRPr="0064118B">
        <w:t xml:space="preserve">, chairs (rotating chairs, with arm support, average backboard), </w:t>
      </w:r>
      <w:r w:rsidR="008D54D4" w:rsidRPr="0064118B">
        <w:t xml:space="preserve">flip chart, </w:t>
      </w:r>
      <w:r w:rsidR="0014602C" w:rsidRPr="0064118B">
        <w:t xml:space="preserve">60”x36” magnetic </w:t>
      </w:r>
      <w:r w:rsidR="00A64540" w:rsidRPr="0064118B">
        <w:t xml:space="preserve">whiteboard with </w:t>
      </w:r>
      <w:r w:rsidR="00F2324E" w:rsidRPr="0064118B">
        <w:t>marker pens, trash can for paper and plastic</w:t>
      </w:r>
      <w:r w:rsidR="00B86FCF" w:rsidRPr="0064118B">
        <w:t>:</w:t>
      </w:r>
    </w:p>
    <w:p w14:paraId="5BEDF48D" w14:textId="1CB3E3FD" w:rsidR="00C42457" w:rsidRPr="0064118B" w:rsidRDefault="00B86FCF" w:rsidP="00C04232">
      <w:pPr>
        <w:pStyle w:val="PargrafodaLista"/>
        <w:numPr>
          <w:ilvl w:val="0"/>
          <w:numId w:val="7"/>
        </w:numPr>
        <w:ind w:left="1276" w:hanging="283"/>
        <w:jc w:val="both"/>
        <w:rPr>
          <w:rFonts w:ascii="Arial" w:hAnsi="Arial" w:cs="Arial"/>
          <w:bCs/>
          <w:lang w:val="en-US"/>
        </w:rPr>
      </w:pPr>
      <w:r w:rsidRPr="0064118B">
        <w:rPr>
          <w:rFonts w:ascii="Arial" w:hAnsi="Arial" w:cs="Arial"/>
          <w:lang w:val="en-US"/>
        </w:rPr>
        <w:t xml:space="preserve">01 (one) meeting room suited to </w:t>
      </w:r>
      <w:r w:rsidR="00C42457" w:rsidRPr="0064118B">
        <w:rPr>
          <w:rFonts w:ascii="Arial" w:hAnsi="Arial" w:cs="Arial"/>
          <w:lang w:val="en-US"/>
        </w:rPr>
        <w:t>20 (twenty)</w:t>
      </w:r>
      <w:r w:rsidR="00B26817" w:rsidRPr="0064118B">
        <w:rPr>
          <w:rFonts w:ascii="Arial" w:hAnsi="Arial" w:cs="Arial"/>
          <w:lang w:val="en-US"/>
        </w:rPr>
        <w:t xml:space="preserve"> </w:t>
      </w:r>
      <w:r w:rsidRPr="0064118B">
        <w:rPr>
          <w:rFonts w:ascii="Arial" w:hAnsi="Arial" w:cs="Arial"/>
          <w:lang w:val="en-US"/>
        </w:rPr>
        <w:t>persons</w:t>
      </w:r>
      <w:r w:rsidR="00790D89" w:rsidRPr="0064118B">
        <w:rPr>
          <w:rFonts w:ascii="Arial" w:hAnsi="Arial" w:cs="Arial"/>
          <w:lang w:val="en-US"/>
        </w:rPr>
        <w:t xml:space="preserve">, </w:t>
      </w:r>
      <w:r w:rsidR="00790D89" w:rsidRPr="0064118B">
        <w:rPr>
          <w:rFonts w:ascii="Arial" w:hAnsi="Arial" w:cs="Arial"/>
          <w:bCs/>
          <w:lang w:val="en-US"/>
        </w:rPr>
        <w:t xml:space="preserve">as defined in </w:t>
      </w:r>
      <w:r w:rsidR="00D71593" w:rsidRPr="0064118B">
        <w:rPr>
          <w:rFonts w:ascii="Arial" w:hAnsi="Arial" w:cs="Arial"/>
          <w:bCs/>
          <w:lang w:val="en-US"/>
        </w:rPr>
        <w:t>Appendix 1</w:t>
      </w:r>
      <w:r w:rsidR="003B3E6A" w:rsidRPr="0064118B">
        <w:rPr>
          <w:rFonts w:ascii="Arial" w:hAnsi="Arial" w:cs="Arial"/>
          <w:bCs/>
          <w:lang w:val="en-US"/>
        </w:rPr>
        <w:t xml:space="preserve"> as</w:t>
      </w:r>
      <w:r w:rsidR="00790D89" w:rsidRPr="0064118B">
        <w:rPr>
          <w:rFonts w:ascii="Arial" w:hAnsi="Arial" w:cs="Arial"/>
          <w:bCs/>
          <w:lang w:val="en-US"/>
        </w:rPr>
        <w:t xml:space="preserve"> LARGE MEETING ROOM</w:t>
      </w:r>
      <w:r w:rsidR="00781945" w:rsidRPr="0064118B">
        <w:rPr>
          <w:rFonts w:ascii="Arial" w:hAnsi="Arial" w:cs="Arial"/>
          <w:bCs/>
          <w:lang w:val="en-US"/>
        </w:rPr>
        <w:t>,</w:t>
      </w:r>
      <w:r w:rsidRPr="0064118B">
        <w:rPr>
          <w:rFonts w:ascii="Arial" w:hAnsi="Arial" w:cs="Arial"/>
          <w:b/>
          <w:lang w:val="en-US"/>
        </w:rPr>
        <w:t xml:space="preserve"> </w:t>
      </w:r>
      <w:r w:rsidRPr="0064118B">
        <w:rPr>
          <w:rFonts w:ascii="Arial" w:hAnsi="Arial" w:cs="Arial"/>
          <w:lang w:val="en-US"/>
        </w:rPr>
        <w:t xml:space="preserve"> </w:t>
      </w:r>
      <w:r w:rsidR="00781945" w:rsidRPr="0064118B">
        <w:rPr>
          <w:rFonts w:ascii="Arial" w:hAnsi="Arial" w:cs="Arial"/>
          <w:lang w:val="en-US"/>
        </w:rPr>
        <w:t>t</w:t>
      </w:r>
      <w:r w:rsidR="00355360" w:rsidRPr="0064118B">
        <w:rPr>
          <w:rFonts w:ascii="Arial" w:hAnsi="Arial" w:cs="Arial"/>
          <w:lang w:val="en-US"/>
        </w:rPr>
        <w:t xml:space="preserve">his meeting room shall be equipped with videoconferencing that shall be available during the whole period of </w:t>
      </w:r>
      <w:r w:rsidR="00B55562" w:rsidRPr="0064118B">
        <w:rPr>
          <w:rFonts w:ascii="Arial" w:hAnsi="Arial" w:cs="Arial"/>
          <w:bCs/>
          <w:lang w:val="en-US"/>
        </w:rPr>
        <w:t>AGREEMENT</w:t>
      </w:r>
      <w:r w:rsidR="00355360" w:rsidRPr="0064118B">
        <w:rPr>
          <w:rFonts w:ascii="Arial" w:hAnsi="Arial" w:cs="Arial"/>
          <w:lang w:val="en-US"/>
        </w:rPr>
        <w:t>, allowing communication through voice, image, and data transferring between multiple points (</w:t>
      </w:r>
      <w:r w:rsidR="00441E91" w:rsidRPr="0064118B">
        <w:rPr>
          <w:rFonts w:ascii="Arial" w:hAnsi="Arial" w:cs="Arial"/>
          <w:lang w:val="en-US"/>
        </w:rPr>
        <w:t>BUYER</w:t>
      </w:r>
      <w:r w:rsidR="00355360" w:rsidRPr="0064118B">
        <w:rPr>
          <w:rFonts w:ascii="Arial" w:hAnsi="Arial" w:cs="Arial"/>
          <w:lang w:val="en-US"/>
        </w:rPr>
        <w:t xml:space="preserve"> facilities at all yards and </w:t>
      </w:r>
      <w:r w:rsidR="00441E91" w:rsidRPr="0064118B">
        <w:rPr>
          <w:rFonts w:ascii="Arial" w:hAnsi="Arial" w:cs="Arial"/>
          <w:lang w:val="en-US"/>
        </w:rPr>
        <w:t>BUYER</w:t>
      </w:r>
      <w:r w:rsidR="00355360" w:rsidRPr="0064118B">
        <w:rPr>
          <w:rFonts w:ascii="Arial" w:hAnsi="Arial" w:cs="Arial"/>
          <w:lang w:val="en-US"/>
        </w:rPr>
        <w:t xml:space="preserve"> headquarter in Rio de Janeiro, Brazil simultaneously). The videoconference equipment specification </w:t>
      </w:r>
      <w:r w:rsidR="004D62B3" w:rsidRPr="0064118B">
        <w:rPr>
          <w:rFonts w:ascii="Arial" w:hAnsi="Arial" w:cs="Arial"/>
          <w:lang w:val="en-US"/>
        </w:rPr>
        <w:t xml:space="preserve">shall comply with </w:t>
      </w:r>
      <w:proofErr w:type="gramStart"/>
      <w:r w:rsidR="004D62B3" w:rsidRPr="0064118B">
        <w:rPr>
          <w:rFonts w:ascii="Arial" w:hAnsi="Arial" w:cs="Arial"/>
          <w:lang w:val="en-US"/>
        </w:rPr>
        <w:t xml:space="preserve">the </w:t>
      </w:r>
      <w:r w:rsidR="00D71593" w:rsidRPr="0064118B">
        <w:rPr>
          <w:rFonts w:ascii="Arial" w:hAnsi="Arial" w:cs="Arial"/>
          <w:lang w:val="en-US"/>
        </w:rPr>
        <w:t>Appendix</w:t>
      </w:r>
      <w:proofErr w:type="gramEnd"/>
      <w:r w:rsidR="00D71593" w:rsidRPr="0064118B">
        <w:rPr>
          <w:rFonts w:ascii="Arial" w:hAnsi="Arial" w:cs="Arial"/>
          <w:lang w:val="en-US"/>
        </w:rPr>
        <w:t xml:space="preserve"> </w:t>
      </w:r>
      <w:proofErr w:type="gramStart"/>
      <w:r w:rsidR="00D71593" w:rsidRPr="0064118B">
        <w:rPr>
          <w:rFonts w:ascii="Arial" w:hAnsi="Arial" w:cs="Arial"/>
          <w:lang w:val="en-US"/>
        </w:rPr>
        <w:t>1</w:t>
      </w:r>
      <w:r w:rsidR="006C2205" w:rsidRPr="0064118B">
        <w:rPr>
          <w:rFonts w:ascii="Arial" w:hAnsi="Arial" w:cs="Arial"/>
          <w:lang w:val="en-US"/>
        </w:rPr>
        <w:t>;</w:t>
      </w:r>
      <w:proofErr w:type="gramEnd"/>
    </w:p>
    <w:p w14:paraId="635599DA" w14:textId="6594BFF6" w:rsidR="00133B3F" w:rsidRPr="0064118B" w:rsidRDefault="00B86FCF" w:rsidP="00C04232">
      <w:pPr>
        <w:pStyle w:val="PargrafodaLista"/>
        <w:numPr>
          <w:ilvl w:val="0"/>
          <w:numId w:val="7"/>
        </w:numPr>
        <w:ind w:left="1276" w:hanging="283"/>
        <w:jc w:val="both"/>
        <w:rPr>
          <w:rFonts w:ascii="Arial" w:hAnsi="Arial" w:cs="Arial"/>
          <w:bCs/>
          <w:lang w:val="en-US"/>
        </w:rPr>
      </w:pPr>
      <w:r w:rsidRPr="0064118B">
        <w:rPr>
          <w:rFonts w:ascii="Arial" w:hAnsi="Arial" w:cs="Arial"/>
          <w:lang w:val="en-US"/>
        </w:rPr>
        <w:lastRenderedPageBreak/>
        <w:t>01 (one) m</w:t>
      </w:r>
      <w:r w:rsidR="00355360" w:rsidRPr="0064118B">
        <w:rPr>
          <w:rFonts w:ascii="Arial" w:hAnsi="Arial" w:cs="Arial"/>
          <w:lang w:val="en-US"/>
        </w:rPr>
        <w:t xml:space="preserve">eeting room suited </w:t>
      </w:r>
      <w:r w:rsidR="00C42457" w:rsidRPr="0064118B">
        <w:rPr>
          <w:rFonts w:ascii="Arial" w:hAnsi="Arial" w:cs="Arial"/>
          <w:lang w:val="en-US"/>
        </w:rPr>
        <w:t>10 (ten)</w:t>
      </w:r>
      <w:r w:rsidR="00B26817" w:rsidRPr="0064118B">
        <w:rPr>
          <w:rFonts w:ascii="Arial" w:hAnsi="Arial" w:cs="Arial"/>
          <w:lang w:val="en-US"/>
        </w:rPr>
        <w:t xml:space="preserve"> </w:t>
      </w:r>
      <w:r w:rsidR="00355360" w:rsidRPr="0064118B">
        <w:rPr>
          <w:rFonts w:ascii="Arial" w:hAnsi="Arial" w:cs="Arial"/>
          <w:lang w:val="en-US"/>
        </w:rPr>
        <w:t>persons</w:t>
      </w:r>
      <w:r w:rsidR="00576BB7" w:rsidRPr="0064118B">
        <w:rPr>
          <w:rFonts w:ascii="Arial" w:hAnsi="Arial" w:cs="Arial"/>
          <w:lang w:val="en-US"/>
        </w:rPr>
        <w:t xml:space="preserve">, </w:t>
      </w:r>
      <w:bookmarkStart w:id="11" w:name="_Hlk198798648"/>
      <w:r w:rsidR="00576BB7" w:rsidRPr="0064118B">
        <w:rPr>
          <w:rFonts w:ascii="Arial" w:hAnsi="Arial" w:cs="Arial"/>
          <w:lang w:val="en-US"/>
        </w:rPr>
        <w:t xml:space="preserve">as defined in </w:t>
      </w:r>
      <w:r w:rsidR="00D71593" w:rsidRPr="0064118B">
        <w:rPr>
          <w:rFonts w:ascii="Arial" w:hAnsi="Arial" w:cs="Arial"/>
          <w:lang w:val="en-US"/>
        </w:rPr>
        <w:t>Appendix 1</w:t>
      </w:r>
      <w:r w:rsidR="003B3E6A" w:rsidRPr="0064118B">
        <w:rPr>
          <w:rFonts w:ascii="Arial" w:hAnsi="Arial" w:cs="Arial"/>
          <w:lang w:val="en-US"/>
        </w:rPr>
        <w:t xml:space="preserve"> as</w:t>
      </w:r>
      <w:r w:rsidR="00576BB7" w:rsidRPr="0064118B">
        <w:rPr>
          <w:rFonts w:ascii="Arial" w:hAnsi="Arial" w:cs="Arial"/>
          <w:lang w:val="en-US"/>
        </w:rPr>
        <w:t xml:space="preserve"> SMALL MEETING ROOM</w:t>
      </w:r>
      <w:r w:rsidR="00781945" w:rsidRPr="0064118B">
        <w:rPr>
          <w:rFonts w:ascii="Arial" w:hAnsi="Arial" w:cs="Arial"/>
          <w:lang w:val="en-US"/>
        </w:rPr>
        <w:t>,</w:t>
      </w:r>
      <w:r w:rsidR="00355360" w:rsidRPr="0064118B">
        <w:rPr>
          <w:rFonts w:ascii="Arial" w:hAnsi="Arial" w:cs="Arial"/>
          <w:lang w:val="en-US"/>
        </w:rPr>
        <w:t xml:space="preserve"> </w:t>
      </w:r>
      <w:r w:rsidR="00781945" w:rsidRPr="0064118B">
        <w:rPr>
          <w:rFonts w:ascii="Arial" w:hAnsi="Arial" w:cs="Arial"/>
          <w:lang w:val="en-US"/>
        </w:rPr>
        <w:t>t</w:t>
      </w:r>
      <w:r w:rsidRPr="0064118B">
        <w:rPr>
          <w:rFonts w:ascii="Arial" w:hAnsi="Arial" w:cs="Arial"/>
          <w:lang w:val="en-US"/>
        </w:rPr>
        <w:t xml:space="preserve">his meeting room </w:t>
      </w:r>
      <w:r w:rsidRPr="0064118B">
        <w:rPr>
          <w:rFonts w:ascii="Arial" w:hAnsi="Arial" w:cs="Arial"/>
          <w:bCs/>
          <w:lang w:val="en-US"/>
        </w:rPr>
        <w:t>shall be equipped</w:t>
      </w:r>
      <w:r w:rsidR="009B5DE4" w:rsidRPr="0064118B">
        <w:rPr>
          <w:rFonts w:ascii="Arial" w:hAnsi="Arial" w:cs="Arial"/>
          <w:bCs/>
          <w:lang w:val="en-US"/>
        </w:rPr>
        <w:t xml:space="preserve"> </w:t>
      </w:r>
      <w:r w:rsidR="009B5DE4" w:rsidRPr="0064118B">
        <w:rPr>
          <w:rFonts w:ascii="Arial" w:hAnsi="Arial" w:cs="Arial"/>
          <w:lang w:val="en-US"/>
        </w:rPr>
        <w:t xml:space="preserve">with videoconferencing, allowing communication through voice, image, and data transferring between multiple points (BUYER facilities at all yards and BUYER headquarter in Rio de Janeiro, Brazil simultaneously). The videoconference equipment specification shall comply with </w:t>
      </w:r>
      <w:proofErr w:type="gramStart"/>
      <w:r w:rsidR="009B5DE4" w:rsidRPr="0064118B">
        <w:rPr>
          <w:rFonts w:ascii="Arial" w:hAnsi="Arial" w:cs="Arial"/>
          <w:lang w:val="en-US"/>
        </w:rPr>
        <w:t xml:space="preserve">the </w:t>
      </w:r>
      <w:bookmarkEnd w:id="11"/>
      <w:r w:rsidR="00D71593" w:rsidRPr="0064118B">
        <w:rPr>
          <w:rFonts w:ascii="Arial" w:hAnsi="Arial" w:cs="Arial"/>
          <w:lang w:val="en-US"/>
        </w:rPr>
        <w:t>Appendix</w:t>
      </w:r>
      <w:proofErr w:type="gramEnd"/>
      <w:r w:rsidR="00D71593" w:rsidRPr="0064118B">
        <w:rPr>
          <w:rFonts w:ascii="Arial" w:hAnsi="Arial" w:cs="Arial"/>
          <w:lang w:val="en-US"/>
        </w:rPr>
        <w:t xml:space="preserve"> 1</w:t>
      </w:r>
      <w:r w:rsidR="000822EC" w:rsidRPr="0064118B">
        <w:rPr>
          <w:rFonts w:ascii="Arial" w:hAnsi="Arial" w:cs="Arial"/>
          <w:lang w:val="en-US"/>
        </w:rPr>
        <w:t>.</w:t>
      </w:r>
    </w:p>
    <w:p w14:paraId="2603DDBE" w14:textId="77777777" w:rsidR="00A51B04" w:rsidRPr="0064118B" w:rsidRDefault="00A51B04" w:rsidP="00C04232">
      <w:pPr>
        <w:pStyle w:val="PargrafodaLista"/>
        <w:ind w:left="1276"/>
        <w:jc w:val="both"/>
        <w:rPr>
          <w:rFonts w:ascii="Arial" w:hAnsi="Arial" w:cs="Arial"/>
          <w:bCs/>
          <w:lang w:val="en-US"/>
        </w:rPr>
      </w:pPr>
    </w:p>
    <w:p w14:paraId="2EDB5ABD" w14:textId="1F87563B" w:rsidR="004B6695" w:rsidRPr="0064118B" w:rsidRDefault="00240862" w:rsidP="00540A66">
      <w:pPr>
        <w:pStyle w:val="Ttulo3"/>
        <w:numPr>
          <w:ilvl w:val="3"/>
          <w:numId w:val="1"/>
        </w:numPr>
      </w:pPr>
      <w:r w:rsidRPr="0064118B">
        <w:t>Telecommunication lockable</w:t>
      </w:r>
      <w:r w:rsidR="004522E4" w:rsidRPr="0064118B">
        <w:t xml:space="preserve"> </w:t>
      </w:r>
      <w:r w:rsidR="001F5D2D" w:rsidRPr="0064118B">
        <w:t>Room</w:t>
      </w:r>
    </w:p>
    <w:p w14:paraId="09357B02" w14:textId="75FD9CAB" w:rsidR="00F020A5" w:rsidRPr="0064118B" w:rsidRDefault="00441E91" w:rsidP="00C04232">
      <w:pPr>
        <w:pStyle w:val="PargrafodaLista"/>
        <w:numPr>
          <w:ilvl w:val="0"/>
          <w:numId w:val="7"/>
        </w:numPr>
        <w:ind w:left="1276" w:hanging="283"/>
        <w:jc w:val="both"/>
        <w:rPr>
          <w:rFonts w:ascii="Arial" w:hAnsi="Arial" w:cs="Arial"/>
          <w:b/>
          <w:bCs/>
          <w:lang w:val="en-US"/>
        </w:rPr>
      </w:pPr>
      <w:r w:rsidRPr="0064118B">
        <w:rPr>
          <w:rFonts w:ascii="Arial" w:hAnsi="Arial" w:cs="Arial"/>
          <w:lang w:val="en-US"/>
        </w:rPr>
        <w:t>SELLER</w:t>
      </w:r>
      <w:r w:rsidR="001F5D2D" w:rsidRPr="0064118B">
        <w:rPr>
          <w:rFonts w:ascii="Arial" w:hAnsi="Arial" w:cs="Arial"/>
          <w:lang w:val="en-US"/>
        </w:rPr>
        <w:t xml:space="preserve"> shall comply with </w:t>
      </w:r>
      <w:proofErr w:type="gramStart"/>
      <w:r w:rsidR="001F5D2D" w:rsidRPr="0064118B">
        <w:rPr>
          <w:rFonts w:ascii="Arial" w:hAnsi="Arial" w:cs="Arial"/>
          <w:lang w:val="en-US"/>
        </w:rPr>
        <w:t xml:space="preserve">the </w:t>
      </w:r>
      <w:r w:rsidR="00D71593" w:rsidRPr="0064118B">
        <w:rPr>
          <w:rFonts w:ascii="Arial" w:hAnsi="Arial" w:cs="Arial"/>
          <w:lang w:val="en-US"/>
        </w:rPr>
        <w:t>Appendix</w:t>
      </w:r>
      <w:proofErr w:type="gramEnd"/>
      <w:r w:rsidR="00D71593" w:rsidRPr="0064118B">
        <w:rPr>
          <w:rFonts w:ascii="Arial" w:hAnsi="Arial" w:cs="Arial"/>
          <w:lang w:val="en-US"/>
        </w:rPr>
        <w:t xml:space="preserve"> 1</w:t>
      </w:r>
      <w:r w:rsidR="0068473D" w:rsidRPr="0064118B">
        <w:rPr>
          <w:rFonts w:ascii="Arial" w:hAnsi="Arial" w:cs="Arial"/>
          <w:b/>
          <w:bCs/>
          <w:lang w:val="en-US"/>
        </w:rPr>
        <w:t>.</w:t>
      </w:r>
    </w:p>
    <w:p w14:paraId="12ED12F7" w14:textId="283C35E1" w:rsidR="00A3693D" w:rsidRPr="0064118B" w:rsidRDefault="00A3693D" w:rsidP="00540A66">
      <w:pPr>
        <w:pStyle w:val="Ttulo3"/>
        <w:numPr>
          <w:ilvl w:val="3"/>
          <w:numId w:val="1"/>
        </w:numPr>
        <w:rPr>
          <w:b/>
        </w:rPr>
      </w:pPr>
      <w:r w:rsidRPr="0064118B">
        <w:t>Dress lockable room containing at least:</w:t>
      </w:r>
    </w:p>
    <w:p w14:paraId="2BFD409C" w14:textId="77777777"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collective men’s room:</w:t>
      </w:r>
    </w:p>
    <w:p w14:paraId="2DA460F6" w14:textId="77777777" w:rsidR="00A3693D" w:rsidRPr="0064118B" w:rsidRDefault="00A3693D" w:rsidP="0057323A">
      <w:pPr>
        <w:pStyle w:val="Ttulo2"/>
        <w:numPr>
          <w:ilvl w:val="1"/>
          <w:numId w:val="6"/>
        </w:numPr>
        <w:rPr>
          <w:b/>
        </w:rPr>
      </w:pPr>
      <w:r w:rsidRPr="0064118B">
        <w:t xml:space="preserve">5 (five) cabins, each of which containing 1(one) toilet bowls, toilet paper, 1 (one) trash can and 1 (one) sanitary </w:t>
      </w:r>
      <w:proofErr w:type="gramStart"/>
      <w:r w:rsidRPr="0064118B">
        <w:t>shower;</w:t>
      </w:r>
      <w:proofErr w:type="gramEnd"/>
    </w:p>
    <w:p w14:paraId="1628915D" w14:textId="77777777" w:rsidR="00A3693D" w:rsidRPr="0064118B" w:rsidRDefault="00A3693D" w:rsidP="0057323A">
      <w:pPr>
        <w:pStyle w:val="Ttulo2"/>
        <w:numPr>
          <w:ilvl w:val="1"/>
          <w:numId w:val="6"/>
        </w:numPr>
        <w:rPr>
          <w:b/>
        </w:rPr>
      </w:pPr>
      <w:r w:rsidRPr="0064118B">
        <w:t xml:space="preserve">5 (five) </w:t>
      </w:r>
      <w:proofErr w:type="gramStart"/>
      <w:r w:rsidRPr="0064118B">
        <w:t>urinals;</w:t>
      </w:r>
      <w:proofErr w:type="gramEnd"/>
    </w:p>
    <w:p w14:paraId="2D5D6804" w14:textId="77777777" w:rsidR="00A3693D" w:rsidRPr="0064118B" w:rsidRDefault="00A3693D" w:rsidP="0057323A">
      <w:pPr>
        <w:pStyle w:val="Ttulo2"/>
        <w:numPr>
          <w:ilvl w:val="1"/>
          <w:numId w:val="6"/>
        </w:numPr>
        <w:rPr>
          <w:b/>
        </w:rPr>
      </w:pPr>
      <w:r w:rsidRPr="0064118B">
        <w:t xml:space="preserve">5 (five) sinks, each of which containing 1 (one) dispenser for liquid soap and 1 (one) trash </w:t>
      </w:r>
      <w:proofErr w:type="gramStart"/>
      <w:r w:rsidRPr="0064118B">
        <w:t>can;</w:t>
      </w:r>
      <w:proofErr w:type="gramEnd"/>
    </w:p>
    <w:p w14:paraId="736C2303" w14:textId="5E2D8A43" w:rsidR="00A3693D" w:rsidRPr="0064118B" w:rsidRDefault="00A3693D" w:rsidP="0057323A">
      <w:pPr>
        <w:pStyle w:val="Ttulo2"/>
        <w:numPr>
          <w:ilvl w:val="1"/>
          <w:numId w:val="6"/>
        </w:numPr>
        <w:rPr>
          <w:b/>
        </w:rPr>
      </w:pPr>
      <w:r w:rsidRPr="0064118B">
        <w:t xml:space="preserve">2 (two) hand towel paper dispenser (that shall be filled up by </w:t>
      </w:r>
      <w:r w:rsidR="00441E91" w:rsidRPr="0064118B">
        <w:t>SELLER</w:t>
      </w:r>
      <w:proofErr w:type="gramStart"/>
      <w:r w:rsidRPr="0064118B">
        <w:t>);</w:t>
      </w:r>
      <w:proofErr w:type="gramEnd"/>
    </w:p>
    <w:p w14:paraId="168827D3" w14:textId="77777777" w:rsidR="00A3693D" w:rsidRPr="0064118B" w:rsidRDefault="00A3693D" w:rsidP="0057323A">
      <w:pPr>
        <w:pStyle w:val="Ttulo2"/>
        <w:numPr>
          <w:ilvl w:val="1"/>
          <w:numId w:val="6"/>
        </w:numPr>
        <w:rPr>
          <w:b/>
        </w:rPr>
      </w:pPr>
      <w:r w:rsidRPr="0064118B">
        <w:t xml:space="preserve">Disposable sanitary toilet seat </w:t>
      </w:r>
      <w:proofErr w:type="gramStart"/>
      <w:r w:rsidRPr="0064118B">
        <w:t>cover;</w:t>
      </w:r>
      <w:proofErr w:type="gramEnd"/>
    </w:p>
    <w:p w14:paraId="006C7557" w14:textId="790AA092" w:rsidR="00A3693D" w:rsidRPr="0064118B" w:rsidRDefault="00A3693D" w:rsidP="0057323A">
      <w:pPr>
        <w:pStyle w:val="Ttulo2"/>
        <w:numPr>
          <w:ilvl w:val="1"/>
          <w:numId w:val="6"/>
        </w:numPr>
        <w:rPr>
          <w:b/>
        </w:rPr>
      </w:pPr>
      <w:r w:rsidRPr="0064118B">
        <w:t xml:space="preserve">Steel locker for 31 (thirty-one) </w:t>
      </w:r>
      <w:proofErr w:type="gramStart"/>
      <w:r w:rsidRPr="0064118B">
        <w:t>persons</w:t>
      </w:r>
      <w:proofErr w:type="gramEnd"/>
      <w:r w:rsidR="00BB7BA8" w:rsidRPr="0064118B">
        <w:t xml:space="preserve"> and 2 changing room bench seats located in a separate part of the </w:t>
      </w:r>
      <w:proofErr w:type="gramStart"/>
      <w:r w:rsidR="00BB7BA8" w:rsidRPr="0064118B">
        <w:t>room</w:t>
      </w:r>
      <w:r w:rsidRPr="0064118B">
        <w:t>;</w:t>
      </w:r>
      <w:proofErr w:type="gramEnd"/>
    </w:p>
    <w:p w14:paraId="5BDE3A1C" w14:textId="77777777" w:rsidR="00A3693D" w:rsidRPr="0064118B" w:rsidRDefault="00A3693D" w:rsidP="0057323A">
      <w:pPr>
        <w:pStyle w:val="Ttulo2"/>
        <w:numPr>
          <w:ilvl w:val="1"/>
          <w:numId w:val="6"/>
        </w:numPr>
        <w:rPr>
          <w:b/>
        </w:rPr>
      </w:pPr>
      <w:r w:rsidRPr="0064118B">
        <w:t>3 (three) shower enclosures with hot and cold water.</w:t>
      </w:r>
    </w:p>
    <w:p w14:paraId="713FEB9E" w14:textId="3C401E47" w:rsidR="00A3693D" w:rsidRPr="0064118B" w:rsidRDefault="00A3693D" w:rsidP="00A3693D">
      <w:pPr>
        <w:rPr>
          <w:rFonts w:ascii="Arial" w:hAnsi="Arial" w:cs="Arial"/>
          <w:lang w:val="en-US"/>
        </w:rPr>
      </w:pPr>
    </w:p>
    <w:p w14:paraId="3C3F0B8D" w14:textId="77777777"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collective women’s room:</w:t>
      </w:r>
    </w:p>
    <w:p w14:paraId="59AB0380" w14:textId="77777777" w:rsidR="00A3693D" w:rsidRPr="0064118B" w:rsidRDefault="00A3693D" w:rsidP="0057323A">
      <w:pPr>
        <w:pStyle w:val="Ttulo2"/>
        <w:numPr>
          <w:ilvl w:val="1"/>
          <w:numId w:val="6"/>
        </w:numPr>
        <w:rPr>
          <w:b/>
        </w:rPr>
      </w:pPr>
      <w:r w:rsidRPr="0064118B">
        <w:t xml:space="preserve">2 (two) cabins, each of which containing 1(one) toilet bowls, toilet paper, 1 (one) trash can and 1 (one) sanitary </w:t>
      </w:r>
      <w:proofErr w:type="gramStart"/>
      <w:r w:rsidRPr="0064118B">
        <w:t>shower;</w:t>
      </w:r>
      <w:proofErr w:type="gramEnd"/>
    </w:p>
    <w:p w14:paraId="10B23931" w14:textId="77777777" w:rsidR="00A3693D" w:rsidRPr="0064118B" w:rsidRDefault="00A3693D" w:rsidP="0057323A">
      <w:pPr>
        <w:pStyle w:val="Ttulo2"/>
        <w:numPr>
          <w:ilvl w:val="1"/>
          <w:numId w:val="6"/>
        </w:numPr>
        <w:rPr>
          <w:b/>
        </w:rPr>
      </w:pPr>
      <w:r w:rsidRPr="0064118B">
        <w:t xml:space="preserve">2 (two) sinks, each of which containing 1 (one) dispenser for liquid soap and 1 (one) trash </w:t>
      </w:r>
      <w:proofErr w:type="gramStart"/>
      <w:r w:rsidRPr="0064118B">
        <w:t>can;</w:t>
      </w:r>
      <w:proofErr w:type="gramEnd"/>
    </w:p>
    <w:p w14:paraId="2048D1AA" w14:textId="77777777" w:rsidR="00A3693D" w:rsidRPr="0064118B" w:rsidRDefault="00A3693D" w:rsidP="0057323A">
      <w:pPr>
        <w:pStyle w:val="Ttulo2"/>
        <w:numPr>
          <w:ilvl w:val="1"/>
          <w:numId w:val="6"/>
        </w:numPr>
        <w:rPr>
          <w:b/>
        </w:rPr>
      </w:pPr>
      <w:r w:rsidRPr="0064118B">
        <w:t xml:space="preserve">1 (one) hand towel paper </w:t>
      </w:r>
      <w:proofErr w:type="gramStart"/>
      <w:r w:rsidRPr="0064118B">
        <w:t>dispenser;</w:t>
      </w:r>
      <w:proofErr w:type="gramEnd"/>
    </w:p>
    <w:p w14:paraId="24A01777" w14:textId="77777777" w:rsidR="00A3693D" w:rsidRPr="0064118B" w:rsidRDefault="00A3693D" w:rsidP="0057323A">
      <w:pPr>
        <w:pStyle w:val="Ttulo2"/>
        <w:numPr>
          <w:ilvl w:val="1"/>
          <w:numId w:val="6"/>
        </w:numPr>
        <w:rPr>
          <w:b/>
        </w:rPr>
      </w:pPr>
      <w:r w:rsidRPr="0064118B">
        <w:t xml:space="preserve">Disposable sanitary toilet seat </w:t>
      </w:r>
      <w:proofErr w:type="gramStart"/>
      <w:r w:rsidRPr="0064118B">
        <w:t>cover;</w:t>
      </w:r>
      <w:proofErr w:type="gramEnd"/>
    </w:p>
    <w:p w14:paraId="2CB0E641" w14:textId="58F2C78F" w:rsidR="00A3693D" w:rsidRPr="0064118B" w:rsidRDefault="00A3693D" w:rsidP="0057323A">
      <w:pPr>
        <w:pStyle w:val="Ttulo2"/>
        <w:numPr>
          <w:ilvl w:val="1"/>
          <w:numId w:val="6"/>
        </w:numPr>
        <w:rPr>
          <w:b/>
        </w:rPr>
      </w:pPr>
      <w:r w:rsidRPr="0064118B">
        <w:t xml:space="preserve">Steel Locker for 10 (ten) </w:t>
      </w:r>
      <w:proofErr w:type="gramStart"/>
      <w:r w:rsidRPr="0064118B">
        <w:t>persons</w:t>
      </w:r>
      <w:proofErr w:type="gramEnd"/>
      <w:r w:rsidR="00BB7BA8" w:rsidRPr="0064118B">
        <w:t xml:space="preserve"> and 1 changing room bench seat located in a separate part of the </w:t>
      </w:r>
      <w:proofErr w:type="gramStart"/>
      <w:r w:rsidR="00BB7BA8" w:rsidRPr="0064118B">
        <w:t>room</w:t>
      </w:r>
      <w:r w:rsidRPr="0064118B">
        <w:t>;</w:t>
      </w:r>
      <w:proofErr w:type="gramEnd"/>
    </w:p>
    <w:p w14:paraId="17390746" w14:textId="36F152F2" w:rsidR="00A3693D" w:rsidRPr="0064118B" w:rsidRDefault="00A3693D" w:rsidP="0057323A">
      <w:pPr>
        <w:pStyle w:val="Ttulo2"/>
        <w:numPr>
          <w:ilvl w:val="1"/>
          <w:numId w:val="6"/>
        </w:numPr>
        <w:rPr>
          <w:b/>
        </w:rPr>
      </w:pPr>
      <w:r w:rsidRPr="0064118B">
        <w:lastRenderedPageBreak/>
        <w:t>2 (two) shower enclosures with hot and cold water.</w:t>
      </w:r>
    </w:p>
    <w:p w14:paraId="72D8A303" w14:textId="7F76F661" w:rsidR="00A3693D" w:rsidRPr="0064118B" w:rsidRDefault="00A3693D" w:rsidP="00540A66">
      <w:pPr>
        <w:pStyle w:val="Ttulo3"/>
        <w:numPr>
          <w:ilvl w:val="3"/>
          <w:numId w:val="1"/>
        </w:numPr>
        <w:rPr>
          <w:b/>
        </w:rPr>
      </w:pPr>
      <w:r w:rsidRPr="0064118B">
        <w:t>Scullery containing at least:</w:t>
      </w:r>
    </w:p>
    <w:p w14:paraId="23E6F141" w14:textId="0FF5D018"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sink;</w:t>
      </w:r>
      <w:proofErr w:type="gramEnd"/>
    </w:p>
    <w:p w14:paraId="47687C94" w14:textId="0037EAC4"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cabinet;</w:t>
      </w:r>
      <w:proofErr w:type="gramEnd"/>
    </w:p>
    <w:p w14:paraId="61747EE0" w14:textId="474BF0FC"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440 (four hundred and forty) liters duplex "Frost Free" </w:t>
      </w:r>
      <w:proofErr w:type="gramStart"/>
      <w:r w:rsidRPr="0064118B">
        <w:rPr>
          <w:rFonts w:ascii="Arial" w:hAnsi="Arial" w:cs="Arial"/>
          <w:bCs/>
          <w:lang w:val="en-US"/>
        </w:rPr>
        <w:t>refrigerator;</w:t>
      </w:r>
      <w:proofErr w:type="gramEnd"/>
    </w:p>
    <w:p w14:paraId="6B52E2F8" w14:textId="60F68C54"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coffee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01EDE430" w14:textId="54F39036"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milk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25A2E317" w14:textId="327169EA"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electric water kettle with 1 (one) liter </w:t>
      </w:r>
      <w:proofErr w:type="gramStart"/>
      <w:r w:rsidRPr="0064118B">
        <w:rPr>
          <w:rFonts w:ascii="Arial" w:hAnsi="Arial" w:cs="Arial"/>
          <w:bCs/>
          <w:lang w:val="en-US"/>
        </w:rPr>
        <w:t>capacity;</w:t>
      </w:r>
      <w:proofErr w:type="gramEnd"/>
    </w:p>
    <w:p w14:paraId="044AC34B" w14:textId="34BBB7E3"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28 (twenty-eight) liters microwave </w:t>
      </w:r>
      <w:proofErr w:type="gramStart"/>
      <w:r w:rsidRPr="0064118B">
        <w:rPr>
          <w:rFonts w:ascii="Arial" w:hAnsi="Arial" w:cs="Arial"/>
          <w:bCs/>
          <w:lang w:val="en-US"/>
        </w:rPr>
        <w:t>oven;</w:t>
      </w:r>
      <w:proofErr w:type="gramEnd"/>
    </w:p>
    <w:p w14:paraId="0BFCEEB7" w14:textId="769F6E54"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62BCAC3E" w14:textId="73BA71E2" w:rsidR="00A3693D"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table with 6 (six) chairs (for meals</w:t>
      </w:r>
      <w:proofErr w:type="gramStart"/>
      <w:r w:rsidRPr="0064118B">
        <w:rPr>
          <w:rFonts w:ascii="Arial" w:hAnsi="Arial" w:cs="Arial"/>
          <w:bCs/>
          <w:lang w:val="en-US"/>
        </w:rPr>
        <w:t>);</w:t>
      </w:r>
      <w:proofErr w:type="gramEnd"/>
    </w:p>
    <w:p w14:paraId="1D98BA0D" w14:textId="60CC94ED" w:rsidR="002C1074" w:rsidRPr="0064118B" w:rsidRDefault="00A3693D"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hand towel paper dispenser.</w:t>
      </w:r>
    </w:p>
    <w:p w14:paraId="13E9199F" w14:textId="73EB6ED6" w:rsidR="0002136E" w:rsidRPr="0064118B" w:rsidRDefault="0002136E" w:rsidP="00540A66">
      <w:pPr>
        <w:pStyle w:val="Ttulo3"/>
        <w:numPr>
          <w:ilvl w:val="3"/>
          <w:numId w:val="1"/>
        </w:numPr>
      </w:pPr>
      <w:r w:rsidRPr="0064118B">
        <w:t xml:space="preserve">Devices in accordance with </w:t>
      </w:r>
      <w:r w:rsidR="00D71593" w:rsidRPr="0064118B">
        <w:t>Appendix 1</w:t>
      </w:r>
      <w:r w:rsidRPr="0064118B">
        <w:t>:</w:t>
      </w:r>
    </w:p>
    <w:p w14:paraId="70889677" w14:textId="77777777" w:rsidR="0002136E" w:rsidRPr="0064118B" w:rsidRDefault="0002136E" w:rsidP="0002136E">
      <w:pPr>
        <w:pStyle w:val="PargrafodaLista"/>
        <w:rPr>
          <w:rFonts w:ascii="Arial" w:hAnsi="Arial" w:cs="Arial"/>
          <w:bCs/>
          <w:lang w:val="en-US"/>
        </w:rPr>
      </w:pPr>
    </w:p>
    <w:p w14:paraId="43014BCA" w14:textId="63ACFB76" w:rsidR="0002136E" w:rsidRPr="0064118B" w:rsidRDefault="00E35CB3"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monitor, mouse and keyboard for each </w:t>
      </w:r>
      <w:proofErr w:type="gramStart"/>
      <w:r w:rsidRPr="0064118B">
        <w:rPr>
          <w:rFonts w:ascii="Arial" w:hAnsi="Arial" w:cs="Arial"/>
          <w:bCs/>
          <w:lang w:val="en-US"/>
        </w:rPr>
        <w:t>workstation</w:t>
      </w:r>
      <w:r w:rsidR="0002136E" w:rsidRPr="0064118B">
        <w:rPr>
          <w:rFonts w:ascii="Arial" w:hAnsi="Arial" w:cs="Arial"/>
          <w:bCs/>
          <w:lang w:val="en-US"/>
        </w:rPr>
        <w:t>;</w:t>
      </w:r>
      <w:proofErr w:type="gramEnd"/>
    </w:p>
    <w:p w14:paraId="23C56844" w14:textId="7E37D4C6" w:rsidR="0002136E" w:rsidRPr="0064118B" w:rsidRDefault="00E35CB3"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high performance computer for 3D </w:t>
      </w:r>
      <w:proofErr w:type="gramStart"/>
      <w:r w:rsidRPr="0064118B">
        <w:rPr>
          <w:rFonts w:ascii="Arial" w:hAnsi="Arial" w:cs="Arial"/>
          <w:bCs/>
          <w:lang w:val="en-US"/>
        </w:rPr>
        <w:t>applications</w:t>
      </w:r>
      <w:r w:rsidR="0002136E" w:rsidRPr="0064118B">
        <w:rPr>
          <w:rFonts w:ascii="Arial" w:hAnsi="Arial" w:cs="Arial"/>
          <w:bCs/>
          <w:lang w:val="en-US"/>
        </w:rPr>
        <w:t>;</w:t>
      </w:r>
      <w:proofErr w:type="gramEnd"/>
    </w:p>
    <w:p w14:paraId="5F96C6B0" w14:textId="25AEDCCA" w:rsidR="00C60C9A" w:rsidRPr="0064118B" w:rsidRDefault="00C60C9A"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4 (four) </w:t>
      </w:r>
      <w:proofErr w:type="gramStart"/>
      <w:r w:rsidRPr="0064118B">
        <w:rPr>
          <w:rFonts w:ascii="Arial" w:hAnsi="Arial" w:cs="Arial"/>
          <w:bCs/>
          <w:lang w:val="en-US"/>
        </w:rPr>
        <w:t>notebooks;</w:t>
      </w:r>
      <w:proofErr w:type="gramEnd"/>
    </w:p>
    <w:p w14:paraId="6D0EB1FF" w14:textId="2B21A69A" w:rsidR="00C60C9A" w:rsidRPr="0064118B" w:rsidRDefault="00C60C9A"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5 (five) </w:t>
      </w:r>
      <w:proofErr w:type="gramStart"/>
      <w:r w:rsidRPr="0064118B">
        <w:rPr>
          <w:rFonts w:ascii="Arial" w:hAnsi="Arial" w:cs="Arial"/>
          <w:bCs/>
          <w:lang w:val="en-US"/>
        </w:rPr>
        <w:t>tablets;</w:t>
      </w:r>
      <w:proofErr w:type="gramEnd"/>
    </w:p>
    <w:p w14:paraId="44BE09FA" w14:textId="7DF8CF1F" w:rsidR="0002136E" w:rsidRPr="0064118B" w:rsidRDefault="00C60C9A" w:rsidP="006A7D64">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2 (two) TV </w:t>
      </w:r>
      <w:proofErr w:type="gramStart"/>
      <w:r w:rsidRPr="0064118B">
        <w:rPr>
          <w:rFonts w:ascii="Arial" w:hAnsi="Arial" w:cs="Arial"/>
          <w:bCs/>
          <w:lang w:val="en-US"/>
        </w:rPr>
        <w:t>monitors;</w:t>
      </w:r>
      <w:proofErr w:type="gramEnd"/>
    </w:p>
    <w:p w14:paraId="4444FE05" w14:textId="187C4AB1" w:rsidR="00C60C9A" w:rsidRPr="0064118B" w:rsidRDefault="00C60C9A"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printer;</w:t>
      </w:r>
      <w:proofErr w:type="gramEnd"/>
    </w:p>
    <w:p w14:paraId="2160F418" w14:textId="77777777" w:rsidR="00D237F8" w:rsidRPr="0064118B" w:rsidRDefault="0002136E"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plotter. This device may not be dedicated to </w:t>
      </w:r>
      <w:proofErr w:type="gramStart"/>
      <w:r w:rsidRPr="0064118B">
        <w:rPr>
          <w:rFonts w:ascii="Arial" w:hAnsi="Arial" w:cs="Arial"/>
          <w:bCs/>
          <w:lang w:val="en-US"/>
        </w:rPr>
        <w:t>BUYER</w:t>
      </w:r>
      <w:r w:rsidR="00D237F8" w:rsidRPr="0064118B">
        <w:rPr>
          <w:rFonts w:ascii="Arial" w:hAnsi="Arial" w:cs="Arial"/>
          <w:bCs/>
          <w:lang w:val="en-US"/>
        </w:rPr>
        <w:t>;</w:t>
      </w:r>
      <w:proofErr w:type="gramEnd"/>
    </w:p>
    <w:p w14:paraId="499195E2" w14:textId="6D8CD9F9" w:rsidR="0002136E" w:rsidRPr="0064118B" w:rsidRDefault="00D237F8"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12 (twelve) portable transceiver radios</w:t>
      </w:r>
      <w:r w:rsidR="0002136E" w:rsidRPr="0064118B">
        <w:rPr>
          <w:rFonts w:ascii="Arial" w:hAnsi="Arial" w:cs="Arial"/>
          <w:bCs/>
          <w:lang w:val="en-US"/>
        </w:rPr>
        <w:t>.</w:t>
      </w:r>
    </w:p>
    <w:p w14:paraId="237A35B8" w14:textId="77777777" w:rsidR="00E40A9E" w:rsidRPr="0064118B" w:rsidRDefault="00E40A9E" w:rsidP="00E40A9E">
      <w:pPr>
        <w:jc w:val="both"/>
        <w:rPr>
          <w:rFonts w:ascii="Arial" w:hAnsi="Arial" w:cs="Arial"/>
          <w:bCs/>
          <w:lang w:val="en-US"/>
        </w:rPr>
      </w:pPr>
    </w:p>
    <w:p w14:paraId="45727020" w14:textId="20411C1A" w:rsidR="00C21EB0" w:rsidRPr="0064118B" w:rsidRDefault="00C21EB0" w:rsidP="0057323A">
      <w:pPr>
        <w:pStyle w:val="Ttulo2"/>
      </w:pPr>
      <w:r w:rsidRPr="0064118B">
        <w:t>MODULES CONSTRUCTION YARD BRAZIL</w:t>
      </w:r>
    </w:p>
    <w:p w14:paraId="0A9B5555" w14:textId="4D2EC25C" w:rsidR="007A7867" w:rsidRPr="0064118B" w:rsidRDefault="00441E91" w:rsidP="00857E55">
      <w:pPr>
        <w:pStyle w:val="Ttulo3"/>
        <w:rPr>
          <w:b/>
        </w:rPr>
      </w:pPr>
      <w:r w:rsidRPr="0064118B">
        <w:t>BUYER</w:t>
      </w:r>
      <w:r w:rsidR="007A7867" w:rsidRPr="0064118B">
        <w:t xml:space="preserve"> Office for </w:t>
      </w:r>
      <w:r w:rsidR="00F24B6E" w:rsidRPr="0064118B">
        <w:t>Modules</w:t>
      </w:r>
      <w:r w:rsidR="007A7867" w:rsidRPr="0064118B">
        <w:t xml:space="preserve"> Construction Yard Team shall have desig</w:t>
      </w:r>
      <w:r w:rsidR="00AF4296" w:rsidRPr="0064118B">
        <w:t>n and specifications proper for</w:t>
      </w:r>
      <w:r w:rsidR="007A7867" w:rsidRPr="0064118B">
        <w:t xml:space="preserve"> </w:t>
      </w:r>
      <w:r w:rsidR="00B25E10" w:rsidRPr="0064118B">
        <w:t>20 (twenty)</w:t>
      </w:r>
      <w:r w:rsidR="00B26817" w:rsidRPr="0064118B">
        <w:t xml:space="preserve"> </w:t>
      </w:r>
      <w:r w:rsidR="00917F25" w:rsidRPr="0064118B">
        <w:t xml:space="preserve">working </w:t>
      </w:r>
      <w:proofErr w:type="gramStart"/>
      <w:r w:rsidR="00917F25" w:rsidRPr="0064118B">
        <w:t>desk</w:t>
      </w:r>
      <w:r w:rsidR="00C0683F" w:rsidRPr="0064118B">
        <w:t>s</w:t>
      </w:r>
      <w:r w:rsidR="007A7867" w:rsidRPr="0064118B">
        <w:t>;</w:t>
      </w:r>
      <w:proofErr w:type="gramEnd"/>
    </w:p>
    <w:p w14:paraId="04254BAA" w14:textId="55B021F2" w:rsidR="007A7867" w:rsidRPr="0064118B" w:rsidRDefault="007A7867" w:rsidP="00857E55">
      <w:pPr>
        <w:pStyle w:val="Ttulo3"/>
        <w:numPr>
          <w:ilvl w:val="0"/>
          <w:numId w:val="0"/>
        </w:numPr>
        <w:ind w:left="851"/>
        <w:rPr>
          <w:b/>
        </w:rPr>
      </w:pPr>
      <w:r w:rsidRPr="0064118B">
        <w:t xml:space="preserve">The layout for </w:t>
      </w:r>
      <w:r w:rsidR="00441E91" w:rsidRPr="0064118B">
        <w:t>BUYER</w:t>
      </w:r>
      <w:r w:rsidRPr="0064118B">
        <w:t xml:space="preserve"> Office for </w:t>
      </w:r>
      <w:r w:rsidR="00F24B6E" w:rsidRPr="0064118B">
        <w:t>Modules</w:t>
      </w:r>
      <w:r w:rsidRPr="0064118B">
        <w:t xml:space="preserve"> Construction Yard Team shall </w:t>
      </w:r>
      <w:r w:rsidR="00AF547F" w:rsidRPr="0064118B">
        <w:t xml:space="preserve">comply with </w:t>
      </w:r>
      <w:r w:rsidRPr="0064118B">
        <w:t xml:space="preserve">the following </w:t>
      </w:r>
      <w:r w:rsidR="00AF547F" w:rsidRPr="0064118B">
        <w:t>requirements</w:t>
      </w:r>
      <w:r w:rsidRPr="0064118B">
        <w:t>:</w:t>
      </w:r>
    </w:p>
    <w:p w14:paraId="096F4891" w14:textId="2991CAD6" w:rsidR="00D33865" w:rsidRPr="0064118B" w:rsidRDefault="001900D0" w:rsidP="00540A66">
      <w:pPr>
        <w:pStyle w:val="Ttulo3"/>
        <w:numPr>
          <w:ilvl w:val="3"/>
          <w:numId w:val="1"/>
        </w:numPr>
        <w:rPr>
          <w:b/>
        </w:rPr>
      </w:pPr>
      <w:r w:rsidRPr="0064118B">
        <w:t xml:space="preserve">Engineering, Construction and Assembly room, suitable for </w:t>
      </w:r>
      <w:r w:rsidR="00851114" w:rsidRPr="0064118B">
        <w:rPr>
          <w:bCs/>
        </w:rPr>
        <w:t>11</w:t>
      </w:r>
      <w:r w:rsidR="00A51B04" w:rsidRPr="0064118B">
        <w:rPr>
          <w:bCs/>
        </w:rPr>
        <w:t xml:space="preserve"> (</w:t>
      </w:r>
      <w:r w:rsidR="00851114" w:rsidRPr="0064118B">
        <w:rPr>
          <w:bCs/>
        </w:rPr>
        <w:t>eleven</w:t>
      </w:r>
      <w:r w:rsidR="00A51B04" w:rsidRPr="0064118B">
        <w:rPr>
          <w:bCs/>
        </w:rPr>
        <w:t>)</w:t>
      </w:r>
      <w:r w:rsidR="00B26817" w:rsidRPr="0064118B">
        <w:rPr>
          <w:bCs/>
        </w:rPr>
        <w:t xml:space="preserve"> </w:t>
      </w:r>
      <w:r w:rsidR="00917F25" w:rsidRPr="0064118B">
        <w:t>working desk</w:t>
      </w:r>
      <w:r w:rsidR="00C0683F" w:rsidRPr="0064118B">
        <w:t>s</w:t>
      </w:r>
      <w:r w:rsidRPr="0064118B">
        <w:t>:</w:t>
      </w:r>
    </w:p>
    <w:p w14:paraId="5E4A46FD" w14:textId="15E3250E" w:rsidR="00D33865" w:rsidRPr="0064118B" w:rsidRDefault="00AF2A72"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11 (eleven)</w:t>
      </w:r>
      <w:r w:rsidR="00B26817" w:rsidRPr="0064118B">
        <w:rPr>
          <w:rFonts w:ascii="Arial" w:hAnsi="Arial" w:cs="Arial"/>
          <w:bCs/>
          <w:lang w:val="en-US"/>
        </w:rPr>
        <w:t xml:space="preserve"> </w:t>
      </w:r>
      <w:r w:rsidR="001900D0" w:rsidRPr="0064118B">
        <w:rPr>
          <w:rFonts w:ascii="Arial" w:hAnsi="Arial" w:cs="Arial"/>
          <w:bCs/>
          <w:lang w:val="en-US"/>
        </w:rPr>
        <w:t xml:space="preserve">complete desks with drawer cabinets, task revolving chairs, provided with average backrests, armrests, and casters, all approved by </w:t>
      </w:r>
      <w:r w:rsidR="00441E91" w:rsidRPr="0064118B">
        <w:rPr>
          <w:rFonts w:ascii="Arial" w:hAnsi="Arial" w:cs="Arial"/>
          <w:bCs/>
          <w:lang w:val="en-US"/>
        </w:rPr>
        <w:t>BUYER</w:t>
      </w:r>
      <w:r w:rsidR="001900D0" w:rsidRPr="0064118B">
        <w:rPr>
          <w:rFonts w:ascii="Arial" w:hAnsi="Arial" w:cs="Arial"/>
          <w:bCs/>
          <w:lang w:val="en-US"/>
        </w:rPr>
        <w:t xml:space="preserve">. Each </w:t>
      </w:r>
      <w:r w:rsidR="00917F25" w:rsidRPr="0064118B">
        <w:rPr>
          <w:rFonts w:ascii="Arial" w:hAnsi="Arial" w:cs="Arial"/>
          <w:bCs/>
          <w:lang w:val="en-US"/>
        </w:rPr>
        <w:t>working desk</w:t>
      </w:r>
      <w:r w:rsidR="001900D0" w:rsidRPr="0064118B">
        <w:rPr>
          <w:rFonts w:ascii="Arial" w:hAnsi="Arial" w:cs="Arial"/>
          <w:bCs/>
          <w:lang w:val="en-US"/>
        </w:rPr>
        <w:t xml:space="preserve"> </w:t>
      </w:r>
      <w:proofErr w:type="gramStart"/>
      <w:r w:rsidR="001900D0" w:rsidRPr="0064118B">
        <w:rPr>
          <w:rFonts w:ascii="Arial" w:hAnsi="Arial" w:cs="Arial"/>
          <w:bCs/>
          <w:lang w:val="en-US"/>
        </w:rPr>
        <w:t>shall</w:t>
      </w:r>
      <w:proofErr w:type="gramEnd"/>
      <w:r w:rsidR="001900D0" w:rsidRPr="0064118B">
        <w:rPr>
          <w:rFonts w:ascii="Arial" w:hAnsi="Arial" w:cs="Arial"/>
          <w:bCs/>
          <w:lang w:val="en-US"/>
        </w:rPr>
        <w:t xml:space="preserve"> have 1 (one) drawer unit, with locks, </w:t>
      </w:r>
      <w:r w:rsidR="00923008" w:rsidRPr="0064118B">
        <w:rPr>
          <w:rFonts w:ascii="Arial" w:hAnsi="Arial" w:cs="Arial"/>
          <w:bCs/>
          <w:lang w:val="en-US"/>
        </w:rPr>
        <w:t>1</w:t>
      </w:r>
      <w:r w:rsidR="001900D0" w:rsidRPr="0064118B">
        <w:rPr>
          <w:rFonts w:ascii="Arial" w:hAnsi="Arial" w:cs="Arial"/>
          <w:bCs/>
          <w:lang w:val="en-US"/>
        </w:rPr>
        <w:t xml:space="preserve"> (</w:t>
      </w:r>
      <w:r w:rsidR="00923008" w:rsidRPr="0064118B">
        <w:rPr>
          <w:rFonts w:ascii="Arial" w:hAnsi="Arial" w:cs="Arial"/>
          <w:bCs/>
          <w:lang w:val="en-US"/>
        </w:rPr>
        <w:t>one</w:t>
      </w:r>
      <w:r w:rsidR="001900D0" w:rsidRPr="0064118B">
        <w:rPr>
          <w:rFonts w:ascii="Arial" w:hAnsi="Arial" w:cs="Arial"/>
          <w:bCs/>
          <w:lang w:val="en-US"/>
        </w:rPr>
        <w:t xml:space="preserve">) network points for each desk (internet) and electrical </w:t>
      </w:r>
      <w:proofErr w:type="gramStart"/>
      <w:r w:rsidR="001900D0" w:rsidRPr="0064118B">
        <w:rPr>
          <w:rFonts w:ascii="Arial" w:hAnsi="Arial" w:cs="Arial"/>
          <w:bCs/>
          <w:lang w:val="en-US"/>
        </w:rPr>
        <w:t>outlets;</w:t>
      </w:r>
      <w:proofErr w:type="gramEnd"/>
    </w:p>
    <w:p w14:paraId="60A11803" w14:textId="6AC3996F" w:rsidR="001900D0" w:rsidRPr="0064118B" w:rsidRDefault="001900D0" w:rsidP="00C04232">
      <w:pPr>
        <w:pStyle w:val="PargrafodaLista"/>
        <w:numPr>
          <w:ilvl w:val="0"/>
          <w:numId w:val="7"/>
        </w:numPr>
        <w:ind w:left="1276" w:hanging="283"/>
        <w:jc w:val="both"/>
        <w:rPr>
          <w:rFonts w:ascii="Arial" w:hAnsi="Arial" w:cs="Arial"/>
          <w:b/>
          <w:bCs/>
          <w:lang w:val="en-US"/>
        </w:rPr>
      </w:pPr>
      <w:r w:rsidRPr="0064118B">
        <w:rPr>
          <w:rFonts w:ascii="Arial" w:hAnsi="Arial" w:cs="Arial"/>
          <w:bCs/>
          <w:lang w:val="en-US"/>
        </w:rPr>
        <w:t>1 (one) paper shredder</w:t>
      </w:r>
      <w:r w:rsidR="00AB31C2" w:rsidRPr="0064118B">
        <w:rPr>
          <w:rFonts w:ascii="Arial" w:hAnsi="Arial" w:cs="Arial"/>
          <w:bCs/>
          <w:lang w:val="en-US"/>
        </w:rPr>
        <w:t xml:space="preserve"> (DIN 66399 Security Level </w:t>
      </w:r>
      <w:proofErr w:type="spellStart"/>
      <w:r w:rsidR="00AB31C2" w:rsidRPr="0064118B">
        <w:rPr>
          <w:rFonts w:ascii="Arial" w:hAnsi="Arial" w:cs="Arial"/>
          <w:bCs/>
          <w:lang w:val="en-US"/>
        </w:rPr>
        <w:t>minimun</w:t>
      </w:r>
      <w:proofErr w:type="spellEnd"/>
      <w:r w:rsidR="00AB31C2" w:rsidRPr="0064118B">
        <w:rPr>
          <w:rFonts w:ascii="Arial" w:hAnsi="Arial" w:cs="Arial"/>
          <w:bCs/>
          <w:lang w:val="en-US"/>
        </w:rPr>
        <w:t xml:space="preserve"> P-3 or P-4, Min Shred Capacity 20-40 A4 sheets, Heavy duty, auto feed)</w:t>
      </w:r>
      <w:r w:rsidR="00D33865" w:rsidRPr="0064118B">
        <w:rPr>
          <w:rFonts w:ascii="Arial" w:hAnsi="Arial" w:cs="Arial"/>
          <w:bCs/>
          <w:lang w:val="en-US"/>
        </w:rPr>
        <w:t xml:space="preserve">, </w:t>
      </w: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4E2BAF3C" w14:textId="64DD93C5" w:rsidR="00D33865" w:rsidRPr="0064118B" w:rsidRDefault="006B242E" w:rsidP="00540A66">
      <w:pPr>
        <w:pStyle w:val="Ttulo3"/>
        <w:numPr>
          <w:ilvl w:val="3"/>
          <w:numId w:val="1"/>
        </w:numPr>
        <w:rPr>
          <w:b/>
        </w:rPr>
      </w:pPr>
      <w:r w:rsidRPr="0064118B">
        <w:t>Piping Integrated Team lockable room</w:t>
      </w:r>
      <w:r w:rsidR="001900D0" w:rsidRPr="0064118B">
        <w:t xml:space="preserve">, suitable for </w:t>
      </w:r>
      <w:r w:rsidR="00A51B04" w:rsidRPr="0064118B">
        <w:t>5 (five)</w:t>
      </w:r>
      <w:r w:rsidR="001900D0" w:rsidRPr="0064118B">
        <w:t xml:space="preserve"> </w:t>
      </w:r>
      <w:r w:rsidR="00917F25" w:rsidRPr="0064118B">
        <w:t>working desk</w:t>
      </w:r>
      <w:r w:rsidR="00C0683F" w:rsidRPr="0064118B">
        <w:t>s</w:t>
      </w:r>
      <w:r w:rsidR="001900D0" w:rsidRPr="0064118B">
        <w:t>:</w:t>
      </w:r>
    </w:p>
    <w:p w14:paraId="639468D5" w14:textId="3D923679" w:rsidR="00D33865"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5 (five) complete desks with drawer cabinets, task revolving chairs, provided with average backrests, armrests, and casters, all approved </w:t>
      </w:r>
      <w:r w:rsidRPr="0064118B">
        <w:rPr>
          <w:rFonts w:ascii="Arial" w:hAnsi="Arial" w:cs="Arial"/>
          <w:bCs/>
          <w:lang w:val="en-US"/>
        </w:rPr>
        <w:lastRenderedPageBreak/>
        <w:t xml:space="preserve">by </w:t>
      </w:r>
      <w:r w:rsidR="00441E91" w:rsidRPr="0064118B">
        <w:rPr>
          <w:rFonts w:ascii="Arial" w:hAnsi="Arial" w:cs="Arial"/>
          <w:bCs/>
          <w:lang w:val="en-US"/>
        </w:rPr>
        <w:t>BUYER</w:t>
      </w:r>
      <w:r w:rsidRPr="0064118B">
        <w:rPr>
          <w:rFonts w:ascii="Arial" w:hAnsi="Arial" w:cs="Arial"/>
          <w:bCs/>
          <w:lang w:val="en-US"/>
        </w:rPr>
        <w:t xml:space="preserve">. Each </w:t>
      </w:r>
      <w:r w:rsidR="00917F25" w:rsidRPr="0064118B">
        <w:rPr>
          <w:rFonts w:ascii="Arial" w:hAnsi="Arial" w:cs="Arial"/>
          <w:bCs/>
          <w:lang w:val="en-US"/>
        </w:rPr>
        <w:t>working desk</w:t>
      </w:r>
      <w:r w:rsidRPr="0064118B">
        <w:rPr>
          <w:rFonts w:ascii="Arial" w:hAnsi="Arial" w:cs="Arial"/>
          <w:bCs/>
          <w:lang w:val="en-US"/>
        </w:rPr>
        <w:t xml:space="preserve"> </w:t>
      </w:r>
      <w:proofErr w:type="gramStart"/>
      <w:r w:rsidRPr="0064118B">
        <w:rPr>
          <w:rFonts w:ascii="Arial" w:hAnsi="Arial" w:cs="Arial"/>
          <w:bCs/>
          <w:lang w:val="en-US"/>
        </w:rPr>
        <w:t>shall</w:t>
      </w:r>
      <w:proofErr w:type="gramEnd"/>
      <w:r w:rsidRPr="0064118B">
        <w:rPr>
          <w:rFonts w:ascii="Arial" w:hAnsi="Arial" w:cs="Arial"/>
          <w:bCs/>
          <w:lang w:val="en-US"/>
        </w:rPr>
        <w:t xml:space="preserve"> have 1 (one) drawer unit, with locks, </w:t>
      </w:r>
      <w:r w:rsidR="00923008" w:rsidRPr="0064118B">
        <w:rPr>
          <w:rFonts w:ascii="Arial" w:hAnsi="Arial" w:cs="Arial"/>
          <w:bCs/>
          <w:lang w:val="en-US"/>
        </w:rPr>
        <w:t>1</w:t>
      </w:r>
      <w:r w:rsidRPr="0064118B">
        <w:rPr>
          <w:rFonts w:ascii="Arial" w:hAnsi="Arial" w:cs="Arial"/>
          <w:bCs/>
          <w:lang w:val="en-US"/>
        </w:rPr>
        <w:t xml:space="preserve"> (</w:t>
      </w:r>
      <w:r w:rsidR="00923008" w:rsidRPr="0064118B">
        <w:rPr>
          <w:rFonts w:ascii="Arial" w:hAnsi="Arial" w:cs="Arial"/>
          <w:bCs/>
          <w:lang w:val="en-US"/>
        </w:rPr>
        <w:t>one</w:t>
      </w:r>
      <w:r w:rsidRPr="0064118B">
        <w:rPr>
          <w:rFonts w:ascii="Arial" w:hAnsi="Arial" w:cs="Arial"/>
          <w:bCs/>
          <w:lang w:val="en-US"/>
        </w:rPr>
        <w:t xml:space="preserve">) network points for each desk (and internet) and electrical </w:t>
      </w:r>
      <w:proofErr w:type="gramStart"/>
      <w:r w:rsidRPr="0064118B">
        <w:rPr>
          <w:rFonts w:ascii="Arial" w:hAnsi="Arial" w:cs="Arial"/>
          <w:bCs/>
          <w:lang w:val="en-US"/>
        </w:rPr>
        <w:t>outlets;</w:t>
      </w:r>
      <w:proofErr w:type="gramEnd"/>
    </w:p>
    <w:p w14:paraId="77EFEE7F" w14:textId="10CF05C3" w:rsidR="00D33865"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17750D12" w14:textId="0F0FC78F" w:rsidR="00D33865" w:rsidRPr="0064118B" w:rsidRDefault="001900D0" w:rsidP="00C04232">
      <w:pPr>
        <w:pStyle w:val="PargrafodaLista"/>
        <w:numPr>
          <w:ilvl w:val="0"/>
          <w:numId w:val="7"/>
        </w:numPr>
        <w:ind w:left="1276" w:hanging="283"/>
        <w:jc w:val="both"/>
        <w:rPr>
          <w:rFonts w:ascii="Arial" w:hAnsi="Arial" w:cs="Arial"/>
          <w:bCs/>
        </w:rPr>
      </w:pPr>
      <w:r w:rsidRPr="0064118B">
        <w:rPr>
          <w:rFonts w:ascii="Arial" w:hAnsi="Arial" w:cs="Arial"/>
          <w:bCs/>
        </w:rPr>
        <w:t>1 (</w:t>
      </w:r>
      <w:proofErr w:type="spellStart"/>
      <w:r w:rsidRPr="0064118B">
        <w:rPr>
          <w:rFonts w:ascii="Arial" w:hAnsi="Arial" w:cs="Arial"/>
          <w:bCs/>
        </w:rPr>
        <w:t>one</w:t>
      </w:r>
      <w:proofErr w:type="spellEnd"/>
      <w:r w:rsidRPr="0064118B">
        <w:rPr>
          <w:rFonts w:ascii="Arial" w:hAnsi="Arial" w:cs="Arial"/>
          <w:bCs/>
        </w:rPr>
        <w:t xml:space="preserve">) flip </w:t>
      </w:r>
      <w:proofErr w:type="spellStart"/>
      <w:r w:rsidRPr="0064118B">
        <w:rPr>
          <w:rFonts w:ascii="Arial" w:hAnsi="Arial" w:cs="Arial"/>
          <w:bCs/>
        </w:rPr>
        <w:t>chart</w:t>
      </w:r>
      <w:proofErr w:type="spellEnd"/>
      <w:r w:rsidRPr="0064118B">
        <w:rPr>
          <w:rFonts w:ascii="Arial" w:hAnsi="Arial" w:cs="Arial"/>
          <w:bCs/>
        </w:rPr>
        <w:t>;</w:t>
      </w:r>
    </w:p>
    <w:p w14:paraId="73000261" w14:textId="75CF6C6B" w:rsidR="00D33865"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231050E5" w14:textId="7AEC56AA" w:rsidR="00D410FD" w:rsidRPr="0064118B" w:rsidRDefault="00D410FD" w:rsidP="009543E0">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2 (two) cabinets lockable 2000x900x450mm (</w:t>
      </w:r>
      <w:proofErr w:type="spellStart"/>
      <w:r w:rsidRPr="0064118B">
        <w:rPr>
          <w:rFonts w:ascii="Arial" w:hAnsi="Arial" w:cs="Arial"/>
          <w:bCs/>
          <w:lang w:val="en-US"/>
        </w:rPr>
        <w:t>HxWxD</w:t>
      </w:r>
      <w:proofErr w:type="spellEnd"/>
      <w:r w:rsidRPr="0064118B">
        <w:rPr>
          <w:rFonts w:ascii="Arial" w:hAnsi="Arial" w:cs="Arial"/>
          <w:bCs/>
          <w:lang w:val="en-US"/>
        </w:rPr>
        <w:t xml:space="preserve">) with four (4) adjustable </w:t>
      </w:r>
      <w:proofErr w:type="gramStart"/>
      <w:r w:rsidRPr="0064118B">
        <w:rPr>
          <w:rFonts w:ascii="Arial" w:hAnsi="Arial" w:cs="Arial"/>
          <w:bCs/>
          <w:lang w:val="en-US"/>
        </w:rPr>
        <w:t>shelves;</w:t>
      </w:r>
      <w:proofErr w:type="gramEnd"/>
    </w:p>
    <w:p w14:paraId="30F8D863" w14:textId="6229E985" w:rsidR="001900D0"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260EA772" w14:textId="183E7968" w:rsidR="00D44AE5" w:rsidRPr="0064118B" w:rsidRDefault="001900D0" w:rsidP="00540A66">
      <w:pPr>
        <w:pStyle w:val="Ttulo3"/>
        <w:numPr>
          <w:ilvl w:val="3"/>
          <w:numId w:val="1"/>
        </w:numPr>
        <w:rPr>
          <w:b/>
        </w:rPr>
      </w:pPr>
      <w:r w:rsidRPr="0064118B">
        <w:t xml:space="preserve">Management lockable room for </w:t>
      </w:r>
      <w:r w:rsidR="00A51B04" w:rsidRPr="0064118B">
        <w:t>1 (one)</w:t>
      </w:r>
      <w:r w:rsidRPr="0064118B">
        <w:t xml:space="preserve"> </w:t>
      </w:r>
      <w:r w:rsidR="00917F25" w:rsidRPr="0064118B">
        <w:t>working desk</w:t>
      </w:r>
      <w:r w:rsidRPr="0064118B">
        <w:t>:</w:t>
      </w:r>
    </w:p>
    <w:p w14:paraId="2FFABB48" w14:textId="4846C17C" w:rsidR="00D44AE5"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complete desk with drawer cabinet, task revolving chair, provided with average backrest, armrests, and casters, all approved by </w:t>
      </w:r>
      <w:r w:rsidR="00441E91" w:rsidRPr="0064118B">
        <w:rPr>
          <w:rFonts w:ascii="Arial" w:hAnsi="Arial" w:cs="Arial"/>
          <w:bCs/>
          <w:lang w:val="en-US"/>
        </w:rPr>
        <w:t>BUYER</w:t>
      </w:r>
      <w:r w:rsidRPr="0064118B">
        <w:rPr>
          <w:rFonts w:ascii="Arial" w:hAnsi="Arial" w:cs="Arial"/>
          <w:bCs/>
          <w:lang w:val="en-US"/>
        </w:rPr>
        <w:t xml:space="preserve">. The </w:t>
      </w:r>
      <w:r w:rsidR="00917F25" w:rsidRPr="0064118B">
        <w:rPr>
          <w:rFonts w:ascii="Arial" w:hAnsi="Arial" w:cs="Arial"/>
          <w:bCs/>
          <w:lang w:val="en-US"/>
        </w:rPr>
        <w:t>working desk</w:t>
      </w:r>
      <w:r w:rsidRPr="0064118B">
        <w:rPr>
          <w:rFonts w:ascii="Arial" w:hAnsi="Arial" w:cs="Arial"/>
          <w:bCs/>
          <w:lang w:val="en-US"/>
        </w:rPr>
        <w:t xml:space="preserve"> shall have 1 (one) drawer unit, with locks, </w:t>
      </w:r>
      <w:r w:rsidR="00923008" w:rsidRPr="0064118B">
        <w:rPr>
          <w:rFonts w:ascii="Arial" w:hAnsi="Arial" w:cs="Arial"/>
          <w:bCs/>
          <w:lang w:val="en-US"/>
        </w:rPr>
        <w:t>1</w:t>
      </w:r>
      <w:r w:rsidRPr="0064118B">
        <w:rPr>
          <w:rFonts w:ascii="Arial" w:hAnsi="Arial" w:cs="Arial"/>
          <w:bCs/>
          <w:lang w:val="en-US"/>
        </w:rPr>
        <w:t xml:space="preserve"> (</w:t>
      </w:r>
      <w:r w:rsidR="00923008" w:rsidRPr="0064118B">
        <w:rPr>
          <w:rFonts w:ascii="Arial" w:hAnsi="Arial" w:cs="Arial"/>
          <w:bCs/>
          <w:lang w:val="en-US"/>
        </w:rPr>
        <w:t>one</w:t>
      </w:r>
      <w:r w:rsidRPr="0064118B">
        <w:rPr>
          <w:rFonts w:ascii="Arial" w:hAnsi="Arial" w:cs="Arial"/>
          <w:bCs/>
          <w:lang w:val="en-US"/>
        </w:rPr>
        <w:t xml:space="preserve">) network points for each desk (internet) and electrical </w:t>
      </w:r>
      <w:proofErr w:type="gramStart"/>
      <w:r w:rsidRPr="0064118B">
        <w:rPr>
          <w:rFonts w:ascii="Arial" w:hAnsi="Arial" w:cs="Arial"/>
          <w:bCs/>
          <w:lang w:val="en-US"/>
        </w:rPr>
        <w:t>outlets;</w:t>
      </w:r>
      <w:proofErr w:type="gramEnd"/>
    </w:p>
    <w:p w14:paraId="3F7D0E1D" w14:textId="43E98036" w:rsidR="00D44AE5"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020FE3DE" w14:textId="685DEB91" w:rsidR="00D44AE5"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0DAECD15" w14:textId="036358FE" w:rsidR="001900D0"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26E27C61" w14:textId="2078EE62" w:rsidR="00D44AE5" w:rsidRPr="0064118B" w:rsidRDefault="001900D0" w:rsidP="00540A66">
      <w:pPr>
        <w:pStyle w:val="Ttulo3"/>
        <w:numPr>
          <w:ilvl w:val="3"/>
          <w:numId w:val="1"/>
        </w:numPr>
        <w:rPr>
          <w:b/>
        </w:rPr>
      </w:pPr>
      <w:r w:rsidRPr="0064118B">
        <w:t xml:space="preserve">Visitors lockable room for </w:t>
      </w:r>
      <w:r w:rsidR="00A51B04" w:rsidRPr="0064118B">
        <w:t>3 (three)</w:t>
      </w:r>
      <w:r w:rsidR="000A4516" w:rsidRPr="0064118B">
        <w:t xml:space="preserve"> </w:t>
      </w:r>
      <w:r w:rsidR="00917F25" w:rsidRPr="0064118B">
        <w:t>working desk</w:t>
      </w:r>
      <w:r w:rsidR="00C0683F" w:rsidRPr="0064118B">
        <w:t>s</w:t>
      </w:r>
      <w:r w:rsidRPr="0064118B">
        <w:t>:</w:t>
      </w:r>
    </w:p>
    <w:p w14:paraId="44C992CF" w14:textId="7E3A8475" w:rsidR="00D44AE5" w:rsidRPr="0064118B" w:rsidRDefault="00AF4296"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3</w:t>
      </w:r>
      <w:r w:rsidR="001900D0" w:rsidRPr="0064118B">
        <w:rPr>
          <w:rFonts w:ascii="Arial" w:hAnsi="Arial" w:cs="Arial"/>
          <w:bCs/>
          <w:lang w:val="en-US"/>
        </w:rPr>
        <w:t xml:space="preserve"> (</w:t>
      </w:r>
      <w:r w:rsidRPr="0064118B">
        <w:rPr>
          <w:rFonts w:ascii="Arial" w:hAnsi="Arial" w:cs="Arial"/>
          <w:bCs/>
          <w:lang w:val="en-US"/>
        </w:rPr>
        <w:t>three</w:t>
      </w:r>
      <w:r w:rsidR="001900D0" w:rsidRPr="0064118B">
        <w:rPr>
          <w:rFonts w:ascii="Arial" w:hAnsi="Arial" w:cs="Arial"/>
          <w:bCs/>
          <w:lang w:val="en-US"/>
        </w:rPr>
        <w:t xml:space="preserve">) complete desks with drawer cabinets, task revolving chairs, provided with average backrests, armrests, and casters, all approved by </w:t>
      </w:r>
      <w:r w:rsidR="00441E91" w:rsidRPr="0064118B">
        <w:rPr>
          <w:rFonts w:ascii="Arial" w:hAnsi="Arial" w:cs="Arial"/>
          <w:bCs/>
          <w:lang w:val="en-US"/>
        </w:rPr>
        <w:t>BUYER</w:t>
      </w:r>
      <w:r w:rsidR="001900D0" w:rsidRPr="0064118B">
        <w:rPr>
          <w:rFonts w:ascii="Arial" w:hAnsi="Arial" w:cs="Arial"/>
          <w:bCs/>
          <w:lang w:val="en-US"/>
        </w:rPr>
        <w:t xml:space="preserve">. Each </w:t>
      </w:r>
      <w:r w:rsidR="00917F25" w:rsidRPr="0064118B">
        <w:rPr>
          <w:rFonts w:ascii="Arial" w:hAnsi="Arial" w:cs="Arial"/>
          <w:bCs/>
          <w:lang w:val="en-US"/>
        </w:rPr>
        <w:t>working desk</w:t>
      </w:r>
      <w:r w:rsidR="001900D0" w:rsidRPr="0064118B">
        <w:rPr>
          <w:rFonts w:ascii="Arial" w:hAnsi="Arial" w:cs="Arial"/>
          <w:bCs/>
          <w:lang w:val="en-US"/>
        </w:rPr>
        <w:t xml:space="preserve"> </w:t>
      </w:r>
      <w:proofErr w:type="gramStart"/>
      <w:r w:rsidR="001900D0" w:rsidRPr="0064118B">
        <w:rPr>
          <w:rFonts w:ascii="Arial" w:hAnsi="Arial" w:cs="Arial"/>
          <w:bCs/>
          <w:lang w:val="en-US"/>
        </w:rPr>
        <w:t>shall</w:t>
      </w:r>
      <w:proofErr w:type="gramEnd"/>
      <w:r w:rsidR="001900D0" w:rsidRPr="0064118B">
        <w:rPr>
          <w:rFonts w:ascii="Arial" w:hAnsi="Arial" w:cs="Arial"/>
          <w:bCs/>
          <w:lang w:val="en-US"/>
        </w:rPr>
        <w:t xml:space="preserve"> have 1 (one) drawer unit, with locks, </w:t>
      </w:r>
      <w:r w:rsidR="00923008" w:rsidRPr="0064118B">
        <w:rPr>
          <w:rFonts w:ascii="Arial" w:hAnsi="Arial" w:cs="Arial"/>
          <w:bCs/>
          <w:lang w:val="en-US"/>
        </w:rPr>
        <w:t>1</w:t>
      </w:r>
      <w:r w:rsidR="001900D0" w:rsidRPr="0064118B">
        <w:rPr>
          <w:rFonts w:ascii="Arial" w:hAnsi="Arial" w:cs="Arial"/>
          <w:bCs/>
          <w:lang w:val="en-US"/>
        </w:rPr>
        <w:t xml:space="preserve"> (</w:t>
      </w:r>
      <w:r w:rsidR="00923008" w:rsidRPr="0064118B">
        <w:rPr>
          <w:rFonts w:ascii="Arial" w:hAnsi="Arial" w:cs="Arial"/>
          <w:bCs/>
          <w:lang w:val="en-US"/>
        </w:rPr>
        <w:t>one</w:t>
      </w:r>
      <w:r w:rsidR="001900D0" w:rsidRPr="0064118B">
        <w:rPr>
          <w:rFonts w:ascii="Arial" w:hAnsi="Arial" w:cs="Arial"/>
          <w:bCs/>
          <w:lang w:val="en-US"/>
        </w:rPr>
        <w:t xml:space="preserve">) network points for each desk (internet) and electrical </w:t>
      </w:r>
      <w:proofErr w:type="gramStart"/>
      <w:r w:rsidR="001900D0" w:rsidRPr="0064118B">
        <w:rPr>
          <w:rFonts w:ascii="Arial" w:hAnsi="Arial" w:cs="Arial"/>
          <w:bCs/>
          <w:lang w:val="en-US"/>
        </w:rPr>
        <w:t>outlets;</w:t>
      </w:r>
      <w:proofErr w:type="gramEnd"/>
    </w:p>
    <w:p w14:paraId="70ADA893" w14:textId="7CD46809" w:rsidR="001900D0" w:rsidRPr="0064118B" w:rsidRDefault="001900D0"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382E0BB6" w14:textId="604E4D69" w:rsidR="001900D0" w:rsidRPr="0064118B" w:rsidRDefault="001900D0" w:rsidP="00540A66">
      <w:pPr>
        <w:pStyle w:val="Ttulo3"/>
        <w:numPr>
          <w:ilvl w:val="3"/>
          <w:numId w:val="1"/>
        </w:numPr>
        <w:rPr>
          <w:b/>
        </w:rPr>
      </w:pPr>
      <w:r w:rsidRPr="0064118B">
        <w:t>Meeting room, including proper meeting table</w:t>
      </w:r>
      <w:r w:rsidR="00AB3BE9" w:rsidRPr="0064118B">
        <w:t>s</w:t>
      </w:r>
      <w:r w:rsidRPr="0064118B">
        <w:t>, chairs (rotating chairs, with arm support, average backboard), flip chart, 60”x36” magnetic whiteboard with marker pens, trash can for paper and plastic</w:t>
      </w:r>
      <w:r w:rsidR="00AB3BE9" w:rsidRPr="0064118B">
        <w:t>:</w:t>
      </w:r>
    </w:p>
    <w:p w14:paraId="4D1EEB9B" w14:textId="36F15816" w:rsidR="00AB3BE9" w:rsidRPr="0064118B" w:rsidRDefault="00AB3BE9"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01 (one) meeting room </w:t>
      </w:r>
      <w:r w:rsidRPr="0064118B">
        <w:rPr>
          <w:rFonts w:ascii="Arial" w:hAnsi="Arial" w:cs="Arial"/>
          <w:lang w:val="en-US"/>
        </w:rPr>
        <w:t xml:space="preserve">suited to </w:t>
      </w:r>
      <w:r w:rsidR="00A51B04" w:rsidRPr="0064118B">
        <w:rPr>
          <w:rFonts w:ascii="Arial" w:hAnsi="Arial" w:cs="Arial"/>
          <w:lang w:val="en-US"/>
        </w:rPr>
        <w:t>20 (twenty)</w:t>
      </w:r>
      <w:r w:rsidR="000A4516" w:rsidRPr="0064118B">
        <w:rPr>
          <w:rFonts w:ascii="Arial" w:hAnsi="Arial" w:cs="Arial"/>
          <w:lang w:val="en-US"/>
        </w:rPr>
        <w:t xml:space="preserve"> </w:t>
      </w:r>
      <w:proofErr w:type="gramStart"/>
      <w:r w:rsidRPr="0064118B">
        <w:rPr>
          <w:rFonts w:ascii="Arial" w:hAnsi="Arial" w:cs="Arial"/>
          <w:lang w:val="en-US"/>
        </w:rPr>
        <w:t>persons</w:t>
      </w:r>
      <w:proofErr w:type="gramEnd"/>
      <w:r w:rsidRPr="0064118B">
        <w:rPr>
          <w:rFonts w:ascii="Arial" w:hAnsi="Arial" w:cs="Arial"/>
          <w:lang w:val="en-US"/>
        </w:rPr>
        <w:t xml:space="preserve">, </w:t>
      </w:r>
      <w:r w:rsidR="000144B6" w:rsidRPr="0064118B">
        <w:rPr>
          <w:rFonts w:ascii="Arial" w:hAnsi="Arial" w:cs="Arial"/>
          <w:lang w:val="en-US"/>
        </w:rPr>
        <w:t xml:space="preserve">as defined in </w:t>
      </w:r>
      <w:r w:rsidR="00D71593" w:rsidRPr="0064118B">
        <w:rPr>
          <w:rFonts w:ascii="Arial" w:hAnsi="Arial" w:cs="Arial"/>
          <w:lang w:val="en-US"/>
        </w:rPr>
        <w:t>Appendix 1</w:t>
      </w:r>
      <w:r w:rsidR="003B3E6A" w:rsidRPr="0064118B">
        <w:rPr>
          <w:rFonts w:ascii="Arial" w:hAnsi="Arial" w:cs="Arial"/>
          <w:lang w:val="en-US"/>
        </w:rPr>
        <w:t xml:space="preserve"> as</w:t>
      </w:r>
      <w:r w:rsidR="000144B6" w:rsidRPr="0064118B">
        <w:rPr>
          <w:rFonts w:ascii="Arial" w:hAnsi="Arial" w:cs="Arial"/>
          <w:lang w:val="en-US"/>
        </w:rPr>
        <w:t xml:space="preserve"> LARGE MEETING ROOM.</w:t>
      </w:r>
      <w:r w:rsidRPr="0064118B">
        <w:rPr>
          <w:rFonts w:ascii="Arial" w:hAnsi="Arial" w:cs="Arial"/>
          <w:lang w:val="en-US"/>
        </w:rPr>
        <w:t xml:space="preserve"> t</w:t>
      </w:r>
      <w:r w:rsidR="001900D0" w:rsidRPr="0064118B">
        <w:rPr>
          <w:rFonts w:ascii="Arial" w:hAnsi="Arial" w:cs="Arial"/>
          <w:bCs/>
          <w:lang w:val="en-US"/>
        </w:rPr>
        <w:t xml:space="preserve">his meeting room shall be equipped with videoconferencing that shall be available during the whole period of </w:t>
      </w:r>
      <w:r w:rsidR="00B55562" w:rsidRPr="0064118B">
        <w:rPr>
          <w:rFonts w:ascii="Arial" w:hAnsi="Arial" w:cs="Arial"/>
          <w:bCs/>
          <w:lang w:val="en-US"/>
        </w:rPr>
        <w:t>AGREEMENT</w:t>
      </w:r>
      <w:r w:rsidR="001900D0" w:rsidRPr="0064118B">
        <w:rPr>
          <w:rFonts w:ascii="Arial" w:hAnsi="Arial" w:cs="Arial"/>
          <w:bCs/>
          <w:lang w:val="en-US"/>
        </w:rPr>
        <w:t>, allowing communication through voice, image, and data transferring between multiple points (</w:t>
      </w:r>
      <w:r w:rsidR="00441E91" w:rsidRPr="0064118B">
        <w:rPr>
          <w:rFonts w:ascii="Arial" w:hAnsi="Arial" w:cs="Arial"/>
          <w:bCs/>
          <w:lang w:val="en-US"/>
        </w:rPr>
        <w:t>BUYER</w:t>
      </w:r>
      <w:r w:rsidR="001900D0" w:rsidRPr="0064118B">
        <w:rPr>
          <w:rFonts w:ascii="Arial" w:hAnsi="Arial" w:cs="Arial"/>
          <w:bCs/>
          <w:lang w:val="en-US"/>
        </w:rPr>
        <w:t xml:space="preserve"> facilities at all yards and </w:t>
      </w:r>
      <w:r w:rsidR="00441E91" w:rsidRPr="0064118B">
        <w:rPr>
          <w:rFonts w:ascii="Arial" w:hAnsi="Arial" w:cs="Arial"/>
          <w:bCs/>
          <w:lang w:val="en-US"/>
        </w:rPr>
        <w:t>BUYER</w:t>
      </w:r>
      <w:r w:rsidR="001900D0" w:rsidRPr="0064118B">
        <w:rPr>
          <w:rFonts w:ascii="Arial" w:hAnsi="Arial" w:cs="Arial"/>
          <w:bCs/>
          <w:lang w:val="en-US"/>
        </w:rPr>
        <w:t xml:space="preserve"> headquarter in Rio de Janeiro, Brazil simultaneously). The videoconference equipment specification shall comply with </w:t>
      </w:r>
      <w:proofErr w:type="gramStart"/>
      <w:r w:rsidR="001900D0" w:rsidRPr="0064118B">
        <w:rPr>
          <w:rFonts w:ascii="Arial" w:hAnsi="Arial" w:cs="Arial"/>
          <w:bCs/>
          <w:lang w:val="en-US"/>
        </w:rPr>
        <w:t xml:space="preserve">the </w:t>
      </w:r>
      <w:r w:rsidR="00D71593" w:rsidRPr="0064118B">
        <w:rPr>
          <w:rFonts w:ascii="Arial" w:hAnsi="Arial" w:cs="Arial"/>
          <w:bCs/>
          <w:lang w:val="en-US"/>
        </w:rPr>
        <w:t>Appendix</w:t>
      </w:r>
      <w:proofErr w:type="gramEnd"/>
      <w:r w:rsidR="00D71593" w:rsidRPr="0064118B">
        <w:rPr>
          <w:rFonts w:ascii="Arial" w:hAnsi="Arial" w:cs="Arial"/>
          <w:bCs/>
          <w:lang w:val="en-US"/>
        </w:rPr>
        <w:t xml:space="preserve"> </w:t>
      </w:r>
      <w:proofErr w:type="gramStart"/>
      <w:r w:rsidR="00D71593" w:rsidRPr="0064118B">
        <w:rPr>
          <w:rFonts w:ascii="Arial" w:hAnsi="Arial" w:cs="Arial"/>
          <w:bCs/>
          <w:lang w:val="en-US"/>
        </w:rPr>
        <w:t>1</w:t>
      </w:r>
      <w:r w:rsidR="0068473D" w:rsidRPr="0064118B">
        <w:rPr>
          <w:rFonts w:ascii="Arial" w:hAnsi="Arial" w:cs="Arial"/>
          <w:bCs/>
          <w:lang w:val="en-US"/>
        </w:rPr>
        <w:t>;</w:t>
      </w:r>
      <w:proofErr w:type="gramEnd"/>
    </w:p>
    <w:p w14:paraId="7D7849B3" w14:textId="1BD7A956" w:rsidR="001900D0" w:rsidRPr="0064118B" w:rsidRDefault="00AB3BE9"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01 (one) m</w:t>
      </w:r>
      <w:r w:rsidR="001900D0" w:rsidRPr="0064118B">
        <w:rPr>
          <w:rFonts w:ascii="Arial" w:hAnsi="Arial" w:cs="Arial"/>
          <w:bCs/>
          <w:lang w:val="en-US"/>
        </w:rPr>
        <w:t xml:space="preserve">eeting room suited to </w:t>
      </w:r>
      <w:r w:rsidR="00A51B04" w:rsidRPr="0064118B">
        <w:rPr>
          <w:rFonts w:ascii="Arial" w:hAnsi="Arial" w:cs="Arial"/>
          <w:bCs/>
          <w:lang w:val="en-US"/>
        </w:rPr>
        <w:t>10 (ten)</w:t>
      </w:r>
      <w:r w:rsidR="001900D0" w:rsidRPr="0064118B">
        <w:rPr>
          <w:rFonts w:ascii="Arial" w:hAnsi="Arial" w:cs="Arial"/>
          <w:bCs/>
          <w:lang w:val="en-US"/>
        </w:rPr>
        <w:t>persons</w:t>
      </w:r>
      <w:r w:rsidR="001D357D" w:rsidRPr="0064118B">
        <w:rPr>
          <w:rFonts w:ascii="Arial" w:hAnsi="Arial" w:cs="Arial"/>
          <w:bCs/>
          <w:lang w:val="en-US"/>
        </w:rPr>
        <w:t>.</w:t>
      </w:r>
      <w:r w:rsidR="001900D0" w:rsidRPr="0064118B">
        <w:rPr>
          <w:rFonts w:ascii="Arial" w:hAnsi="Arial" w:cs="Arial"/>
          <w:bCs/>
          <w:lang w:val="en-US"/>
        </w:rPr>
        <w:t xml:space="preserve"> </w:t>
      </w:r>
      <w:r w:rsidR="000144B6" w:rsidRPr="0064118B">
        <w:rPr>
          <w:rFonts w:ascii="Arial" w:hAnsi="Arial" w:cs="Arial"/>
          <w:lang w:val="en-US"/>
        </w:rPr>
        <w:t xml:space="preserve">as defined in </w:t>
      </w:r>
      <w:r w:rsidR="00D71593" w:rsidRPr="0064118B">
        <w:rPr>
          <w:rFonts w:ascii="Arial" w:hAnsi="Arial" w:cs="Arial"/>
          <w:lang w:val="en-US"/>
        </w:rPr>
        <w:t>Appendix 1</w:t>
      </w:r>
      <w:r w:rsidR="003B3E6A" w:rsidRPr="0064118B">
        <w:rPr>
          <w:rFonts w:ascii="Arial" w:hAnsi="Arial" w:cs="Arial"/>
          <w:lang w:val="en-US"/>
        </w:rPr>
        <w:t xml:space="preserve"> as</w:t>
      </w:r>
      <w:r w:rsidR="000144B6" w:rsidRPr="0064118B">
        <w:rPr>
          <w:rFonts w:ascii="Arial" w:hAnsi="Arial" w:cs="Arial"/>
          <w:lang w:val="en-US"/>
        </w:rPr>
        <w:t xml:space="preserve"> SMALL MEETING ROOM</w:t>
      </w:r>
      <w:r w:rsidR="00781945" w:rsidRPr="0064118B">
        <w:rPr>
          <w:rFonts w:ascii="Arial" w:hAnsi="Arial" w:cs="Arial"/>
          <w:lang w:val="en-US"/>
        </w:rPr>
        <w:t>,</w:t>
      </w:r>
      <w:r w:rsidR="000144B6" w:rsidRPr="0064118B">
        <w:rPr>
          <w:rFonts w:ascii="Arial" w:hAnsi="Arial" w:cs="Arial"/>
          <w:lang w:val="en-US"/>
        </w:rPr>
        <w:t xml:space="preserve"> </w:t>
      </w:r>
      <w:r w:rsidR="00781945" w:rsidRPr="0064118B">
        <w:rPr>
          <w:rFonts w:ascii="Arial" w:hAnsi="Arial" w:cs="Arial"/>
          <w:lang w:val="en-US"/>
        </w:rPr>
        <w:t>t</w:t>
      </w:r>
      <w:r w:rsidR="000144B6" w:rsidRPr="0064118B">
        <w:rPr>
          <w:rFonts w:ascii="Arial" w:hAnsi="Arial" w:cs="Arial"/>
          <w:lang w:val="en-US"/>
        </w:rPr>
        <w:t xml:space="preserve">his meeting room </w:t>
      </w:r>
      <w:r w:rsidR="000144B6" w:rsidRPr="0064118B">
        <w:rPr>
          <w:rFonts w:ascii="Arial" w:hAnsi="Arial" w:cs="Arial"/>
          <w:bCs/>
          <w:lang w:val="en-US"/>
        </w:rPr>
        <w:t xml:space="preserve">shall be equipped </w:t>
      </w:r>
      <w:r w:rsidR="000144B6" w:rsidRPr="0064118B">
        <w:rPr>
          <w:rFonts w:ascii="Arial" w:hAnsi="Arial" w:cs="Arial"/>
          <w:lang w:val="en-US"/>
        </w:rPr>
        <w:t xml:space="preserve">with videoconferencing, allowing communication through voice, image, and data transferring between multiple points (BUYER facilities at all yards and BUYER headquarter in Rio de Janeiro, Brazil simultaneously). The videoconference equipment specification shall comply with </w:t>
      </w:r>
      <w:proofErr w:type="gramStart"/>
      <w:r w:rsidR="000144B6" w:rsidRPr="0064118B">
        <w:rPr>
          <w:rFonts w:ascii="Arial" w:hAnsi="Arial" w:cs="Arial"/>
          <w:lang w:val="en-US"/>
        </w:rPr>
        <w:t xml:space="preserve">the </w:t>
      </w:r>
      <w:r w:rsidR="00D71593" w:rsidRPr="0064118B">
        <w:rPr>
          <w:rFonts w:ascii="Arial" w:hAnsi="Arial" w:cs="Arial"/>
          <w:lang w:val="en-US"/>
        </w:rPr>
        <w:t>Appendix</w:t>
      </w:r>
      <w:proofErr w:type="gramEnd"/>
      <w:r w:rsidR="00D71593" w:rsidRPr="0064118B">
        <w:rPr>
          <w:rFonts w:ascii="Arial" w:hAnsi="Arial" w:cs="Arial"/>
          <w:lang w:val="en-US"/>
        </w:rPr>
        <w:t xml:space="preserve"> 1</w:t>
      </w:r>
      <w:r w:rsidR="000144B6" w:rsidRPr="0064118B">
        <w:rPr>
          <w:rFonts w:ascii="Arial" w:hAnsi="Arial" w:cs="Arial"/>
          <w:lang w:val="en-US"/>
        </w:rPr>
        <w:t>.</w:t>
      </w:r>
    </w:p>
    <w:p w14:paraId="680A454D" w14:textId="52DF02CF" w:rsidR="001B6F13" w:rsidRPr="0064118B" w:rsidRDefault="00240862" w:rsidP="00540A66">
      <w:pPr>
        <w:pStyle w:val="Ttulo3"/>
        <w:numPr>
          <w:ilvl w:val="3"/>
          <w:numId w:val="1"/>
        </w:numPr>
        <w:rPr>
          <w:b/>
        </w:rPr>
      </w:pPr>
      <w:r w:rsidRPr="0064118B">
        <w:lastRenderedPageBreak/>
        <w:t>Telecommunication lockable</w:t>
      </w:r>
      <w:r w:rsidR="001900D0" w:rsidRPr="0064118B">
        <w:t xml:space="preserve"> Room</w:t>
      </w:r>
    </w:p>
    <w:p w14:paraId="1D665134" w14:textId="6A047CB2" w:rsidR="001900D0" w:rsidRPr="0064118B" w:rsidRDefault="00441E91" w:rsidP="00C04232">
      <w:pPr>
        <w:pStyle w:val="PargrafodaLista"/>
        <w:numPr>
          <w:ilvl w:val="0"/>
          <w:numId w:val="7"/>
        </w:numPr>
        <w:ind w:left="1276" w:hanging="283"/>
        <w:jc w:val="both"/>
        <w:rPr>
          <w:rFonts w:ascii="Arial" w:hAnsi="Arial" w:cs="Arial"/>
          <w:b/>
          <w:bCs/>
          <w:lang w:val="en-US"/>
        </w:rPr>
      </w:pPr>
      <w:r w:rsidRPr="0064118B">
        <w:rPr>
          <w:rFonts w:ascii="Arial" w:hAnsi="Arial" w:cs="Arial"/>
          <w:bCs/>
          <w:lang w:val="en-US"/>
        </w:rPr>
        <w:t>SELLER</w:t>
      </w:r>
      <w:r w:rsidR="001900D0" w:rsidRPr="0064118B">
        <w:rPr>
          <w:rFonts w:ascii="Arial" w:hAnsi="Arial" w:cs="Arial"/>
          <w:bCs/>
          <w:lang w:val="en-US"/>
        </w:rPr>
        <w:t xml:space="preserve"> shall comply with </w:t>
      </w:r>
      <w:proofErr w:type="gramStart"/>
      <w:r w:rsidR="001900D0" w:rsidRPr="0064118B">
        <w:rPr>
          <w:rFonts w:ascii="Arial" w:hAnsi="Arial" w:cs="Arial"/>
          <w:bCs/>
          <w:lang w:val="en-US"/>
        </w:rPr>
        <w:t xml:space="preserve">the </w:t>
      </w:r>
      <w:r w:rsidR="00D71593" w:rsidRPr="0064118B">
        <w:rPr>
          <w:rFonts w:ascii="Arial" w:hAnsi="Arial" w:cs="Arial"/>
          <w:bCs/>
          <w:lang w:val="en-US"/>
        </w:rPr>
        <w:t>Appendix</w:t>
      </w:r>
      <w:proofErr w:type="gramEnd"/>
      <w:r w:rsidR="00D71593" w:rsidRPr="0064118B">
        <w:rPr>
          <w:rFonts w:ascii="Arial" w:hAnsi="Arial" w:cs="Arial"/>
          <w:bCs/>
          <w:lang w:val="en-US"/>
        </w:rPr>
        <w:t xml:space="preserve"> 1</w:t>
      </w:r>
      <w:r w:rsidR="001E148B" w:rsidRPr="0064118B">
        <w:rPr>
          <w:rFonts w:ascii="Arial" w:hAnsi="Arial" w:cs="Arial"/>
          <w:bCs/>
          <w:lang w:val="en-US"/>
        </w:rPr>
        <w:t>.</w:t>
      </w:r>
    </w:p>
    <w:p w14:paraId="14508664" w14:textId="3F5AD1E2" w:rsidR="00F36DF3" w:rsidRPr="0064118B" w:rsidRDefault="00F36DF3" w:rsidP="00540A66">
      <w:pPr>
        <w:pStyle w:val="Ttulo3"/>
        <w:numPr>
          <w:ilvl w:val="3"/>
          <w:numId w:val="1"/>
        </w:numPr>
        <w:rPr>
          <w:b/>
        </w:rPr>
      </w:pPr>
      <w:r w:rsidRPr="0064118B">
        <w:t>Dress lockable room containing at least:</w:t>
      </w:r>
    </w:p>
    <w:p w14:paraId="704078ED" w14:textId="77777777"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collective men’s room:</w:t>
      </w:r>
    </w:p>
    <w:p w14:paraId="746C0AB0" w14:textId="77777777" w:rsidR="00F36DF3" w:rsidRPr="0064118B" w:rsidRDefault="00F36DF3" w:rsidP="0057323A">
      <w:pPr>
        <w:pStyle w:val="Ttulo2"/>
        <w:numPr>
          <w:ilvl w:val="1"/>
          <w:numId w:val="6"/>
        </w:numPr>
        <w:rPr>
          <w:b/>
        </w:rPr>
      </w:pPr>
      <w:r w:rsidRPr="0064118B">
        <w:t xml:space="preserve">5 (five) cabins, each of which containing 1(one) toilet bowls, toilet paper, 1 (one) trash can and 1 (one) sanitary </w:t>
      </w:r>
      <w:proofErr w:type="gramStart"/>
      <w:r w:rsidRPr="0064118B">
        <w:t>shower;</w:t>
      </w:r>
      <w:proofErr w:type="gramEnd"/>
    </w:p>
    <w:p w14:paraId="6FE30609" w14:textId="77777777" w:rsidR="00F36DF3" w:rsidRPr="0064118B" w:rsidRDefault="00F36DF3" w:rsidP="0057323A">
      <w:pPr>
        <w:pStyle w:val="Ttulo2"/>
        <w:numPr>
          <w:ilvl w:val="1"/>
          <w:numId w:val="6"/>
        </w:numPr>
        <w:rPr>
          <w:b/>
        </w:rPr>
      </w:pPr>
      <w:r w:rsidRPr="0064118B">
        <w:t xml:space="preserve">5 (five) </w:t>
      </w:r>
      <w:proofErr w:type="gramStart"/>
      <w:r w:rsidRPr="0064118B">
        <w:t>urinals;</w:t>
      </w:r>
      <w:proofErr w:type="gramEnd"/>
    </w:p>
    <w:p w14:paraId="736B6A19" w14:textId="77777777" w:rsidR="00F36DF3" w:rsidRPr="0064118B" w:rsidRDefault="00F36DF3" w:rsidP="0057323A">
      <w:pPr>
        <w:pStyle w:val="Ttulo2"/>
        <w:numPr>
          <w:ilvl w:val="1"/>
          <w:numId w:val="6"/>
        </w:numPr>
        <w:rPr>
          <w:b/>
        </w:rPr>
      </w:pPr>
      <w:r w:rsidRPr="0064118B">
        <w:t xml:space="preserve">5 (five) sinks, each of which containing 1 (one) dispenser for liquid soap and 1 (one) trash </w:t>
      </w:r>
      <w:proofErr w:type="gramStart"/>
      <w:r w:rsidRPr="0064118B">
        <w:t>can;</w:t>
      </w:r>
      <w:proofErr w:type="gramEnd"/>
    </w:p>
    <w:p w14:paraId="7AD23165" w14:textId="494B2548" w:rsidR="00F36DF3" w:rsidRPr="0064118B" w:rsidRDefault="00F36DF3" w:rsidP="0057323A">
      <w:pPr>
        <w:pStyle w:val="Ttulo2"/>
        <w:numPr>
          <w:ilvl w:val="1"/>
          <w:numId w:val="6"/>
        </w:numPr>
        <w:rPr>
          <w:b/>
        </w:rPr>
      </w:pPr>
      <w:r w:rsidRPr="0064118B">
        <w:t xml:space="preserve">2 (two) hand towel paper dispenser (that shall be filled up by </w:t>
      </w:r>
      <w:r w:rsidR="00441E91" w:rsidRPr="0064118B">
        <w:t>SELLER</w:t>
      </w:r>
      <w:proofErr w:type="gramStart"/>
      <w:r w:rsidRPr="0064118B">
        <w:t>);</w:t>
      </w:r>
      <w:proofErr w:type="gramEnd"/>
    </w:p>
    <w:p w14:paraId="6CBDFAAE" w14:textId="77777777" w:rsidR="00F36DF3" w:rsidRPr="0064118B" w:rsidRDefault="00F36DF3" w:rsidP="0057323A">
      <w:pPr>
        <w:pStyle w:val="Ttulo2"/>
        <w:numPr>
          <w:ilvl w:val="1"/>
          <w:numId w:val="6"/>
        </w:numPr>
        <w:rPr>
          <w:b/>
        </w:rPr>
      </w:pPr>
      <w:r w:rsidRPr="0064118B">
        <w:t xml:space="preserve">Disposable sanitary toilet seat </w:t>
      </w:r>
      <w:proofErr w:type="gramStart"/>
      <w:r w:rsidRPr="0064118B">
        <w:t>cover;</w:t>
      </w:r>
      <w:proofErr w:type="gramEnd"/>
    </w:p>
    <w:p w14:paraId="4F46E351" w14:textId="756A81EB" w:rsidR="00F36DF3" w:rsidRPr="0064118B" w:rsidRDefault="00F36DF3" w:rsidP="0057323A">
      <w:pPr>
        <w:pStyle w:val="Ttulo2"/>
        <w:numPr>
          <w:ilvl w:val="1"/>
          <w:numId w:val="6"/>
        </w:numPr>
        <w:rPr>
          <w:b/>
        </w:rPr>
      </w:pPr>
      <w:r w:rsidRPr="0064118B">
        <w:t xml:space="preserve">Steel locker for 31 (thirty-one) </w:t>
      </w:r>
      <w:proofErr w:type="gramStart"/>
      <w:r w:rsidRPr="0064118B">
        <w:t>persons</w:t>
      </w:r>
      <w:proofErr w:type="gramEnd"/>
      <w:r w:rsidR="00BB7BA8" w:rsidRPr="0064118B">
        <w:t xml:space="preserve"> and 2 changing room bench seats located in a separate part of the </w:t>
      </w:r>
      <w:proofErr w:type="gramStart"/>
      <w:r w:rsidR="00BB7BA8" w:rsidRPr="0064118B">
        <w:t>room</w:t>
      </w:r>
      <w:r w:rsidRPr="0064118B">
        <w:t>;</w:t>
      </w:r>
      <w:proofErr w:type="gramEnd"/>
    </w:p>
    <w:p w14:paraId="6D8B68E0" w14:textId="77777777" w:rsidR="00F36DF3" w:rsidRPr="0064118B" w:rsidRDefault="00F36DF3" w:rsidP="0057323A">
      <w:pPr>
        <w:pStyle w:val="Ttulo2"/>
        <w:numPr>
          <w:ilvl w:val="1"/>
          <w:numId w:val="6"/>
        </w:numPr>
        <w:rPr>
          <w:b/>
        </w:rPr>
      </w:pPr>
      <w:r w:rsidRPr="0064118B">
        <w:t>3 (three) shower enclosures with hot and cold water.</w:t>
      </w:r>
    </w:p>
    <w:p w14:paraId="66162B08" w14:textId="77777777" w:rsidR="00F36DF3" w:rsidRPr="0064118B" w:rsidRDefault="00F36DF3" w:rsidP="00F36DF3">
      <w:pPr>
        <w:rPr>
          <w:rFonts w:ascii="Arial" w:hAnsi="Arial" w:cs="Arial"/>
          <w:lang w:val="en-US"/>
        </w:rPr>
      </w:pPr>
    </w:p>
    <w:p w14:paraId="7B7DC1D9" w14:textId="77777777"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collective women’s room:</w:t>
      </w:r>
    </w:p>
    <w:p w14:paraId="228289E9" w14:textId="77777777" w:rsidR="00F36DF3" w:rsidRPr="0064118B" w:rsidRDefault="00F36DF3" w:rsidP="0057323A">
      <w:pPr>
        <w:pStyle w:val="Ttulo2"/>
        <w:numPr>
          <w:ilvl w:val="1"/>
          <w:numId w:val="6"/>
        </w:numPr>
        <w:rPr>
          <w:b/>
        </w:rPr>
      </w:pPr>
      <w:r w:rsidRPr="0064118B">
        <w:t xml:space="preserve">2 (two) cabins, each of which containing 1(one) toilet bowls, toilet paper, 1 (one) trash can and 1 (one) sanitary </w:t>
      </w:r>
      <w:proofErr w:type="gramStart"/>
      <w:r w:rsidRPr="0064118B">
        <w:t>shower;</w:t>
      </w:r>
      <w:proofErr w:type="gramEnd"/>
    </w:p>
    <w:p w14:paraId="04F16EAA" w14:textId="77777777" w:rsidR="00F36DF3" w:rsidRPr="0064118B" w:rsidRDefault="00F36DF3" w:rsidP="0057323A">
      <w:pPr>
        <w:pStyle w:val="Ttulo2"/>
        <w:numPr>
          <w:ilvl w:val="1"/>
          <w:numId w:val="6"/>
        </w:numPr>
        <w:rPr>
          <w:b/>
        </w:rPr>
      </w:pPr>
      <w:r w:rsidRPr="0064118B">
        <w:t xml:space="preserve">2 (two) sinks, each of which containing 1 (one) dispenser for liquid soap and 1 (one) trash </w:t>
      </w:r>
      <w:proofErr w:type="gramStart"/>
      <w:r w:rsidRPr="0064118B">
        <w:t>can;</w:t>
      </w:r>
      <w:proofErr w:type="gramEnd"/>
    </w:p>
    <w:p w14:paraId="3D2F1A05" w14:textId="77777777" w:rsidR="00F36DF3" w:rsidRPr="0064118B" w:rsidRDefault="00F36DF3" w:rsidP="0057323A">
      <w:pPr>
        <w:pStyle w:val="Ttulo2"/>
        <w:numPr>
          <w:ilvl w:val="1"/>
          <w:numId w:val="6"/>
        </w:numPr>
        <w:rPr>
          <w:b/>
        </w:rPr>
      </w:pPr>
      <w:r w:rsidRPr="0064118B">
        <w:t xml:space="preserve">1 (one) hand towel paper </w:t>
      </w:r>
      <w:proofErr w:type="gramStart"/>
      <w:r w:rsidRPr="0064118B">
        <w:t>dispenser;</w:t>
      </w:r>
      <w:proofErr w:type="gramEnd"/>
    </w:p>
    <w:p w14:paraId="5305F660" w14:textId="77777777" w:rsidR="00F36DF3" w:rsidRPr="0064118B" w:rsidRDefault="00F36DF3" w:rsidP="0057323A">
      <w:pPr>
        <w:pStyle w:val="Ttulo2"/>
        <w:numPr>
          <w:ilvl w:val="1"/>
          <w:numId w:val="6"/>
        </w:numPr>
        <w:rPr>
          <w:b/>
        </w:rPr>
      </w:pPr>
      <w:r w:rsidRPr="0064118B">
        <w:t xml:space="preserve">Disposable sanitary toilet seat </w:t>
      </w:r>
      <w:proofErr w:type="gramStart"/>
      <w:r w:rsidRPr="0064118B">
        <w:t>cover;</w:t>
      </w:r>
      <w:proofErr w:type="gramEnd"/>
    </w:p>
    <w:p w14:paraId="26C9A26F" w14:textId="1286D053" w:rsidR="00F36DF3" w:rsidRPr="0064118B" w:rsidRDefault="00F36DF3" w:rsidP="0057323A">
      <w:pPr>
        <w:pStyle w:val="Ttulo2"/>
        <w:numPr>
          <w:ilvl w:val="1"/>
          <w:numId w:val="6"/>
        </w:numPr>
        <w:rPr>
          <w:b/>
        </w:rPr>
      </w:pPr>
      <w:r w:rsidRPr="0064118B">
        <w:t xml:space="preserve">Steel Locker for 10 (ten) </w:t>
      </w:r>
      <w:proofErr w:type="gramStart"/>
      <w:r w:rsidRPr="0064118B">
        <w:t>persons</w:t>
      </w:r>
      <w:proofErr w:type="gramEnd"/>
      <w:r w:rsidR="00BB7BA8" w:rsidRPr="0064118B">
        <w:t xml:space="preserve"> and 1 changing room bench seat located in a separate part of the </w:t>
      </w:r>
      <w:proofErr w:type="gramStart"/>
      <w:r w:rsidR="00BB7BA8" w:rsidRPr="0064118B">
        <w:t>room</w:t>
      </w:r>
      <w:r w:rsidRPr="0064118B">
        <w:t>;</w:t>
      </w:r>
      <w:proofErr w:type="gramEnd"/>
    </w:p>
    <w:p w14:paraId="206942D6" w14:textId="77777777" w:rsidR="00F36DF3" w:rsidRPr="0064118B" w:rsidRDefault="00F36DF3" w:rsidP="0057323A">
      <w:pPr>
        <w:pStyle w:val="Ttulo2"/>
        <w:numPr>
          <w:ilvl w:val="1"/>
          <w:numId w:val="6"/>
        </w:numPr>
        <w:rPr>
          <w:b/>
        </w:rPr>
      </w:pPr>
      <w:r w:rsidRPr="0064118B">
        <w:t>2 (two) shower enclosures with hot and cold water.</w:t>
      </w:r>
    </w:p>
    <w:p w14:paraId="6D41E61B" w14:textId="3121936F" w:rsidR="00F36DF3" w:rsidRPr="0064118B" w:rsidRDefault="00F36DF3" w:rsidP="00540A66">
      <w:pPr>
        <w:pStyle w:val="Ttulo3"/>
        <w:numPr>
          <w:ilvl w:val="3"/>
          <w:numId w:val="1"/>
        </w:numPr>
        <w:rPr>
          <w:b/>
        </w:rPr>
      </w:pPr>
      <w:r w:rsidRPr="0064118B">
        <w:t>Scullery containing at least:</w:t>
      </w:r>
    </w:p>
    <w:p w14:paraId="7F5D3247" w14:textId="3DE15386"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sink;</w:t>
      </w:r>
      <w:proofErr w:type="gramEnd"/>
    </w:p>
    <w:p w14:paraId="1028ABF0" w14:textId="665C0B13"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cabinet;</w:t>
      </w:r>
      <w:proofErr w:type="gramEnd"/>
    </w:p>
    <w:p w14:paraId="008AECF1" w14:textId="1DD2E9D1"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440 (four hundred and forty) liters duplex "Frost Free" </w:t>
      </w:r>
      <w:proofErr w:type="gramStart"/>
      <w:r w:rsidRPr="0064118B">
        <w:rPr>
          <w:rFonts w:ascii="Arial" w:hAnsi="Arial" w:cs="Arial"/>
          <w:bCs/>
          <w:lang w:val="en-US"/>
        </w:rPr>
        <w:t>refrigerator;</w:t>
      </w:r>
      <w:proofErr w:type="gramEnd"/>
    </w:p>
    <w:p w14:paraId="4CA07165" w14:textId="176BBF61"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coffee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0ABA19D2" w14:textId="70FB30DB"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thermal bottles for milk (that shall be filled up by </w:t>
      </w:r>
      <w:r w:rsidR="00441E91" w:rsidRPr="0064118B">
        <w:rPr>
          <w:rFonts w:ascii="Arial" w:hAnsi="Arial" w:cs="Arial"/>
          <w:bCs/>
          <w:lang w:val="en-US"/>
        </w:rPr>
        <w:t>SELLER</w:t>
      </w:r>
      <w:proofErr w:type="gramStart"/>
      <w:r w:rsidRPr="0064118B">
        <w:rPr>
          <w:rFonts w:ascii="Arial" w:hAnsi="Arial" w:cs="Arial"/>
          <w:bCs/>
          <w:lang w:val="en-US"/>
        </w:rPr>
        <w:t>);</w:t>
      </w:r>
      <w:proofErr w:type="gramEnd"/>
    </w:p>
    <w:p w14:paraId="7F4FFAB3" w14:textId="77CC8CD0"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lastRenderedPageBreak/>
        <w:t xml:space="preserve">1 (one) electric water kettle with 1 (one) liter </w:t>
      </w:r>
      <w:proofErr w:type="gramStart"/>
      <w:r w:rsidRPr="0064118B">
        <w:rPr>
          <w:rFonts w:ascii="Arial" w:hAnsi="Arial" w:cs="Arial"/>
          <w:bCs/>
          <w:lang w:val="en-US"/>
        </w:rPr>
        <w:t>capacity;</w:t>
      </w:r>
      <w:proofErr w:type="gramEnd"/>
    </w:p>
    <w:p w14:paraId="6A1CD017" w14:textId="5577CF37"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28 (twenty-eight) liters microwave </w:t>
      </w:r>
      <w:proofErr w:type="gramStart"/>
      <w:r w:rsidRPr="0064118B">
        <w:rPr>
          <w:rFonts w:ascii="Arial" w:hAnsi="Arial" w:cs="Arial"/>
          <w:bCs/>
          <w:lang w:val="en-US"/>
        </w:rPr>
        <w:t>oven;</w:t>
      </w:r>
      <w:proofErr w:type="gramEnd"/>
    </w:p>
    <w:p w14:paraId="26036776" w14:textId="0D550E1C"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trash can for paper and 1 (one) trash can for </w:t>
      </w:r>
      <w:proofErr w:type="gramStart"/>
      <w:r w:rsidRPr="0064118B">
        <w:rPr>
          <w:rFonts w:ascii="Arial" w:hAnsi="Arial" w:cs="Arial"/>
          <w:bCs/>
          <w:lang w:val="en-US"/>
        </w:rPr>
        <w:t>plastic;</w:t>
      </w:r>
      <w:proofErr w:type="gramEnd"/>
    </w:p>
    <w:p w14:paraId="2F2F5A92" w14:textId="25CFB98B" w:rsidR="00F36DF3"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table with 6 (six) chairs (for meals</w:t>
      </w:r>
      <w:proofErr w:type="gramStart"/>
      <w:r w:rsidRPr="0064118B">
        <w:rPr>
          <w:rFonts w:ascii="Arial" w:hAnsi="Arial" w:cs="Arial"/>
          <w:bCs/>
          <w:lang w:val="en-US"/>
        </w:rPr>
        <w:t>);</w:t>
      </w:r>
      <w:proofErr w:type="gramEnd"/>
    </w:p>
    <w:p w14:paraId="1236B546" w14:textId="5E3FF350" w:rsidR="00EF78AF" w:rsidRPr="0064118B" w:rsidRDefault="00F36DF3" w:rsidP="00C04232">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hand towel paper dispenser.</w:t>
      </w:r>
    </w:p>
    <w:p w14:paraId="39B1E5B0" w14:textId="77777777" w:rsidR="007D1852" w:rsidRPr="0064118B" w:rsidRDefault="007D1852" w:rsidP="005B25ED">
      <w:pPr>
        <w:pStyle w:val="PargrafodaLista"/>
        <w:spacing w:after="240"/>
        <w:ind w:left="1221"/>
        <w:jc w:val="both"/>
        <w:rPr>
          <w:rFonts w:ascii="Arial" w:hAnsi="Arial" w:cs="Arial"/>
          <w:bCs/>
          <w:lang w:val="en-US"/>
        </w:rPr>
      </w:pPr>
    </w:p>
    <w:p w14:paraId="4170CCD2" w14:textId="6AFAA7CC" w:rsidR="007D1852" w:rsidRPr="0064118B" w:rsidRDefault="007D1852" w:rsidP="00540A66">
      <w:pPr>
        <w:pStyle w:val="Ttulo3"/>
        <w:numPr>
          <w:ilvl w:val="3"/>
          <w:numId w:val="1"/>
        </w:numPr>
      </w:pPr>
      <w:r w:rsidRPr="0064118B">
        <w:t xml:space="preserve">Devices in accordance with </w:t>
      </w:r>
      <w:r w:rsidR="00D71593" w:rsidRPr="0064118B">
        <w:t>Appendix 1</w:t>
      </w:r>
      <w:r w:rsidRPr="0064118B">
        <w:t>:</w:t>
      </w:r>
    </w:p>
    <w:p w14:paraId="1F6E6A29" w14:textId="77777777" w:rsidR="007D1852" w:rsidRPr="0064118B" w:rsidRDefault="007D1852" w:rsidP="007D1852">
      <w:pPr>
        <w:pStyle w:val="PargrafodaLista"/>
        <w:rPr>
          <w:rFonts w:ascii="Arial" w:hAnsi="Arial" w:cs="Arial"/>
          <w:bCs/>
          <w:lang w:val="en-US"/>
        </w:rPr>
      </w:pPr>
    </w:p>
    <w:p w14:paraId="69EB6083" w14:textId="374C8870" w:rsidR="007D1852" w:rsidRPr="0064118B" w:rsidRDefault="00652BFF"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monitor, mouse and keyboard for each </w:t>
      </w:r>
      <w:proofErr w:type="gramStart"/>
      <w:r w:rsidRPr="0064118B">
        <w:rPr>
          <w:rFonts w:ascii="Arial" w:hAnsi="Arial" w:cs="Arial"/>
          <w:bCs/>
          <w:lang w:val="en-US"/>
        </w:rPr>
        <w:t>workstation</w:t>
      </w:r>
      <w:r w:rsidR="007D1852" w:rsidRPr="0064118B">
        <w:rPr>
          <w:rFonts w:ascii="Arial" w:hAnsi="Arial" w:cs="Arial"/>
          <w:bCs/>
          <w:lang w:val="en-US"/>
        </w:rPr>
        <w:t>;</w:t>
      </w:r>
      <w:proofErr w:type="gramEnd"/>
    </w:p>
    <w:p w14:paraId="26D860D5" w14:textId="542B24A8" w:rsidR="00BD6A08" w:rsidRPr="0064118B" w:rsidRDefault="00C41C3C" w:rsidP="006F616B">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high performance computer for 3D </w:t>
      </w:r>
      <w:proofErr w:type="gramStart"/>
      <w:r w:rsidRPr="0064118B">
        <w:rPr>
          <w:rFonts w:ascii="Arial" w:hAnsi="Arial" w:cs="Arial"/>
          <w:bCs/>
          <w:lang w:val="en-US"/>
        </w:rPr>
        <w:t>applications;</w:t>
      </w:r>
      <w:proofErr w:type="gramEnd"/>
    </w:p>
    <w:p w14:paraId="278D5A57" w14:textId="770C1D99" w:rsidR="00851ACE" w:rsidRPr="0064118B" w:rsidRDefault="00DC2581" w:rsidP="006F616B">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4 (four) </w:t>
      </w:r>
      <w:proofErr w:type="gramStart"/>
      <w:r w:rsidRPr="0064118B">
        <w:rPr>
          <w:rFonts w:ascii="Arial" w:hAnsi="Arial" w:cs="Arial"/>
          <w:bCs/>
          <w:lang w:val="en-US"/>
        </w:rPr>
        <w:t>notebooks;</w:t>
      </w:r>
      <w:proofErr w:type="gramEnd"/>
    </w:p>
    <w:p w14:paraId="48033881" w14:textId="17CB3E59" w:rsidR="00DC2581" w:rsidRPr="0064118B" w:rsidRDefault="00DC2581"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5 (five) </w:t>
      </w:r>
      <w:proofErr w:type="gramStart"/>
      <w:r w:rsidRPr="0064118B">
        <w:rPr>
          <w:rFonts w:ascii="Arial" w:hAnsi="Arial" w:cs="Arial"/>
          <w:bCs/>
          <w:lang w:val="en-US"/>
        </w:rPr>
        <w:t>tablets;</w:t>
      </w:r>
      <w:proofErr w:type="gramEnd"/>
    </w:p>
    <w:p w14:paraId="451EE815" w14:textId="506775BA" w:rsidR="007D1852" w:rsidRPr="0064118B" w:rsidRDefault="00DC2581" w:rsidP="00BD6A08">
      <w:pPr>
        <w:pStyle w:val="PargrafodaLista"/>
        <w:numPr>
          <w:ilvl w:val="0"/>
          <w:numId w:val="8"/>
        </w:numPr>
        <w:ind w:left="1276" w:hanging="425"/>
        <w:contextualSpacing w:val="0"/>
        <w:jc w:val="both"/>
        <w:rPr>
          <w:lang w:val="en-US"/>
        </w:rPr>
      </w:pPr>
      <w:r w:rsidRPr="0064118B">
        <w:rPr>
          <w:rFonts w:ascii="Arial" w:hAnsi="Arial" w:cs="Arial"/>
          <w:bCs/>
          <w:lang w:val="en-US"/>
        </w:rPr>
        <w:t xml:space="preserve">2 (two) TV </w:t>
      </w:r>
      <w:proofErr w:type="gramStart"/>
      <w:r w:rsidRPr="0064118B">
        <w:rPr>
          <w:rFonts w:ascii="Arial" w:hAnsi="Arial" w:cs="Arial"/>
          <w:bCs/>
          <w:lang w:val="en-US"/>
        </w:rPr>
        <w:t>monitors;</w:t>
      </w:r>
      <w:proofErr w:type="gramEnd"/>
    </w:p>
    <w:p w14:paraId="469133B0" w14:textId="267D12A6" w:rsidR="00DC2581" w:rsidRPr="0064118B" w:rsidRDefault="00DC2581"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w:t>
      </w:r>
      <w:proofErr w:type="gramStart"/>
      <w:r w:rsidRPr="0064118B">
        <w:rPr>
          <w:rFonts w:ascii="Arial" w:hAnsi="Arial" w:cs="Arial"/>
          <w:bCs/>
          <w:lang w:val="en-US"/>
        </w:rPr>
        <w:t>printer;</w:t>
      </w:r>
      <w:proofErr w:type="gramEnd"/>
    </w:p>
    <w:p w14:paraId="3EA01351" w14:textId="77777777" w:rsidR="00C01910" w:rsidRPr="0064118B" w:rsidRDefault="007D1852"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 xml:space="preserve">1 (one) plotter. This device may not be dedicated to </w:t>
      </w:r>
      <w:proofErr w:type="gramStart"/>
      <w:r w:rsidRPr="0064118B">
        <w:rPr>
          <w:rFonts w:ascii="Arial" w:hAnsi="Arial" w:cs="Arial"/>
          <w:bCs/>
          <w:lang w:val="en-US"/>
        </w:rPr>
        <w:t>BUYER</w:t>
      </w:r>
      <w:r w:rsidR="00C01910" w:rsidRPr="0064118B">
        <w:rPr>
          <w:rFonts w:ascii="Arial" w:hAnsi="Arial" w:cs="Arial"/>
          <w:bCs/>
          <w:lang w:val="en-US"/>
        </w:rPr>
        <w:t>;</w:t>
      </w:r>
      <w:proofErr w:type="gramEnd"/>
    </w:p>
    <w:p w14:paraId="4DBA4B83" w14:textId="62D58774" w:rsidR="007D1852" w:rsidRPr="0064118B" w:rsidRDefault="00C01910" w:rsidP="00C04232">
      <w:pPr>
        <w:pStyle w:val="PargrafodaLista"/>
        <w:numPr>
          <w:ilvl w:val="0"/>
          <w:numId w:val="8"/>
        </w:numPr>
        <w:ind w:left="1276" w:hanging="425"/>
        <w:contextualSpacing w:val="0"/>
        <w:jc w:val="both"/>
        <w:rPr>
          <w:rFonts w:ascii="Arial" w:hAnsi="Arial" w:cs="Arial"/>
          <w:bCs/>
          <w:lang w:val="en-US"/>
        </w:rPr>
      </w:pPr>
      <w:r w:rsidRPr="0064118B">
        <w:rPr>
          <w:rFonts w:ascii="Arial" w:hAnsi="Arial" w:cs="Arial"/>
          <w:bCs/>
          <w:lang w:val="en-US"/>
        </w:rPr>
        <w:t>12 (twelve) portable transceiver radios</w:t>
      </w:r>
      <w:r w:rsidR="007D1852" w:rsidRPr="0064118B">
        <w:rPr>
          <w:rFonts w:ascii="Arial" w:hAnsi="Arial" w:cs="Arial"/>
          <w:bCs/>
          <w:lang w:val="en-US"/>
        </w:rPr>
        <w:t>.</w:t>
      </w:r>
    </w:p>
    <w:p w14:paraId="203B024F" w14:textId="77777777" w:rsidR="00832926" w:rsidRPr="0064118B" w:rsidRDefault="00832926" w:rsidP="00832926">
      <w:pPr>
        <w:jc w:val="both"/>
        <w:rPr>
          <w:rFonts w:ascii="Arial" w:hAnsi="Arial" w:cs="Arial"/>
          <w:bCs/>
          <w:lang w:val="en-US"/>
        </w:rPr>
      </w:pPr>
    </w:p>
    <w:p w14:paraId="536117CF" w14:textId="62B23FA7" w:rsidR="00C341BC" w:rsidRPr="0064118B" w:rsidRDefault="00B44009" w:rsidP="002A4278">
      <w:pPr>
        <w:pStyle w:val="Ttulo2"/>
      </w:pPr>
      <w:r w:rsidRPr="0064118B">
        <w:t>SELLER’S OFFICE</w:t>
      </w:r>
    </w:p>
    <w:p w14:paraId="2F30ABA1" w14:textId="29AC55B7" w:rsidR="002A4278" w:rsidRPr="0064118B" w:rsidRDefault="002A4278" w:rsidP="00B44009">
      <w:pPr>
        <w:pStyle w:val="Ttulo3"/>
      </w:pPr>
      <w:r w:rsidRPr="0064118B">
        <w:t xml:space="preserve">If the SELLER's contractual management team </w:t>
      </w:r>
      <w:r w:rsidR="00C803AF" w:rsidRPr="0064118B">
        <w:t>i</w:t>
      </w:r>
      <w:r w:rsidRPr="0064118B">
        <w:t xml:space="preserve">s not </w:t>
      </w:r>
      <w:r w:rsidR="00C803AF" w:rsidRPr="0064118B">
        <w:t>based</w:t>
      </w:r>
      <w:r w:rsidR="00E70AE8" w:rsidRPr="0064118B">
        <w:t xml:space="preserve"> in</w:t>
      </w:r>
      <w:r w:rsidRPr="0064118B">
        <w:t xml:space="preserve"> the Integration Shipyard from the beginning of the project, SELLER shall provide </w:t>
      </w:r>
      <w:r w:rsidR="00387ACB" w:rsidRPr="0064118B">
        <w:t>the</w:t>
      </w:r>
      <w:r w:rsidRPr="0064118B">
        <w:t xml:space="preserve"> additional room</w:t>
      </w:r>
      <w:r w:rsidR="00387ACB" w:rsidRPr="0064118B">
        <w:t>s</w:t>
      </w:r>
      <w:r w:rsidRPr="0064118B">
        <w:t xml:space="preserve"> for BUYER </w:t>
      </w:r>
      <w:r w:rsidR="00E70AE8" w:rsidRPr="0064118B">
        <w:t>in</w:t>
      </w:r>
      <w:r w:rsidRPr="0064118B">
        <w:t xml:space="preserve"> the </w:t>
      </w:r>
      <w:r w:rsidR="00E70AE8" w:rsidRPr="0064118B">
        <w:t>same office</w:t>
      </w:r>
      <w:r w:rsidRPr="0064118B">
        <w:t xml:space="preserve"> where SELLER's contractual management will </w:t>
      </w:r>
      <w:r w:rsidR="00C37FB9" w:rsidRPr="0064118B">
        <w:t>be located</w:t>
      </w:r>
      <w:r w:rsidRPr="0064118B">
        <w:t>:</w:t>
      </w:r>
    </w:p>
    <w:p w14:paraId="793515CD" w14:textId="4CCD44C1" w:rsidR="002A4278" w:rsidRPr="0064118B" w:rsidRDefault="002A4278" w:rsidP="00EF3F68">
      <w:pPr>
        <w:pStyle w:val="Ttulo2"/>
        <w:numPr>
          <w:ilvl w:val="0"/>
          <w:numId w:val="0"/>
        </w:numPr>
        <w:ind w:left="1571"/>
      </w:pPr>
      <w:r w:rsidRPr="0064118B">
        <w:t>Contract Management Room</w:t>
      </w:r>
      <w:r w:rsidR="004A3A90" w:rsidRPr="0064118B">
        <w:t xml:space="preserve"> for 5 workstations:</w:t>
      </w:r>
    </w:p>
    <w:p w14:paraId="168410B4" w14:textId="77777777" w:rsidR="0045075D" w:rsidRPr="0064118B" w:rsidRDefault="0045075D" w:rsidP="0045075D">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5 (five) complete desks with drawer cabinets, task revolving chairs, provided with average backrests, armrests, and casters, all approved by BUYER. Each working desk </w:t>
      </w:r>
      <w:proofErr w:type="gramStart"/>
      <w:r w:rsidRPr="0064118B">
        <w:rPr>
          <w:rFonts w:ascii="Arial" w:hAnsi="Arial" w:cs="Arial"/>
          <w:bCs/>
          <w:lang w:val="en-US"/>
        </w:rPr>
        <w:t>shall</w:t>
      </w:r>
      <w:proofErr w:type="gramEnd"/>
      <w:r w:rsidRPr="0064118B">
        <w:rPr>
          <w:rFonts w:ascii="Arial" w:hAnsi="Arial" w:cs="Arial"/>
          <w:bCs/>
          <w:lang w:val="en-US"/>
        </w:rPr>
        <w:t xml:space="preserve"> have 1 (one) drawer unit, with locks, 1 (one) network points for each desk (and internet) and electrical </w:t>
      </w:r>
      <w:proofErr w:type="gramStart"/>
      <w:r w:rsidRPr="0064118B">
        <w:rPr>
          <w:rFonts w:ascii="Arial" w:hAnsi="Arial" w:cs="Arial"/>
          <w:bCs/>
          <w:lang w:val="en-US"/>
        </w:rPr>
        <w:t>outlets;</w:t>
      </w:r>
      <w:proofErr w:type="gramEnd"/>
    </w:p>
    <w:p w14:paraId="63817AC4" w14:textId="77777777" w:rsidR="0045075D" w:rsidRPr="0064118B" w:rsidRDefault="0045075D" w:rsidP="0045075D">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794FA5F0" w14:textId="77777777" w:rsidR="0045075D" w:rsidRPr="0064118B" w:rsidRDefault="0045075D" w:rsidP="0045075D">
      <w:pPr>
        <w:pStyle w:val="PargrafodaLista"/>
        <w:numPr>
          <w:ilvl w:val="0"/>
          <w:numId w:val="7"/>
        </w:numPr>
        <w:ind w:left="1276" w:hanging="283"/>
        <w:jc w:val="both"/>
        <w:rPr>
          <w:rFonts w:ascii="Arial" w:hAnsi="Arial" w:cs="Arial"/>
          <w:bCs/>
        </w:rPr>
      </w:pPr>
      <w:r w:rsidRPr="0064118B">
        <w:rPr>
          <w:rFonts w:ascii="Arial" w:hAnsi="Arial" w:cs="Arial"/>
          <w:bCs/>
        </w:rPr>
        <w:t>1 (</w:t>
      </w:r>
      <w:proofErr w:type="spellStart"/>
      <w:r w:rsidRPr="0064118B">
        <w:rPr>
          <w:rFonts w:ascii="Arial" w:hAnsi="Arial" w:cs="Arial"/>
          <w:bCs/>
        </w:rPr>
        <w:t>one</w:t>
      </w:r>
      <w:proofErr w:type="spellEnd"/>
      <w:r w:rsidRPr="0064118B">
        <w:rPr>
          <w:rFonts w:ascii="Arial" w:hAnsi="Arial" w:cs="Arial"/>
          <w:bCs/>
        </w:rPr>
        <w:t xml:space="preserve">) flip </w:t>
      </w:r>
      <w:proofErr w:type="spellStart"/>
      <w:r w:rsidRPr="0064118B">
        <w:rPr>
          <w:rFonts w:ascii="Arial" w:hAnsi="Arial" w:cs="Arial"/>
          <w:bCs/>
        </w:rPr>
        <w:t>chart</w:t>
      </w:r>
      <w:proofErr w:type="spellEnd"/>
      <w:r w:rsidRPr="0064118B">
        <w:rPr>
          <w:rFonts w:ascii="Arial" w:hAnsi="Arial" w:cs="Arial"/>
          <w:bCs/>
        </w:rPr>
        <w:t>;</w:t>
      </w:r>
    </w:p>
    <w:p w14:paraId="7F9DE83D" w14:textId="77777777" w:rsidR="0045075D" w:rsidRPr="0064118B" w:rsidRDefault="0045075D" w:rsidP="0045075D">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67E35655" w14:textId="77777777" w:rsidR="0045075D" w:rsidRPr="0064118B" w:rsidRDefault="0045075D" w:rsidP="0045075D">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2 (two) cabinets lockable 2000x900x450mm (</w:t>
      </w:r>
      <w:proofErr w:type="spellStart"/>
      <w:r w:rsidRPr="0064118B">
        <w:rPr>
          <w:rFonts w:ascii="Arial" w:hAnsi="Arial" w:cs="Arial"/>
          <w:bCs/>
          <w:lang w:val="en-US"/>
        </w:rPr>
        <w:t>HxWxD</w:t>
      </w:r>
      <w:proofErr w:type="spellEnd"/>
      <w:r w:rsidRPr="0064118B">
        <w:rPr>
          <w:rFonts w:ascii="Arial" w:hAnsi="Arial" w:cs="Arial"/>
          <w:bCs/>
          <w:lang w:val="en-US"/>
        </w:rPr>
        <w:t xml:space="preserve">) with four (4) adjustable </w:t>
      </w:r>
      <w:proofErr w:type="gramStart"/>
      <w:r w:rsidRPr="0064118B">
        <w:rPr>
          <w:rFonts w:ascii="Arial" w:hAnsi="Arial" w:cs="Arial"/>
          <w:bCs/>
          <w:lang w:val="en-US"/>
        </w:rPr>
        <w:t>shelves;</w:t>
      </w:r>
      <w:proofErr w:type="gramEnd"/>
    </w:p>
    <w:p w14:paraId="7F4AD0A5" w14:textId="1F2D3A9E" w:rsidR="002A4278" w:rsidRPr="0064118B" w:rsidRDefault="00A826C7" w:rsidP="00EF3F68">
      <w:pPr>
        <w:pStyle w:val="PargrafodaLista"/>
        <w:numPr>
          <w:ilvl w:val="0"/>
          <w:numId w:val="7"/>
        </w:numPr>
        <w:ind w:left="1276" w:hanging="283"/>
        <w:jc w:val="both"/>
        <w:rPr>
          <w:bCs/>
          <w:lang w:val="en-US"/>
        </w:rPr>
      </w:pPr>
      <w:r w:rsidRPr="0064118B">
        <w:rPr>
          <w:rFonts w:ascii="Arial" w:hAnsi="Arial" w:cs="Arial"/>
          <w:bCs/>
          <w:lang w:val="en-US"/>
        </w:rPr>
        <w:t xml:space="preserve">1 (one) trash can for paper and 1 (one) trash can for plastic. </w:t>
      </w:r>
    </w:p>
    <w:p w14:paraId="744EEFDD" w14:textId="07793467" w:rsidR="00660C4E" w:rsidRPr="0064118B" w:rsidRDefault="002A4278" w:rsidP="00554504">
      <w:pPr>
        <w:pStyle w:val="Ttulo2"/>
        <w:numPr>
          <w:ilvl w:val="0"/>
          <w:numId w:val="0"/>
        </w:numPr>
        <w:ind w:left="1571"/>
      </w:pPr>
      <w:r w:rsidRPr="0064118B">
        <w:t xml:space="preserve">1 </w:t>
      </w:r>
      <w:r w:rsidR="00660C4E" w:rsidRPr="0064118B">
        <w:t>M</w:t>
      </w:r>
      <w:r w:rsidRPr="0064118B">
        <w:t>anagement lockable room</w:t>
      </w:r>
      <w:r w:rsidR="002B19F7" w:rsidRPr="0064118B">
        <w:t xml:space="preserve"> for 1 workstation</w:t>
      </w:r>
      <w:r w:rsidR="00660C4E" w:rsidRPr="0064118B">
        <w:t>:</w:t>
      </w:r>
    </w:p>
    <w:p w14:paraId="4B43D289" w14:textId="27CF7EC0" w:rsidR="00660C4E" w:rsidRPr="0064118B" w:rsidRDefault="00660C4E" w:rsidP="00660C4E">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w:t>
      </w:r>
      <w:r w:rsidR="00A826C7" w:rsidRPr="0064118B">
        <w:rPr>
          <w:rFonts w:ascii="Arial" w:hAnsi="Arial" w:cs="Arial"/>
          <w:bCs/>
          <w:lang w:val="en-US"/>
        </w:rPr>
        <w:t>one</w:t>
      </w:r>
      <w:r w:rsidRPr="0064118B">
        <w:rPr>
          <w:rFonts w:ascii="Arial" w:hAnsi="Arial" w:cs="Arial"/>
          <w:bCs/>
          <w:lang w:val="en-US"/>
        </w:rPr>
        <w:t xml:space="preserve">) complete </w:t>
      </w:r>
      <w:proofErr w:type="gramStart"/>
      <w:r w:rsidRPr="0064118B">
        <w:rPr>
          <w:rFonts w:ascii="Arial" w:hAnsi="Arial" w:cs="Arial"/>
          <w:bCs/>
          <w:lang w:val="en-US"/>
        </w:rPr>
        <w:t>desks</w:t>
      </w:r>
      <w:proofErr w:type="gramEnd"/>
      <w:r w:rsidRPr="0064118B">
        <w:rPr>
          <w:rFonts w:ascii="Arial" w:hAnsi="Arial" w:cs="Arial"/>
          <w:bCs/>
          <w:lang w:val="en-US"/>
        </w:rPr>
        <w:t xml:space="preserve"> with drawer cabinets, task revolving chairs, provided with average backrests, armrests, and casters, all approved by BUYER. Each working desk </w:t>
      </w:r>
      <w:proofErr w:type="gramStart"/>
      <w:r w:rsidRPr="0064118B">
        <w:rPr>
          <w:rFonts w:ascii="Arial" w:hAnsi="Arial" w:cs="Arial"/>
          <w:bCs/>
          <w:lang w:val="en-US"/>
        </w:rPr>
        <w:t>shall</w:t>
      </w:r>
      <w:proofErr w:type="gramEnd"/>
      <w:r w:rsidRPr="0064118B">
        <w:rPr>
          <w:rFonts w:ascii="Arial" w:hAnsi="Arial" w:cs="Arial"/>
          <w:bCs/>
          <w:lang w:val="en-US"/>
        </w:rPr>
        <w:t xml:space="preserve"> have 1 (one) drawer unit, with locks, 1 (one) network points for each desk (and internet) and electrical </w:t>
      </w:r>
      <w:proofErr w:type="gramStart"/>
      <w:r w:rsidRPr="0064118B">
        <w:rPr>
          <w:rFonts w:ascii="Arial" w:hAnsi="Arial" w:cs="Arial"/>
          <w:bCs/>
          <w:lang w:val="en-US"/>
        </w:rPr>
        <w:t>outlets;</w:t>
      </w:r>
      <w:proofErr w:type="gramEnd"/>
    </w:p>
    <w:p w14:paraId="43D48742" w14:textId="5EFEEA66" w:rsidR="00660C4E" w:rsidRPr="0064118B" w:rsidRDefault="00660C4E" w:rsidP="00C232BD">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meeting table (1 (one) meter of diameter) with 4 (four) chairs with arm support and </w:t>
      </w:r>
      <w:proofErr w:type="gramStart"/>
      <w:r w:rsidRPr="0064118B">
        <w:rPr>
          <w:rFonts w:ascii="Arial" w:hAnsi="Arial" w:cs="Arial"/>
          <w:bCs/>
          <w:lang w:val="en-US"/>
        </w:rPr>
        <w:t>backboard;</w:t>
      </w:r>
      <w:proofErr w:type="gramEnd"/>
    </w:p>
    <w:p w14:paraId="32C6E577" w14:textId="26C908FF" w:rsidR="00660C4E" w:rsidRPr="0064118B" w:rsidRDefault="00660C4E" w:rsidP="00C232BD">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 xml:space="preserve">1 (one) 60”x36” magnetic whiteboard with marker </w:t>
      </w:r>
      <w:proofErr w:type="gramStart"/>
      <w:r w:rsidRPr="0064118B">
        <w:rPr>
          <w:rFonts w:ascii="Arial" w:hAnsi="Arial" w:cs="Arial"/>
          <w:bCs/>
          <w:lang w:val="en-US"/>
        </w:rPr>
        <w:t>pens;</w:t>
      </w:r>
      <w:proofErr w:type="gramEnd"/>
    </w:p>
    <w:p w14:paraId="56662026" w14:textId="2CA9B32E" w:rsidR="00E72533" w:rsidRPr="0064118B" w:rsidRDefault="00C232BD" w:rsidP="00F5735C">
      <w:pPr>
        <w:pStyle w:val="PargrafodaLista"/>
        <w:numPr>
          <w:ilvl w:val="0"/>
          <w:numId w:val="7"/>
        </w:numPr>
        <w:ind w:left="1276" w:hanging="283"/>
        <w:jc w:val="both"/>
        <w:rPr>
          <w:rFonts w:ascii="Arial" w:hAnsi="Arial" w:cs="Arial"/>
          <w:bCs/>
          <w:lang w:val="en-US"/>
        </w:rPr>
      </w:pPr>
      <w:r w:rsidRPr="0064118B">
        <w:rPr>
          <w:rFonts w:ascii="Arial" w:hAnsi="Arial" w:cs="Arial"/>
          <w:bCs/>
          <w:lang w:val="en-US"/>
        </w:rPr>
        <w:t>1 (one) trash can for paper and 1 (one) trash can for plastic.</w:t>
      </w:r>
    </w:p>
    <w:p w14:paraId="01D07ABB" w14:textId="77777777" w:rsidR="00F5735C" w:rsidRPr="0064118B" w:rsidRDefault="00F5735C" w:rsidP="00F5735C">
      <w:pPr>
        <w:pStyle w:val="PargrafodaLista"/>
        <w:ind w:left="1276"/>
        <w:jc w:val="both"/>
        <w:rPr>
          <w:rFonts w:ascii="Arial" w:hAnsi="Arial" w:cs="Arial"/>
          <w:bCs/>
          <w:lang w:val="en-US"/>
        </w:rPr>
      </w:pPr>
    </w:p>
    <w:p w14:paraId="70E3CF3B" w14:textId="0D13E91A" w:rsidR="006434C4" w:rsidRPr="0064118B" w:rsidRDefault="00F94C85" w:rsidP="00E535F5">
      <w:pPr>
        <w:pStyle w:val="Ttulo1"/>
        <w:keepNext w:val="0"/>
        <w:widowControl w:val="0"/>
        <w:numPr>
          <w:ilvl w:val="0"/>
          <w:numId w:val="1"/>
        </w:numPr>
        <w:tabs>
          <w:tab w:val="clear" w:pos="540"/>
          <w:tab w:val="clear" w:pos="567"/>
          <w:tab w:val="clear" w:pos="851"/>
          <w:tab w:val="clear" w:pos="1134"/>
          <w:tab w:val="left" w:pos="1077"/>
        </w:tabs>
        <w:overflowPunct/>
        <w:spacing w:before="360" w:after="120"/>
        <w:ind w:left="510" w:hanging="510"/>
        <w:jc w:val="both"/>
        <w:textAlignment w:val="auto"/>
        <w:rPr>
          <w:rFonts w:cs="Arial"/>
          <w:bCs/>
          <w:sz w:val="24"/>
          <w:szCs w:val="24"/>
        </w:rPr>
      </w:pPr>
      <w:bookmarkStart w:id="12" w:name="_Toc209517388"/>
      <w:r w:rsidRPr="0064118B">
        <w:rPr>
          <w:rFonts w:cs="Arial"/>
          <w:bCs/>
          <w:sz w:val="24"/>
          <w:szCs w:val="24"/>
        </w:rPr>
        <w:t>S</w:t>
      </w:r>
      <w:r w:rsidR="008E67F4" w:rsidRPr="0064118B">
        <w:rPr>
          <w:rFonts w:cs="Arial"/>
          <w:bCs/>
          <w:sz w:val="24"/>
          <w:szCs w:val="24"/>
        </w:rPr>
        <w:t xml:space="preserve">ECURITY </w:t>
      </w:r>
      <w:r w:rsidR="006434C4" w:rsidRPr="0064118B">
        <w:rPr>
          <w:rFonts w:cs="Arial"/>
          <w:bCs/>
          <w:sz w:val="24"/>
          <w:szCs w:val="24"/>
        </w:rPr>
        <w:t>REQUIREMENTS</w:t>
      </w:r>
      <w:bookmarkEnd w:id="12"/>
    </w:p>
    <w:p w14:paraId="66B2DA51" w14:textId="42B04E75" w:rsidR="006434C4" w:rsidRPr="0064118B" w:rsidRDefault="006434C4" w:rsidP="0057323A">
      <w:pPr>
        <w:pStyle w:val="Ttulo2"/>
        <w:rPr>
          <w:b/>
        </w:rPr>
      </w:pPr>
      <w:r w:rsidRPr="0064118B">
        <w:t xml:space="preserve">All the rooms, cabinets and drawers shall have </w:t>
      </w:r>
      <w:r w:rsidR="00871945" w:rsidRPr="0064118B">
        <w:t xml:space="preserve">key </w:t>
      </w:r>
      <w:proofErr w:type="gramStart"/>
      <w:r w:rsidR="00871945" w:rsidRPr="0064118B">
        <w:t>lock</w:t>
      </w:r>
      <w:proofErr w:type="gramEnd"/>
      <w:r w:rsidR="00A63F49" w:rsidRPr="0064118B">
        <w:t>.</w:t>
      </w:r>
    </w:p>
    <w:p w14:paraId="7D8AE4B0" w14:textId="00BEB892" w:rsidR="006434C4" w:rsidRPr="0064118B" w:rsidRDefault="006434C4" w:rsidP="0057323A">
      <w:pPr>
        <w:pStyle w:val="Ttulo2"/>
        <w:rPr>
          <w:b/>
        </w:rPr>
      </w:pPr>
      <w:r w:rsidRPr="0064118B">
        <w:t>There shall be doors and windows made of resistant materials capable of representing physical barriers (reinforced locks, doors made of steel or solid wood, grating, etc.)</w:t>
      </w:r>
      <w:r w:rsidR="00871945" w:rsidRPr="0064118B">
        <w:t xml:space="preserve"> </w:t>
      </w:r>
      <w:proofErr w:type="gramStart"/>
      <w:r w:rsidR="00871945" w:rsidRPr="0064118B">
        <w:t>in order to</w:t>
      </w:r>
      <w:proofErr w:type="gramEnd"/>
      <w:r w:rsidR="00871945" w:rsidRPr="0064118B">
        <w:t xml:space="preserve"> impede intrusions</w:t>
      </w:r>
      <w:r w:rsidR="00A63F49" w:rsidRPr="0064118B">
        <w:t>.</w:t>
      </w:r>
    </w:p>
    <w:p w14:paraId="5474393C" w14:textId="2FBB7941" w:rsidR="006434C4" w:rsidRPr="0064118B" w:rsidRDefault="006434C4" w:rsidP="0057323A">
      <w:pPr>
        <w:pStyle w:val="Ttulo2"/>
        <w:rPr>
          <w:b/>
        </w:rPr>
      </w:pPr>
      <w:r w:rsidRPr="0064118B">
        <w:t>The office cannot be near to wastelands,</w:t>
      </w:r>
      <w:r w:rsidR="00871945" w:rsidRPr="0064118B">
        <w:t xml:space="preserve"> hangars or abandoned buildings</w:t>
      </w:r>
      <w:r w:rsidR="00A63F49" w:rsidRPr="0064118B">
        <w:t>.</w:t>
      </w:r>
    </w:p>
    <w:p w14:paraId="7DE0EA34" w14:textId="11CE8FFF" w:rsidR="00421636" w:rsidRPr="0064118B" w:rsidRDefault="00421636" w:rsidP="0057323A">
      <w:pPr>
        <w:pStyle w:val="Ttulo2"/>
        <w:rPr>
          <w:b/>
        </w:rPr>
      </w:pPr>
      <w:r w:rsidRPr="0064118B">
        <w:t xml:space="preserve">There shall be internal fixed Minidome cameras able to monitor </w:t>
      </w:r>
      <w:proofErr w:type="gramStart"/>
      <w:r w:rsidRPr="0064118B">
        <w:t>the access</w:t>
      </w:r>
      <w:proofErr w:type="gramEnd"/>
      <w:r w:rsidRPr="0064118B">
        <w:t xml:space="preserve"> to </w:t>
      </w:r>
      <w:r w:rsidR="008B6B00" w:rsidRPr="0064118B">
        <w:t>the office</w:t>
      </w:r>
      <w:r w:rsidR="00F37C68" w:rsidRPr="0064118B">
        <w:t xml:space="preserve"> and</w:t>
      </w:r>
      <w:r w:rsidRPr="0064118B">
        <w:t xml:space="preserve"> emergency exits </w:t>
      </w:r>
      <w:r w:rsidR="008B6B00" w:rsidRPr="0064118B">
        <w:t xml:space="preserve">in accordance with </w:t>
      </w:r>
      <w:r w:rsidR="00D71593" w:rsidRPr="0064118B">
        <w:t>Appendix 1</w:t>
      </w:r>
      <w:r w:rsidR="00203E18" w:rsidRPr="0064118B">
        <w:t xml:space="preserve"> - </w:t>
      </w:r>
      <w:r w:rsidR="0040040B" w:rsidRPr="0064118B">
        <w:t>BOT - OWNER TELECOMMUNICATIONS SYSTEMS REQUIREMENTS AT CONSTRUCTION SITE</w:t>
      </w:r>
      <w:r w:rsidR="00A63F49" w:rsidRPr="0064118B">
        <w:t>.</w:t>
      </w:r>
    </w:p>
    <w:p w14:paraId="09C49209" w14:textId="02F63F82" w:rsidR="006434C4" w:rsidRPr="0064118B" w:rsidRDefault="00D22405" w:rsidP="0057323A">
      <w:pPr>
        <w:pStyle w:val="Ttulo2"/>
        <w:rPr>
          <w:b/>
        </w:rPr>
      </w:pPr>
      <w:r w:rsidRPr="0064118B">
        <w:t>The office shall have alarm s</w:t>
      </w:r>
      <w:r w:rsidR="006434C4" w:rsidRPr="0064118B">
        <w:t xml:space="preserve">ystem </w:t>
      </w:r>
      <w:r w:rsidRPr="0064118B">
        <w:t xml:space="preserve">with </w:t>
      </w:r>
      <w:r w:rsidR="006434C4" w:rsidRPr="0064118B">
        <w:t>minimum requirements:</w:t>
      </w:r>
    </w:p>
    <w:p w14:paraId="55231193" w14:textId="1DF9373C" w:rsidR="006434C4" w:rsidRPr="0064118B" w:rsidRDefault="006434C4" w:rsidP="00857E55">
      <w:pPr>
        <w:pStyle w:val="Ttulo3"/>
        <w:rPr>
          <w:b/>
        </w:rPr>
      </w:pPr>
      <w:r w:rsidRPr="0064118B">
        <w:t>Sensor able to alert possible intrusions inside the perimeter, with emphasis on the access to the office, on its emergency doors, on the windows nearb</w:t>
      </w:r>
      <w:r w:rsidR="00871945" w:rsidRPr="0064118B">
        <w:t>y (when accessible externally</w:t>
      </w:r>
      <w:proofErr w:type="gramStart"/>
      <w:r w:rsidR="00871945" w:rsidRPr="0064118B">
        <w:t>);</w:t>
      </w:r>
      <w:proofErr w:type="gramEnd"/>
    </w:p>
    <w:p w14:paraId="3D6617FC" w14:textId="6512BAF0" w:rsidR="006434C4" w:rsidRPr="0064118B" w:rsidRDefault="006434C4" w:rsidP="00857E55">
      <w:pPr>
        <w:pStyle w:val="Ttulo3"/>
        <w:rPr>
          <w:b/>
        </w:rPr>
      </w:pPr>
      <w:r w:rsidRPr="0064118B">
        <w:t>Activation keyboard for password installed in the inside area of the office close to the main entrance.</w:t>
      </w:r>
    </w:p>
    <w:p w14:paraId="34F1BA5F" w14:textId="778EA7DB" w:rsidR="00421636" w:rsidRPr="0064118B" w:rsidRDefault="00441E91" w:rsidP="0057323A">
      <w:pPr>
        <w:pStyle w:val="Ttulo2"/>
        <w:rPr>
          <w:b/>
        </w:rPr>
      </w:pPr>
      <w:r w:rsidRPr="0064118B">
        <w:t>SELLER</w:t>
      </w:r>
      <w:r w:rsidR="00421636" w:rsidRPr="0064118B">
        <w:t xml:space="preserve"> shall provide security by specialized security company, safety guarantee of 24 hours, 7 days per week in the facilities (office) for </w:t>
      </w:r>
      <w:r w:rsidRPr="0064118B">
        <w:t>BUYER</w:t>
      </w:r>
      <w:r w:rsidR="003636DB" w:rsidRPr="0064118B">
        <w:t xml:space="preserve"> </w:t>
      </w:r>
      <w:r w:rsidR="00421636" w:rsidRPr="0064118B">
        <w:t>representatives</w:t>
      </w:r>
      <w:r w:rsidR="00A63F49" w:rsidRPr="0064118B">
        <w:t>.</w:t>
      </w:r>
    </w:p>
    <w:p w14:paraId="3887AC9F" w14:textId="36CA6B4E" w:rsidR="00421636" w:rsidRPr="0064118B" w:rsidRDefault="00441E91" w:rsidP="0057323A">
      <w:pPr>
        <w:pStyle w:val="Ttulo2"/>
        <w:rPr>
          <w:b/>
        </w:rPr>
      </w:pPr>
      <w:r w:rsidRPr="0064118B">
        <w:t>SELLER</w:t>
      </w:r>
      <w:r w:rsidR="00421636" w:rsidRPr="0064118B">
        <w:t xml:space="preserve"> shall provide FPSO access control on each FPSO access – “gangways” by specialized security company, safety guarantee of 24 hours, 7 days per week in FPSOs</w:t>
      </w:r>
      <w:r w:rsidR="00A63F49" w:rsidRPr="0064118B">
        <w:t>.</w:t>
      </w:r>
    </w:p>
    <w:p w14:paraId="1A9A851F" w14:textId="0E8354CC" w:rsidR="00421636" w:rsidRPr="0064118B" w:rsidRDefault="00441E91" w:rsidP="0057323A">
      <w:pPr>
        <w:pStyle w:val="Ttulo2"/>
        <w:rPr>
          <w:b/>
        </w:rPr>
      </w:pPr>
      <w:r w:rsidRPr="0064118B">
        <w:t>SELLER</w:t>
      </w:r>
      <w:r w:rsidR="00421636" w:rsidRPr="0064118B">
        <w:t xml:space="preserve"> shall provide access control on Accommodations Module</w:t>
      </w:r>
      <w:r w:rsidR="005651CB" w:rsidRPr="0064118B">
        <w:t xml:space="preserve">, </w:t>
      </w:r>
      <w:r w:rsidR="00CF6034" w:rsidRPr="0064118B">
        <w:t>Automation and Electrical</w:t>
      </w:r>
      <w:r w:rsidR="00C17EB0" w:rsidRPr="0064118B">
        <w:t xml:space="preserve"> Module</w:t>
      </w:r>
      <w:r w:rsidR="00421636" w:rsidRPr="0064118B">
        <w:t xml:space="preserve"> and Engine Room access and Process Plant by specialized security company, safety guarantee of 24 hours, 7 days per week in FPSOs</w:t>
      </w:r>
      <w:r w:rsidR="006F548C" w:rsidRPr="0064118B">
        <w:t>.</w:t>
      </w:r>
    </w:p>
    <w:p w14:paraId="3DBEB3C4" w14:textId="3737EEF1" w:rsidR="0051620A" w:rsidRPr="0064118B" w:rsidRDefault="000748DA" w:rsidP="00E535F5">
      <w:pPr>
        <w:pStyle w:val="Ttulo1"/>
        <w:keepNext w:val="0"/>
        <w:widowControl w:val="0"/>
        <w:numPr>
          <w:ilvl w:val="0"/>
          <w:numId w:val="1"/>
        </w:numPr>
        <w:tabs>
          <w:tab w:val="clear" w:pos="540"/>
          <w:tab w:val="clear" w:pos="567"/>
          <w:tab w:val="clear" w:pos="851"/>
          <w:tab w:val="clear" w:pos="1134"/>
          <w:tab w:val="left" w:pos="1077"/>
        </w:tabs>
        <w:overflowPunct/>
        <w:spacing w:before="360" w:after="120"/>
        <w:ind w:left="510" w:hanging="510"/>
        <w:jc w:val="both"/>
        <w:textAlignment w:val="auto"/>
        <w:rPr>
          <w:rFonts w:cs="Arial"/>
          <w:bCs/>
          <w:sz w:val="24"/>
          <w:szCs w:val="24"/>
        </w:rPr>
      </w:pPr>
      <w:bookmarkStart w:id="13" w:name="_Toc209517389"/>
      <w:r w:rsidRPr="0064118B">
        <w:rPr>
          <w:rFonts w:cs="Arial"/>
          <w:bCs/>
          <w:sz w:val="24"/>
          <w:szCs w:val="24"/>
        </w:rPr>
        <w:t>S</w:t>
      </w:r>
      <w:r w:rsidR="00510BFB" w:rsidRPr="0064118B">
        <w:rPr>
          <w:rFonts w:cs="Arial"/>
          <w:bCs/>
          <w:sz w:val="24"/>
          <w:szCs w:val="24"/>
        </w:rPr>
        <w:t>AFETY REQUIREMENTS</w:t>
      </w:r>
      <w:bookmarkEnd w:id="13"/>
    </w:p>
    <w:p w14:paraId="6FCA692B" w14:textId="77777777" w:rsidR="00EA5A64" w:rsidRPr="0064118B" w:rsidRDefault="00441E91" w:rsidP="0057323A">
      <w:pPr>
        <w:pStyle w:val="Ttulo2"/>
        <w:rPr>
          <w:b/>
        </w:rPr>
      </w:pPr>
      <w:r w:rsidRPr="0064118B">
        <w:t>SELLER</w:t>
      </w:r>
      <w:r w:rsidR="009C6DCE" w:rsidRPr="0064118B">
        <w:t xml:space="preserve"> shall provide for </w:t>
      </w:r>
      <w:r w:rsidRPr="0064118B">
        <w:t>BUYER</w:t>
      </w:r>
      <w:r w:rsidR="009C6DCE" w:rsidRPr="0064118B">
        <w:t xml:space="preserve"> team, sunscreen (sun-blocking SPF 40), mosquito repellent and glasses cleaner (for instance, </w:t>
      </w:r>
      <w:proofErr w:type="spellStart"/>
      <w:r w:rsidR="009C6DCE" w:rsidRPr="0064118B">
        <w:t>Uvex</w:t>
      </w:r>
      <w:proofErr w:type="spellEnd"/>
      <w:r w:rsidR="009C6DCE" w:rsidRPr="0064118B">
        <w:t xml:space="preserve"> Clear® Lens Cleaning Stations)</w:t>
      </w:r>
      <w:r w:rsidR="002B26E5" w:rsidRPr="0064118B">
        <w:t xml:space="preserve">, during the </w:t>
      </w:r>
      <w:r w:rsidR="006B1205" w:rsidRPr="0064118B">
        <w:t>AGREEMENT</w:t>
      </w:r>
      <w:r w:rsidR="002B26E5" w:rsidRPr="0064118B">
        <w:t xml:space="preserve"> period</w:t>
      </w:r>
      <w:r w:rsidR="006F548C" w:rsidRPr="0064118B">
        <w:t>.</w:t>
      </w:r>
      <w:r w:rsidR="001365B7" w:rsidRPr="0064118B">
        <w:t xml:space="preserve"> </w:t>
      </w:r>
    </w:p>
    <w:p w14:paraId="0F55D9BC" w14:textId="15DD8F2D" w:rsidR="009C6DCE" w:rsidRPr="0064118B" w:rsidRDefault="00441E91" w:rsidP="0057323A">
      <w:pPr>
        <w:pStyle w:val="Ttulo2"/>
        <w:rPr>
          <w:b/>
        </w:rPr>
      </w:pPr>
      <w:proofErr w:type="gramStart"/>
      <w:r w:rsidRPr="0064118B">
        <w:t>SELLER</w:t>
      </w:r>
      <w:proofErr w:type="gramEnd"/>
      <w:r w:rsidR="009C6DCE" w:rsidRPr="0064118B">
        <w:t xml:space="preserve"> shall provide proper cleaning (sanitation) of </w:t>
      </w:r>
      <w:r w:rsidRPr="0064118B">
        <w:t>BUYER</w:t>
      </w:r>
      <w:r w:rsidR="009C6DCE" w:rsidRPr="0064118B">
        <w:t xml:space="preserve"> staff uniforms on a weekly basis</w:t>
      </w:r>
      <w:r w:rsidR="006F548C" w:rsidRPr="0064118B">
        <w:t>.</w:t>
      </w:r>
    </w:p>
    <w:p w14:paraId="228F7834" w14:textId="66C12059" w:rsidR="00C2061C" w:rsidRPr="0064118B" w:rsidRDefault="00441E91" w:rsidP="0057323A">
      <w:pPr>
        <w:pStyle w:val="Ttulo2"/>
        <w:rPr>
          <w:b/>
        </w:rPr>
      </w:pPr>
      <w:r w:rsidRPr="0064118B">
        <w:t>SELLER</w:t>
      </w:r>
      <w:r w:rsidR="00510BFB" w:rsidRPr="0064118B">
        <w:t xml:space="preserve"> shall provide </w:t>
      </w:r>
      <w:r w:rsidR="00FB58A5" w:rsidRPr="0064118B">
        <w:t>f</w:t>
      </w:r>
      <w:r w:rsidR="00D51965" w:rsidRPr="0064118B">
        <w:t xml:space="preserve">ire </w:t>
      </w:r>
      <w:r w:rsidR="00FB58A5" w:rsidRPr="0064118B">
        <w:t xml:space="preserve">detection and fighting </w:t>
      </w:r>
      <w:proofErr w:type="gramStart"/>
      <w:r w:rsidR="00510BFB" w:rsidRPr="0064118B">
        <w:t>system</w:t>
      </w:r>
      <w:proofErr w:type="gramEnd"/>
      <w:r w:rsidR="00510BFB" w:rsidRPr="0064118B">
        <w:t xml:space="preserve"> at </w:t>
      </w:r>
      <w:r w:rsidR="00510BFB" w:rsidRPr="0064118B">
        <w:lastRenderedPageBreak/>
        <w:t xml:space="preserve">Engineering </w:t>
      </w:r>
      <w:r w:rsidR="00B61C65" w:rsidRPr="0064118B">
        <w:t>Office</w:t>
      </w:r>
      <w:r w:rsidR="00510BFB" w:rsidRPr="0064118B">
        <w:t>, Hull Construction and Integration Shipyard and Modules Construction Yard</w:t>
      </w:r>
      <w:r w:rsidR="006F548C" w:rsidRPr="0064118B">
        <w:t>.</w:t>
      </w:r>
    </w:p>
    <w:p w14:paraId="3F646B1B" w14:textId="1A02F3C4" w:rsidR="00C2061C" w:rsidRPr="0064118B" w:rsidRDefault="00C2061C" w:rsidP="00857E55">
      <w:pPr>
        <w:pStyle w:val="Ttulo3"/>
        <w:rPr>
          <w:b/>
        </w:rPr>
      </w:pPr>
      <w:r w:rsidRPr="0064118B">
        <w:t xml:space="preserve">This system </w:t>
      </w:r>
      <w:proofErr w:type="gramStart"/>
      <w:r w:rsidRPr="0064118B">
        <w:t>shall</w:t>
      </w:r>
      <w:proofErr w:type="gramEnd"/>
      <w:r w:rsidRPr="0064118B">
        <w:t xml:space="preserve"> be installed at offices in accordance with local laws and regulations and be provided, at least, with the following devices: emergency push buttons; sprinklers; smoke and fire detectors; fire extinguishers and alarms</w:t>
      </w:r>
      <w:r w:rsidR="00383FFF" w:rsidRPr="0064118B">
        <w:t>.</w:t>
      </w:r>
    </w:p>
    <w:p w14:paraId="17DF3565" w14:textId="017FC7EF" w:rsidR="00464268" w:rsidRPr="0064118B" w:rsidRDefault="00C2061C" w:rsidP="0057323A">
      <w:pPr>
        <w:pStyle w:val="Ttulo2"/>
        <w:rPr>
          <w:b/>
        </w:rPr>
      </w:pPr>
      <w:r w:rsidRPr="0064118B">
        <w:t>The offices shall be provided with emergency exits clearly marked by means of light signals, indicating the direction of the exit.</w:t>
      </w:r>
    </w:p>
    <w:p w14:paraId="5D160A0A" w14:textId="292D7251" w:rsidR="00510BFB" w:rsidRPr="0064118B" w:rsidRDefault="00464268" w:rsidP="00464268">
      <w:pPr>
        <w:pStyle w:val="Ttulo1"/>
        <w:keepNext w:val="0"/>
        <w:widowControl w:val="0"/>
        <w:numPr>
          <w:ilvl w:val="0"/>
          <w:numId w:val="1"/>
        </w:numPr>
        <w:tabs>
          <w:tab w:val="clear" w:pos="567"/>
          <w:tab w:val="clear" w:pos="851"/>
          <w:tab w:val="clear" w:pos="1134"/>
          <w:tab w:val="left" w:pos="1077"/>
        </w:tabs>
        <w:overflowPunct/>
        <w:spacing w:before="360" w:after="120"/>
        <w:jc w:val="both"/>
        <w:textAlignment w:val="auto"/>
        <w:rPr>
          <w:rFonts w:cs="Arial"/>
          <w:bCs/>
          <w:sz w:val="24"/>
          <w:szCs w:val="24"/>
        </w:rPr>
      </w:pPr>
      <w:bookmarkStart w:id="14" w:name="_Toc209517390"/>
      <w:r w:rsidRPr="0064118B">
        <w:rPr>
          <w:rFonts w:cs="Arial"/>
          <w:bCs/>
          <w:sz w:val="24"/>
          <w:szCs w:val="24"/>
        </w:rPr>
        <w:t>SIGN</w:t>
      </w:r>
      <w:r w:rsidR="00510BFB" w:rsidRPr="0064118B">
        <w:rPr>
          <w:rFonts w:cs="Arial"/>
          <w:bCs/>
          <w:sz w:val="24"/>
          <w:szCs w:val="24"/>
        </w:rPr>
        <w:t>AGE SYSTEM</w:t>
      </w:r>
      <w:bookmarkEnd w:id="14"/>
    </w:p>
    <w:p w14:paraId="58032E0F" w14:textId="54339B95" w:rsidR="0051620A" w:rsidRPr="0064118B" w:rsidRDefault="00441E91" w:rsidP="0057323A">
      <w:pPr>
        <w:pStyle w:val="Ttulo2"/>
        <w:rPr>
          <w:b/>
        </w:rPr>
      </w:pPr>
      <w:r w:rsidRPr="0064118B">
        <w:t>SELLER</w:t>
      </w:r>
      <w:r w:rsidR="000748DA" w:rsidRPr="0064118B">
        <w:t xml:space="preserve"> shall provide signage system </w:t>
      </w:r>
      <w:r w:rsidR="00665A67" w:rsidRPr="0064118B">
        <w:t xml:space="preserve">at </w:t>
      </w:r>
      <w:r w:rsidR="00D75314" w:rsidRPr="0064118B">
        <w:t xml:space="preserve">Engineering </w:t>
      </w:r>
      <w:r w:rsidR="00B61C65" w:rsidRPr="0064118B">
        <w:t>Office</w:t>
      </w:r>
      <w:r w:rsidR="00D75314" w:rsidRPr="0064118B">
        <w:t xml:space="preserve">, Hull </w:t>
      </w:r>
      <w:r w:rsidR="00EF4E8B" w:rsidRPr="0064118B">
        <w:t xml:space="preserve">Construction and Integration </w:t>
      </w:r>
      <w:r w:rsidR="007D35D4" w:rsidRPr="0064118B">
        <w:t>Shipyard and Modules Construction Yard</w:t>
      </w:r>
      <w:r w:rsidR="00642538" w:rsidRPr="0064118B">
        <w:t xml:space="preserve"> </w:t>
      </w:r>
      <w:r w:rsidR="00C52806" w:rsidRPr="0064118B">
        <w:t xml:space="preserve">in accordance </w:t>
      </w:r>
      <w:r w:rsidR="00FE026B" w:rsidRPr="0064118B">
        <w:t>with</w:t>
      </w:r>
      <w:r w:rsidR="00C52806" w:rsidRPr="0064118B">
        <w:t xml:space="preserve"> the followings specifications:</w:t>
      </w:r>
    </w:p>
    <w:p w14:paraId="21638ED5" w14:textId="1FF8E426" w:rsidR="004A14A5" w:rsidRPr="0064118B" w:rsidRDefault="004A14A5" w:rsidP="00857E55">
      <w:pPr>
        <w:pStyle w:val="Ttulo3"/>
        <w:rPr>
          <w:b/>
        </w:rPr>
      </w:pPr>
      <w:r w:rsidRPr="0064118B">
        <w:rPr>
          <w:bCs/>
        </w:rPr>
        <w:t>Work Entranc</w:t>
      </w:r>
      <w:r w:rsidR="000157A0" w:rsidRPr="0064118B">
        <w:rPr>
          <w:bCs/>
        </w:rPr>
        <w:t>e</w:t>
      </w:r>
      <w:r w:rsidR="003124C7" w:rsidRPr="0064118B">
        <w:rPr>
          <w:bCs/>
        </w:rPr>
        <w:t xml:space="preserve"> -</w:t>
      </w:r>
      <w:r w:rsidR="003124C7" w:rsidRPr="0064118B">
        <w:t xml:space="preserve"> Building Identification Sign (</w:t>
      </w:r>
      <w:r w:rsidR="00C912A4" w:rsidRPr="0064118B">
        <w:t>External Area</w:t>
      </w:r>
      <w:r w:rsidR="003124C7" w:rsidRPr="0064118B">
        <w:t>)</w:t>
      </w:r>
    </w:p>
    <w:p w14:paraId="1CB0E1AB" w14:textId="11A8B813" w:rsidR="00464268" w:rsidRPr="0064118B" w:rsidRDefault="002A3482" w:rsidP="00540A66">
      <w:pPr>
        <w:pStyle w:val="Ttulo3"/>
        <w:numPr>
          <w:ilvl w:val="3"/>
          <w:numId w:val="1"/>
        </w:numPr>
        <w:rPr>
          <w:b/>
        </w:rPr>
      </w:pPr>
      <w:r w:rsidRPr="0064118B">
        <w:rPr>
          <w:bCs/>
        </w:rPr>
        <w:t>This</w:t>
      </w:r>
      <w:r w:rsidRPr="0064118B">
        <w:t xml:space="preserve"> sign shall be used to identify a building inside a </w:t>
      </w:r>
      <w:r w:rsidR="00441E91" w:rsidRPr="0064118B">
        <w:t>SELLER</w:t>
      </w:r>
      <w:r w:rsidR="00BE1D0B" w:rsidRPr="0064118B">
        <w:t xml:space="preserve">’s </w:t>
      </w:r>
      <w:r w:rsidRPr="0064118B">
        <w:t>site and/or yard.</w:t>
      </w:r>
      <w:r w:rsidR="00074D96" w:rsidRPr="0064118B">
        <w:t xml:space="preserve"> </w:t>
      </w:r>
      <w:r w:rsidR="00917B55" w:rsidRPr="0064118B">
        <w:t>This sign</w:t>
      </w:r>
      <w:r w:rsidRPr="0064118B">
        <w:t xml:space="preserve"> shall display the </w:t>
      </w:r>
      <w:r w:rsidR="00441E91" w:rsidRPr="0064118B">
        <w:t>BUYER</w:t>
      </w:r>
      <w:r w:rsidRPr="0064118B">
        <w:t>’s logo and the name of the building only. No other information may be displayed on this type of sign.</w:t>
      </w:r>
      <w:r w:rsidR="00074D96" w:rsidRPr="0064118B">
        <w:t xml:space="preserve"> </w:t>
      </w:r>
      <w:r w:rsidR="00917B55" w:rsidRPr="0064118B">
        <w:t>Always install the sign outdoors where it will be clearly visible close to the main entrance of the building it identifies.</w:t>
      </w:r>
      <w:r w:rsidR="00074D96" w:rsidRPr="0064118B">
        <w:t xml:space="preserve"> </w:t>
      </w:r>
      <w:r w:rsidR="00917B55" w:rsidRPr="0064118B">
        <w:t xml:space="preserve">The </w:t>
      </w:r>
      <w:r w:rsidR="007F7594" w:rsidRPr="0064118B">
        <w:t>identification sign description</w:t>
      </w:r>
      <w:r w:rsidR="00917B55" w:rsidRPr="0064118B">
        <w:t xml:space="preserve"> shall be submitted to </w:t>
      </w:r>
      <w:r w:rsidR="00441E91" w:rsidRPr="0064118B">
        <w:t>BUYER</w:t>
      </w:r>
      <w:r w:rsidR="00917B55" w:rsidRPr="0064118B">
        <w:t xml:space="preserve"> analysis and </w:t>
      </w:r>
      <w:proofErr w:type="gramStart"/>
      <w:r w:rsidR="00917B55" w:rsidRPr="0064118B">
        <w:t>approval</w:t>
      </w:r>
      <w:r w:rsidR="00464268" w:rsidRPr="0064118B">
        <w:t>;</w:t>
      </w:r>
      <w:proofErr w:type="gramEnd"/>
    </w:p>
    <w:p w14:paraId="7672D3F3" w14:textId="50B8CD58" w:rsidR="0060220E" w:rsidRPr="0064118B" w:rsidRDefault="00E95223" w:rsidP="00540A66">
      <w:pPr>
        <w:pStyle w:val="Ttulo3"/>
        <w:numPr>
          <w:ilvl w:val="3"/>
          <w:numId w:val="1"/>
        </w:numPr>
        <w:rPr>
          <w:b/>
        </w:rPr>
      </w:pPr>
      <w:r w:rsidRPr="0064118B">
        <w:t>Sign</w:t>
      </w:r>
      <w:r w:rsidR="0060220E" w:rsidRPr="0064118B">
        <w:t xml:space="preserve"> made of matte white</w:t>
      </w:r>
      <w:r w:rsidR="00C70169" w:rsidRPr="0064118B">
        <w:t xml:space="preserve"> </w:t>
      </w:r>
      <w:r w:rsidR="0060220E" w:rsidRPr="0064118B">
        <w:t>ACP 4 mm,</w:t>
      </w:r>
      <w:r w:rsidR="00E92731" w:rsidRPr="0064118B">
        <w:t xml:space="preserve"> </w:t>
      </w:r>
      <w:r w:rsidR="0060220E" w:rsidRPr="0064118B">
        <w:t>with</w:t>
      </w:r>
      <w:r w:rsidR="00962416" w:rsidRPr="0064118B">
        <w:t xml:space="preserve"> </w:t>
      </w:r>
      <w:r w:rsidR="0060220E" w:rsidRPr="0064118B">
        <w:t>sign-face</w:t>
      </w:r>
      <w:r w:rsidR="00C70169" w:rsidRPr="0064118B">
        <w:t xml:space="preserve"> </w:t>
      </w:r>
      <w:r w:rsidR="0060220E" w:rsidRPr="0064118B">
        <w:t>content in dark green, gray</w:t>
      </w:r>
      <w:r w:rsidR="00E92731" w:rsidRPr="0064118B">
        <w:t xml:space="preserve"> and</w:t>
      </w:r>
      <w:r w:rsidR="00962416" w:rsidRPr="0064118B">
        <w:t xml:space="preserve"> </w:t>
      </w:r>
      <w:r w:rsidR="0060220E" w:rsidRPr="0064118B">
        <w:t>yellow self-adhesive vinyl.</w:t>
      </w:r>
      <w:r w:rsidR="00962416" w:rsidRPr="0064118B">
        <w:t xml:space="preserve"> </w:t>
      </w:r>
      <w:r w:rsidR="0060220E" w:rsidRPr="0064118B">
        <w:t>The sign</w:t>
      </w:r>
      <w:r w:rsidR="00C70169" w:rsidRPr="0064118B">
        <w:t xml:space="preserve"> </w:t>
      </w:r>
      <w:r w:rsidR="0060220E" w:rsidRPr="0064118B">
        <w:t>sh</w:t>
      </w:r>
      <w:r w:rsidRPr="0064118B">
        <w:t>all</w:t>
      </w:r>
      <w:r w:rsidR="0060220E" w:rsidRPr="0064118B">
        <w:t xml:space="preserve"> be mounted</w:t>
      </w:r>
      <w:r w:rsidR="00C70169" w:rsidRPr="0064118B">
        <w:t xml:space="preserve"> </w:t>
      </w:r>
      <w:r w:rsidR="0060220E" w:rsidRPr="0064118B">
        <w:t>using the</w:t>
      </w:r>
      <w:r w:rsidR="00962416" w:rsidRPr="0064118B">
        <w:t xml:space="preserve"> </w:t>
      </w:r>
      <w:proofErr w:type="spellStart"/>
      <w:r w:rsidR="0060220E" w:rsidRPr="0064118B">
        <w:t>metalon</w:t>
      </w:r>
      <w:proofErr w:type="spellEnd"/>
      <w:r w:rsidR="0060220E" w:rsidRPr="0064118B">
        <w:t xml:space="preserve"> frame</w:t>
      </w:r>
      <w:r w:rsidR="00C70169" w:rsidRPr="0064118B">
        <w:t xml:space="preserve"> </w:t>
      </w:r>
      <w:r w:rsidR="0060220E" w:rsidRPr="0064118B">
        <w:t>system (2x2 cm profiles).</w:t>
      </w:r>
      <w:r w:rsidR="00962416" w:rsidRPr="0064118B">
        <w:t xml:space="preserve"> </w:t>
      </w:r>
      <w:r w:rsidR="0060220E" w:rsidRPr="0064118B">
        <w:t>The ø 2” metal post is sealed</w:t>
      </w:r>
      <w:r w:rsidR="00C70169" w:rsidRPr="0064118B">
        <w:t xml:space="preserve"> </w:t>
      </w:r>
      <w:r w:rsidR="0060220E" w:rsidRPr="0064118B">
        <w:t>with a</w:t>
      </w:r>
      <w:r w:rsidR="00464268" w:rsidRPr="0064118B">
        <w:t xml:space="preserve"> </w:t>
      </w:r>
      <w:r w:rsidR="0060220E" w:rsidRPr="0064118B">
        <w:t>sheet metal cap</w:t>
      </w:r>
      <w:r w:rsidR="00C70169" w:rsidRPr="0064118B">
        <w:t xml:space="preserve"> </w:t>
      </w:r>
      <w:r w:rsidR="0060220E" w:rsidRPr="0064118B">
        <w:t>welded to the top,</w:t>
      </w:r>
      <w:r w:rsidR="00962416" w:rsidRPr="0064118B">
        <w:t xml:space="preserve"> </w:t>
      </w:r>
      <w:r w:rsidR="0060220E" w:rsidRPr="0064118B">
        <w:t>sanded not</w:t>
      </w:r>
      <w:r w:rsidR="00C70169" w:rsidRPr="0064118B">
        <w:t xml:space="preserve"> </w:t>
      </w:r>
      <w:r w:rsidR="0060220E" w:rsidRPr="0064118B">
        <w:t>finished.</w:t>
      </w:r>
      <w:r w:rsidR="00962416" w:rsidRPr="0064118B">
        <w:t xml:space="preserve"> Post bottom is </w:t>
      </w:r>
      <w:r w:rsidR="0060220E" w:rsidRPr="0064118B">
        <w:t>welded</w:t>
      </w:r>
      <w:r w:rsidR="00C70169" w:rsidRPr="0064118B">
        <w:t xml:space="preserve"> </w:t>
      </w:r>
      <w:r w:rsidR="0060220E" w:rsidRPr="0064118B">
        <w:t>to a ø 20 cm</w:t>
      </w:r>
      <w:r w:rsidR="00962416" w:rsidRPr="0064118B">
        <w:t xml:space="preserve"> </w:t>
      </w:r>
      <w:r w:rsidR="00571A43" w:rsidRPr="0064118B">
        <w:t>M</w:t>
      </w:r>
      <w:r w:rsidR="00E92731" w:rsidRPr="0064118B">
        <w:t>etal</w:t>
      </w:r>
      <w:r w:rsidR="00571A43" w:rsidRPr="0064118B">
        <w:t xml:space="preserve"> </w:t>
      </w:r>
      <w:r w:rsidR="0060220E" w:rsidRPr="0064118B">
        <w:t>flange</w:t>
      </w:r>
      <w:r w:rsidR="00C70169" w:rsidRPr="0064118B">
        <w:t xml:space="preserve"> </w:t>
      </w:r>
      <w:r w:rsidR="0060220E" w:rsidRPr="0064118B">
        <w:t>which will secure the entire</w:t>
      </w:r>
      <w:r w:rsidR="00962416" w:rsidRPr="0064118B">
        <w:t xml:space="preserve"> </w:t>
      </w:r>
      <w:r w:rsidR="0060220E" w:rsidRPr="0064118B">
        <w:t>arrangement. The hot-dip</w:t>
      </w:r>
      <w:r w:rsidR="00C70169" w:rsidRPr="0064118B">
        <w:t xml:space="preserve"> </w:t>
      </w:r>
      <w:r w:rsidR="0060220E" w:rsidRPr="0064118B">
        <w:t>galvanized,</w:t>
      </w:r>
      <w:r w:rsidR="00962416" w:rsidRPr="0064118B">
        <w:t xml:space="preserve"> </w:t>
      </w:r>
      <w:r w:rsidR="0060220E" w:rsidRPr="0064118B">
        <w:t>uncoated base</w:t>
      </w:r>
      <w:r w:rsidR="00C70169" w:rsidRPr="0064118B">
        <w:t xml:space="preserve"> </w:t>
      </w:r>
      <w:r w:rsidR="0060220E" w:rsidRPr="0064118B">
        <w:t>flange is anchor bolted</w:t>
      </w:r>
      <w:r w:rsidR="00E92731" w:rsidRPr="0064118B">
        <w:t xml:space="preserve"> </w:t>
      </w:r>
      <w:r w:rsidR="0060220E" w:rsidRPr="0064118B">
        <w:t>to</w:t>
      </w:r>
      <w:r w:rsidR="00962416" w:rsidRPr="0064118B">
        <w:t xml:space="preserve"> </w:t>
      </w:r>
      <w:r w:rsidR="0060220E" w:rsidRPr="0064118B">
        <w:t>the</w:t>
      </w:r>
      <w:r w:rsidR="00C70169" w:rsidRPr="0064118B">
        <w:t xml:space="preserve"> </w:t>
      </w:r>
      <w:r w:rsidR="0060220E" w:rsidRPr="0064118B">
        <w:t>concrete foundation, poured</w:t>
      </w:r>
      <w:r w:rsidR="00E92731" w:rsidRPr="0064118B">
        <w:t xml:space="preserve"> </w:t>
      </w:r>
      <w:r w:rsidR="0060220E" w:rsidRPr="0064118B">
        <w:t>in-situ.</w:t>
      </w:r>
      <w:r w:rsidR="00962416" w:rsidRPr="0064118B">
        <w:t xml:space="preserve"> </w:t>
      </w:r>
      <w:r w:rsidR="0060220E" w:rsidRPr="0064118B">
        <w:t>This sign may be mounted</w:t>
      </w:r>
      <w:r w:rsidR="00603DE9" w:rsidRPr="0064118B">
        <w:t xml:space="preserve"> </w:t>
      </w:r>
      <w:r w:rsidR="0060220E" w:rsidRPr="0064118B">
        <w:t>onto other</w:t>
      </w:r>
      <w:r w:rsidR="00962416" w:rsidRPr="0064118B">
        <w:t xml:space="preserve"> </w:t>
      </w:r>
      <w:r w:rsidR="0060220E" w:rsidRPr="0064118B">
        <w:t>substrates, such as</w:t>
      </w:r>
      <w:r w:rsidR="00603DE9" w:rsidRPr="0064118B">
        <w:t xml:space="preserve"> </w:t>
      </w:r>
      <w:r w:rsidR="0060220E" w:rsidRPr="0064118B">
        <w:t>brickwork.</w:t>
      </w:r>
    </w:p>
    <w:p w14:paraId="2013426D" w14:textId="07ABEA04" w:rsidR="00DD070C" w:rsidRPr="0064118B" w:rsidRDefault="0033345D" w:rsidP="00857E55">
      <w:pPr>
        <w:pStyle w:val="Ttulo3"/>
        <w:numPr>
          <w:ilvl w:val="0"/>
          <w:numId w:val="0"/>
        </w:numPr>
        <w:rPr>
          <w:rFonts w:cs="Arial"/>
        </w:rPr>
      </w:pPr>
      <w:r w:rsidRPr="0064118B">
        <w:rPr>
          <w:noProof/>
        </w:rPr>
        <w:lastRenderedPageBreak/>
        <w:drawing>
          <wp:inline distT="0" distB="0" distL="0" distR="0" wp14:anchorId="693D515D" wp14:editId="7EC70935">
            <wp:extent cx="5645890" cy="3099234"/>
            <wp:effectExtent l="0" t="0" r="0" b="6350"/>
            <wp:docPr id="583411961" name="Imagem 58341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83411961"/>
                    <pic:cNvPicPr/>
                  </pic:nvPicPr>
                  <pic:blipFill>
                    <a:blip r:embed="rId11">
                      <a:extLst>
                        <a:ext uri="{28A0092B-C50C-407E-A947-70E740481C1C}">
                          <a14:useLocalDpi xmlns:a14="http://schemas.microsoft.com/office/drawing/2010/main" val="0"/>
                        </a:ext>
                      </a:extLst>
                    </a:blip>
                    <a:srcRect t="7222"/>
                    <a:stretch>
                      <a:fillRect/>
                    </a:stretch>
                  </pic:blipFill>
                  <pic:spPr>
                    <a:xfrm>
                      <a:off x="0" y="0"/>
                      <a:ext cx="5645890" cy="3099234"/>
                    </a:xfrm>
                    <a:prstGeom prst="rect">
                      <a:avLst/>
                    </a:prstGeom>
                  </pic:spPr>
                </pic:pic>
              </a:graphicData>
            </a:graphic>
          </wp:inline>
        </w:drawing>
      </w:r>
    </w:p>
    <w:p w14:paraId="1B9870B1" w14:textId="12975EF3" w:rsidR="00960F8C" w:rsidRPr="0064118B" w:rsidRDefault="00D10A2D" w:rsidP="00857E55">
      <w:pPr>
        <w:pStyle w:val="Ttulo3"/>
        <w:numPr>
          <w:ilvl w:val="0"/>
          <w:numId w:val="0"/>
        </w:numPr>
        <w:rPr>
          <w:b/>
        </w:rPr>
      </w:pPr>
      <w:r w:rsidRPr="0064118B">
        <w:rPr>
          <w:bCs/>
        </w:rPr>
        <w:t>Work Entrance -</w:t>
      </w:r>
      <w:r w:rsidRPr="0064118B">
        <w:t xml:space="preserve"> Building Identification Sign (External Area)</w:t>
      </w:r>
    </w:p>
    <w:p w14:paraId="3AA47BBF" w14:textId="4D238CE1" w:rsidR="00F65351" w:rsidRPr="0064118B" w:rsidRDefault="00441E91" w:rsidP="00857E55">
      <w:pPr>
        <w:pStyle w:val="Ttulo3"/>
        <w:rPr>
          <w:b/>
        </w:rPr>
      </w:pPr>
      <w:r w:rsidRPr="0064118B">
        <w:t>BUYER</w:t>
      </w:r>
      <w:r w:rsidR="004A14A5" w:rsidRPr="0064118B">
        <w:t xml:space="preserve"> Personnel</w:t>
      </w:r>
      <w:r w:rsidR="0099091F" w:rsidRPr="0064118B">
        <w:t xml:space="preserve"> - </w:t>
      </w:r>
      <w:r w:rsidR="000D1D4E" w:rsidRPr="0064118B">
        <w:t>Reception Sign with Logo</w:t>
      </w:r>
    </w:p>
    <w:p w14:paraId="152792D0" w14:textId="26E147C8" w:rsidR="000D1D4E" w:rsidRPr="0064118B" w:rsidRDefault="004624B5" w:rsidP="00540A66">
      <w:pPr>
        <w:pStyle w:val="Ttulo3"/>
        <w:numPr>
          <w:ilvl w:val="3"/>
          <w:numId w:val="1"/>
        </w:numPr>
        <w:rPr>
          <w:b/>
        </w:rPr>
      </w:pPr>
      <w:r w:rsidRPr="0064118B">
        <w:t xml:space="preserve">This </w:t>
      </w:r>
      <w:r w:rsidR="000D1D4E" w:rsidRPr="0064118B">
        <w:t xml:space="preserve">Identification sign </w:t>
      </w:r>
      <w:r w:rsidRPr="0064118B">
        <w:t xml:space="preserve">shall be </w:t>
      </w:r>
      <w:r w:rsidR="000D1D4E" w:rsidRPr="0064118B">
        <w:t>designed for use in institutional settings, receptions and foyers in buildings shared with other companies.</w:t>
      </w:r>
      <w:r w:rsidR="002801F1" w:rsidRPr="0064118B">
        <w:t xml:space="preserve"> </w:t>
      </w:r>
      <w:r w:rsidR="000D1D4E" w:rsidRPr="0064118B">
        <w:t xml:space="preserve">The sign shall display the </w:t>
      </w:r>
      <w:r w:rsidR="00441E91" w:rsidRPr="0064118B">
        <w:t>BUYER</w:t>
      </w:r>
      <w:r w:rsidRPr="0064118B">
        <w:t>’s</w:t>
      </w:r>
      <w:r w:rsidR="000D1D4E" w:rsidRPr="0064118B">
        <w:t xml:space="preserve"> logo </w:t>
      </w:r>
      <w:r w:rsidRPr="0064118B">
        <w:t xml:space="preserve">only and </w:t>
      </w:r>
      <w:r w:rsidR="000D1D4E" w:rsidRPr="0064118B">
        <w:t>mounted directly onto the wall, positioned where it will be clearly visible</w:t>
      </w:r>
      <w:r w:rsidR="007B2D22" w:rsidRPr="0064118B">
        <w:t>.</w:t>
      </w:r>
    </w:p>
    <w:p w14:paraId="7EE23BD7" w14:textId="43EC5295" w:rsidR="00AD6C06" w:rsidRPr="0064118B" w:rsidRDefault="00464268" w:rsidP="00540A66">
      <w:pPr>
        <w:pStyle w:val="Ttulo3"/>
        <w:numPr>
          <w:ilvl w:val="3"/>
          <w:numId w:val="1"/>
        </w:numPr>
        <w:rPr>
          <w:b/>
        </w:rPr>
      </w:pPr>
      <w:r w:rsidRPr="0064118B">
        <w:t>Element in m</w:t>
      </w:r>
      <w:r w:rsidR="00AD6C06" w:rsidRPr="0064118B">
        <w:t>atte white ACP 3 mm with logo applied</w:t>
      </w:r>
      <w:r w:rsidR="00960F8C" w:rsidRPr="0064118B">
        <w:t xml:space="preserve"> </w:t>
      </w:r>
      <w:r w:rsidR="00AD6C06" w:rsidRPr="0064118B">
        <w:t xml:space="preserve">in laser cut </w:t>
      </w:r>
      <w:r w:rsidR="00E72533" w:rsidRPr="0064118B">
        <w:t xml:space="preserve">self-adhesive </w:t>
      </w:r>
      <w:r w:rsidR="00AD6C06" w:rsidRPr="0064118B">
        <w:t>vinyl lettering.</w:t>
      </w:r>
      <w:r w:rsidR="00960F8C" w:rsidRPr="0064118B">
        <w:t xml:space="preserve"> </w:t>
      </w:r>
      <w:r w:rsidR="00AD6C06" w:rsidRPr="0064118B">
        <w:t>The sign sh</w:t>
      </w:r>
      <w:r w:rsidR="000652C8" w:rsidRPr="0064118B">
        <w:t>all</w:t>
      </w:r>
      <w:r w:rsidR="00AD6C06" w:rsidRPr="0064118B">
        <w:t xml:space="preserve"> be wall-mounted using</w:t>
      </w:r>
      <w:r w:rsidR="00960F8C" w:rsidRPr="0064118B">
        <w:t xml:space="preserve"> </w:t>
      </w:r>
      <w:r w:rsidR="00AD6C06" w:rsidRPr="0064118B">
        <w:t xml:space="preserve">two </w:t>
      </w:r>
      <w:proofErr w:type="spellStart"/>
      <w:r w:rsidR="00AD6C06" w:rsidRPr="0064118B">
        <w:t>metalon</w:t>
      </w:r>
      <w:proofErr w:type="spellEnd"/>
      <w:r w:rsidR="00AD6C06" w:rsidRPr="0064118B">
        <w:t xml:space="preserve"> U profiles (2x2 cm) secured</w:t>
      </w:r>
      <w:r w:rsidR="00960F8C" w:rsidRPr="0064118B">
        <w:t xml:space="preserve"> </w:t>
      </w:r>
      <w:r w:rsidR="00AD6C06" w:rsidRPr="0064118B">
        <w:t>to the wall with double-sided tape.</w:t>
      </w:r>
      <w:r w:rsidR="00960F8C" w:rsidRPr="0064118B">
        <w:t xml:space="preserve"> </w:t>
      </w:r>
      <w:r w:rsidR="00AD6C06" w:rsidRPr="0064118B">
        <w:t>The double-sided tape sh</w:t>
      </w:r>
      <w:r w:rsidR="000652C8" w:rsidRPr="0064118B">
        <w:t>all</w:t>
      </w:r>
      <w:r w:rsidR="00AD6C06" w:rsidRPr="0064118B">
        <w:t xml:space="preserve"> cover the</w:t>
      </w:r>
      <w:r w:rsidR="00960F8C" w:rsidRPr="0064118B">
        <w:t xml:space="preserve"> </w:t>
      </w:r>
      <w:r w:rsidR="00AD6C06" w:rsidRPr="0064118B">
        <w:t xml:space="preserve">entire surface of the </w:t>
      </w:r>
      <w:proofErr w:type="spellStart"/>
      <w:r w:rsidR="00AD6C06" w:rsidRPr="0064118B">
        <w:t>metalon</w:t>
      </w:r>
      <w:proofErr w:type="spellEnd"/>
      <w:r w:rsidR="00AD6C06" w:rsidRPr="0064118B">
        <w:t xml:space="preserve"> profiles.</w:t>
      </w:r>
    </w:p>
    <w:p w14:paraId="08688C6E" w14:textId="77777777" w:rsidR="00726A2B" w:rsidRPr="0064118B" w:rsidRDefault="00726A2B" w:rsidP="00726A2B">
      <w:pPr>
        <w:rPr>
          <w:lang w:val="en-US"/>
        </w:rPr>
      </w:pPr>
    </w:p>
    <w:p w14:paraId="582EDDFB" w14:textId="352AE486" w:rsidR="00960F8C" w:rsidRPr="0064118B" w:rsidRDefault="0033345D" w:rsidP="0075545C">
      <w:pPr>
        <w:jc w:val="center"/>
        <w:rPr>
          <w:rFonts w:ascii="Arial" w:hAnsi="Arial" w:cs="Arial"/>
        </w:rPr>
      </w:pPr>
      <w:r w:rsidRPr="0064118B">
        <w:rPr>
          <w:noProof/>
        </w:rPr>
        <w:drawing>
          <wp:inline distT="0" distB="0" distL="0" distR="0" wp14:anchorId="498DC285" wp14:editId="0BAF3EE2">
            <wp:extent cx="4880345" cy="2582754"/>
            <wp:effectExtent l="0" t="0" r="0" b="8255"/>
            <wp:docPr id="1324723718" name="Imagem 132472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24723718"/>
                    <pic:cNvPicPr/>
                  </pic:nvPicPr>
                  <pic:blipFill>
                    <a:blip r:embed="rId12">
                      <a:extLst>
                        <a:ext uri="{28A0092B-C50C-407E-A947-70E740481C1C}">
                          <a14:useLocalDpi xmlns:a14="http://schemas.microsoft.com/office/drawing/2010/main" val="0"/>
                        </a:ext>
                      </a:extLst>
                    </a:blip>
                    <a:srcRect t="4142"/>
                    <a:stretch>
                      <a:fillRect/>
                    </a:stretch>
                  </pic:blipFill>
                  <pic:spPr>
                    <a:xfrm>
                      <a:off x="0" y="0"/>
                      <a:ext cx="4880345" cy="2582754"/>
                    </a:xfrm>
                    <a:prstGeom prst="rect">
                      <a:avLst/>
                    </a:prstGeom>
                  </pic:spPr>
                </pic:pic>
              </a:graphicData>
            </a:graphic>
          </wp:inline>
        </w:drawing>
      </w:r>
    </w:p>
    <w:p w14:paraId="476F0BF0" w14:textId="6C89F718" w:rsidR="00960F8C" w:rsidRPr="0064118B" w:rsidRDefault="00441E91" w:rsidP="00D10A2D">
      <w:pPr>
        <w:jc w:val="center"/>
        <w:rPr>
          <w:rFonts w:ascii="Arial" w:hAnsi="Arial" w:cs="Arial"/>
          <w:lang w:val="en-US"/>
        </w:rPr>
      </w:pPr>
      <w:r w:rsidRPr="0064118B">
        <w:rPr>
          <w:rFonts w:ascii="Arial" w:hAnsi="Arial" w:cs="Arial"/>
          <w:bCs/>
          <w:lang w:val="en-US"/>
        </w:rPr>
        <w:t>BUYER</w:t>
      </w:r>
      <w:r w:rsidR="00D10A2D" w:rsidRPr="0064118B">
        <w:rPr>
          <w:rFonts w:ascii="Arial" w:hAnsi="Arial" w:cs="Arial"/>
          <w:bCs/>
          <w:lang w:val="en-US"/>
        </w:rPr>
        <w:t xml:space="preserve"> Personnel - Reception</w:t>
      </w:r>
      <w:r w:rsidR="00D10A2D" w:rsidRPr="0064118B">
        <w:rPr>
          <w:rFonts w:ascii="Arial" w:hAnsi="Arial" w:cs="Arial"/>
          <w:lang w:val="en-US"/>
        </w:rPr>
        <w:t xml:space="preserve"> Sign with Logo</w:t>
      </w:r>
    </w:p>
    <w:p w14:paraId="20823748" w14:textId="6B48E8A7" w:rsidR="00B82125" w:rsidRPr="0064118B" w:rsidRDefault="004A14A5" w:rsidP="00857E55">
      <w:pPr>
        <w:pStyle w:val="Ttulo3"/>
        <w:rPr>
          <w:b/>
        </w:rPr>
      </w:pPr>
      <w:r w:rsidRPr="0064118B">
        <w:lastRenderedPageBreak/>
        <w:t>Door</w:t>
      </w:r>
      <w:r w:rsidR="00B82125" w:rsidRPr="0064118B">
        <w:t xml:space="preserve"> Sign</w:t>
      </w:r>
    </w:p>
    <w:p w14:paraId="4F2E077D" w14:textId="13014D3A" w:rsidR="00B82125" w:rsidRPr="0064118B" w:rsidRDefault="00B82125" w:rsidP="00442BA5">
      <w:pPr>
        <w:pStyle w:val="Ttulo3"/>
        <w:numPr>
          <w:ilvl w:val="3"/>
          <w:numId w:val="1"/>
        </w:numPr>
        <w:rPr>
          <w:b/>
        </w:rPr>
      </w:pPr>
      <w:r w:rsidRPr="0064118B">
        <w:t xml:space="preserve">Door-mounted </w:t>
      </w:r>
      <w:proofErr w:type="gramStart"/>
      <w:r w:rsidR="006C0609" w:rsidRPr="0064118B">
        <w:t>sign</w:t>
      </w:r>
      <w:proofErr w:type="gramEnd"/>
      <w:r w:rsidRPr="0064118B">
        <w:t xml:space="preserve"> used to identify</w:t>
      </w:r>
      <w:r w:rsidR="006C0609" w:rsidRPr="0064118B">
        <w:t xml:space="preserve"> </w:t>
      </w:r>
      <w:r w:rsidRPr="0064118B">
        <w:t xml:space="preserve">rooms. The room’s function </w:t>
      </w:r>
      <w:proofErr w:type="gramStart"/>
      <w:r w:rsidRPr="0064118B">
        <w:t>sh</w:t>
      </w:r>
      <w:r w:rsidR="006C0609" w:rsidRPr="0064118B">
        <w:t>all</w:t>
      </w:r>
      <w:proofErr w:type="gramEnd"/>
      <w:r w:rsidRPr="0064118B">
        <w:t xml:space="preserve"> be</w:t>
      </w:r>
      <w:r w:rsidR="006C0609" w:rsidRPr="0064118B">
        <w:t xml:space="preserve"> </w:t>
      </w:r>
      <w:r w:rsidRPr="0064118B">
        <w:t>displayed in writing and the sign fixed to</w:t>
      </w:r>
      <w:r w:rsidR="006C0609" w:rsidRPr="0064118B">
        <w:t xml:space="preserve"> the door exterior.</w:t>
      </w:r>
    </w:p>
    <w:p w14:paraId="29CBB27E" w14:textId="0543026C" w:rsidR="00B82125" w:rsidRPr="0064118B" w:rsidRDefault="00FA5FE3" w:rsidP="00442BA5">
      <w:pPr>
        <w:pStyle w:val="Ttulo3"/>
        <w:numPr>
          <w:ilvl w:val="3"/>
          <w:numId w:val="1"/>
        </w:numPr>
        <w:rPr>
          <w:b/>
        </w:rPr>
      </w:pPr>
      <w:r w:rsidRPr="0064118B">
        <w:t>Element in matte white ACP 3 mm, sign-face content in self-adhesive vinyl. The sign</w:t>
      </w:r>
      <w:r w:rsidR="008D01D2" w:rsidRPr="0064118B">
        <w:t xml:space="preserve"> </w:t>
      </w:r>
      <w:r w:rsidRPr="0064118B">
        <w:t>is mounted directly onto the</w:t>
      </w:r>
      <w:r w:rsidR="008D01D2" w:rsidRPr="0064118B">
        <w:t xml:space="preserve"> </w:t>
      </w:r>
      <w:r w:rsidRPr="0064118B">
        <w:t>door using double-sided tape.</w:t>
      </w:r>
      <w:r w:rsidR="008D01D2" w:rsidRPr="0064118B">
        <w:t xml:space="preserve"> </w:t>
      </w:r>
    </w:p>
    <w:p w14:paraId="76C08EEC" w14:textId="77777777" w:rsidR="00752538" w:rsidRPr="0064118B" w:rsidRDefault="00752538" w:rsidP="00752538">
      <w:pPr>
        <w:rPr>
          <w:lang w:val="en-US"/>
        </w:rPr>
      </w:pPr>
    </w:p>
    <w:p w14:paraId="2774A9D6" w14:textId="3365DDDC" w:rsidR="00F0065B" w:rsidRPr="0064118B" w:rsidRDefault="0033345D" w:rsidP="00545655">
      <w:pPr>
        <w:jc w:val="center"/>
        <w:rPr>
          <w:rFonts w:ascii="Arial" w:hAnsi="Arial" w:cs="Arial"/>
          <w:bCs/>
        </w:rPr>
      </w:pPr>
      <w:r w:rsidRPr="0064118B">
        <w:rPr>
          <w:noProof/>
        </w:rPr>
        <w:drawing>
          <wp:inline distT="0" distB="0" distL="0" distR="0" wp14:anchorId="65FD1690" wp14:editId="78DE250B">
            <wp:extent cx="5199320" cy="3054601"/>
            <wp:effectExtent l="0" t="0" r="1905" b="0"/>
            <wp:docPr id="910843189" name="Imagem 910843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239886" cy="3078434"/>
                    </a:xfrm>
                    <a:prstGeom prst="rect">
                      <a:avLst/>
                    </a:prstGeom>
                  </pic:spPr>
                </pic:pic>
              </a:graphicData>
            </a:graphic>
          </wp:inline>
        </w:drawing>
      </w:r>
    </w:p>
    <w:p w14:paraId="64873903" w14:textId="3E3AC45A" w:rsidR="00615DF8" w:rsidRPr="0064118B" w:rsidRDefault="00D10A2D" w:rsidP="00C66C06">
      <w:pPr>
        <w:jc w:val="center"/>
        <w:rPr>
          <w:rFonts w:ascii="Arial" w:hAnsi="Arial" w:cs="Arial"/>
        </w:rPr>
      </w:pPr>
      <w:proofErr w:type="spellStart"/>
      <w:r w:rsidRPr="0064118B">
        <w:rPr>
          <w:rFonts w:ascii="Arial" w:hAnsi="Arial" w:cs="Arial"/>
          <w:bCs/>
        </w:rPr>
        <w:t>Door</w:t>
      </w:r>
      <w:proofErr w:type="spellEnd"/>
      <w:r w:rsidRPr="0064118B">
        <w:rPr>
          <w:rFonts w:ascii="Arial" w:hAnsi="Arial" w:cs="Arial"/>
        </w:rPr>
        <w:t xml:space="preserve"> </w:t>
      </w:r>
      <w:proofErr w:type="spellStart"/>
      <w:r w:rsidRPr="0064118B">
        <w:rPr>
          <w:rFonts w:ascii="Arial" w:hAnsi="Arial" w:cs="Arial"/>
        </w:rPr>
        <w:t>Sign</w:t>
      </w:r>
      <w:proofErr w:type="spellEnd"/>
    </w:p>
    <w:p w14:paraId="0B4DB5B5" w14:textId="77777777" w:rsidR="00C66C06" w:rsidRPr="0064118B" w:rsidRDefault="00C66C06" w:rsidP="00C66C06">
      <w:pPr>
        <w:jc w:val="center"/>
        <w:rPr>
          <w:rFonts w:ascii="Arial" w:hAnsi="Arial" w:cs="Arial"/>
        </w:rPr>
      </w:pPr>
    </w:p>
    <w:p w14:paraId="32469FC7" w14:textId="1BC3C56A" w:rsidR="00C66C06" w:rsidRPr="006F6304" w:rsidRDefault="004406D9" w:rsidP="006F6304">
      <w:pPr>
        <w:pStyle w:val="Ttulo1"/>
        <w:keepNext w:val="0"/>
        <w:widowControl w:val="0"/>
        <w:numPr>
          <w:ilvl w:val="0"/>
          <w:numId w:val="1"/>
        </w:numPr>
        <w:tabs>
          <w:tab w:val="clear" w:pos="540"/>
          <w:tab w:val="clear" w:pos="567"/>
          <w:tab w:val="clear" w:pos="851"/>
          <w:tab w:val="clear" w:pos="1134"/>
          <w:tab w:val="left" w:pos="1077"/>
        </w:tabs>
        <w:overflowPunct/>
        <w:spacing w:before="360" w:after="120"/>
        <w:ind w:left="510" w:hanging="510"/>
        <w:jc w:val="both"/>
        <w:textAlignment w:val="auto"/>
        <w:rPr>
          <w:rFonts w:cs="Arial"/>
          <w:bCs/>
          <w:sz w:val="24"/>
          <w:szCs w:val="24"/>
        </w:rPr>
      </w:pPr>
      <w:bookmarkStart w:id="15" w:name="_Toc209517391"/>
      <w:r w:rsidRPr="006F6304">
        <w:rPr>
          <w:rFonts w:cs="Arial"/>
          <w:bCs/>
          <w:sz w:val="24"/>
          <w:szCs w:val="24"/>
        </w:rPr>
        <w:t>A</w:t>
      </w:r>
      <w:r w:rsidR="00D15ED4" w:rsidRPr="006F6304">
        <w:rPr>
          <w:rFonts w:cs="Arial"/>
          <w:bCs/>
          <w:sz w:val="24"/>
          <w:szCs w:val="24"/>
        </w:rPr>
        <w:t>PPENDIX</w:t>
      </w:r>
      <w:bookmarkEnd w:id="15"/>
    </w:p>
    <w:p w14:paraId="4603B231" w14:textId="7346BAEB" w:rsidR="006E3894" w:rsidRPr="0064118B" w:rsidRDefault="004406D9" w:rsidP="007E0A08">
      <w:pPr>
        <w:rPr>
          <w:rFonts w:ascii="Arial" w:hAnsi="Arial" w:cs="Arial"/>
          <w:lang w:val="en-US"/>
        </w:rPr>
      </w:pPr>
      <w:r w:rsidRPr="0064118B">
        <w:rPr>
          <w:rFonts w:ascii="Arial" w:hAnsi="Arial" w:cs="Arial"/>
          <w:lang w:val="en-US"/>
        </w:rPr>
        <w:t>Appendix</w:t>
      </w:r>
      <w:r w:rsidR="006E3894" w:rsidRPr="0064118B">
        <w:rPr>
          <w:rFonts w:ascii="Arial" w:hAnsi="Arial" w:cs="Arial"/>
          <w:lang w:val="en-US"/>
        </w:rPr>
        <w:t xml:space="preserve"> </w:t>
      </w:r>
      <w:r w:rsidR="009928BE" w:rsidRPr="0064118B">
        <w:rPr>
          <w:rFonts w:ascii="Arial" w:hAnsi="Arial" w:cs="Arial"/>
          <w:lang w:val="en-US"/>
        </w:rPr>
        <w:t>1</w:t>
      </w:r>
      <w:r w:rsidR="006E3894" w:rsidRPr="0064118B">
        <w:rPr>
          <w:rFonts w:ascii="Arial" w:hAnsi="Arial" w:cs="Arial"/>
          <w:lang w:val="en-US"/>
        </w:rPr>
        <w:t xml:space="preserve"> - BOT - OWNER TELECOMMUNICATIONS SYSTEMS REQUIREMENTS AT CONSTRUCTION SITE</w:t>
      </w:r>
    </w:p>
    <w:sectPr w:rsidR="006E3894" w:rsidRPr="0064118B" w:rsidSect="00276E61">
      <w:headerReference w:type="default" r:id="rId14"/>
      <w:footerReference w:type="even" r:id="rId15"/>
      <w:footerReference w:type="default" r:id="rId16"/>
      <w:footerReference w:type="first" r:id="rId17"/>
      <w:pgSz w:w="11907" w:h="16840" w:code="9"/>
      <w:pgMar w:top="1627" w:right="1701" w:bottom="1085" w:left="1701" w:header="720" w:footer="38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51DB" w14:textId="77777777" w:rsidR="00B01800" w:rsidRDefault="00B01800">
      <w:r>
        <w:separator/>
      </w:r>
    </w:p>
  </w:endnote>
  <w:endnote w:type="continuationSeparator" w:id="0">
    <w:p w14:paraId="20BB2AC9" w14:textId="77777777" w:rsidR="00B01800" w:rsidRDefault="00B01800">
      <w:r>
        <w:continuationSeparator/>
      </w:r>
    </w:p>
  </w:endnote>
  <w:endnote w:type="continuationNotice" w:id="1">
    <w:p w14:paraId="0BA21FE2" w14:textId="77777777" w:rsidR="00B01800" w:rsidRDefault="00B0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Montreal SF">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329B4" w14:textId="4A9AC671" w:rsidR="00345246" w:rsidRDefault="0046222E">
    <w:pPr>
      <w:pStyle w:val="Rodap"/>
    </w:pPr>
    <w:r>
      <w:rPr>
        <w:noProof/>
      </w:rPr>
      <mc:AlternateContent>
        <mc:Choice Requires="wps">
          <w:drawing>
            <wp:anchor distT="0" distB="0" distL="0" distR="0" simplePos="0" relativeHeight="251658242" behindDoc="0" locked="0" layoutInCell="1" allowOverlap="1" wp14:anchorId="2EBBA8F4" wp14:editId="3D3FFCD5">
              <wp:simplePos x="635" y="635"/>
              <wp:positionH relativeFrom="page">
                <wp:align>left</wp:align>
              </wp:positionH>
              <wp:positionV relativeFrom="page">
                <wp:align>bottom</wp:align>
              </wp:positionV>
              <wp:extent cx="682625" cy="323215"/>
              <wp:effectExtent l="0" t="0" r="3175" b="0"/>
              <wp:wrapNone/>
              <wp:docPr id="1424203971" name="Caixa de Texto 2"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66308A39" w14:textId="6F33A869" w:rsidR="0046222E" w:rsidRPr="0046222E" w:rsidRDefault="0046222E" w:rsidP="0046222E">
                          <w:pPr>
                            <w:rPr>
                              <w:rFonts w:ascii="Trebuchet MS" w:eastAsia="Trebuchet MS" w:hAnsi="Trebuchet MS" w:cs="Trebuchet MS"/>
                              <w:noProof/>
                              <w:color w:val="737373"/>
                              <w:sz w:val="18"/>
                              <w:szCs w:val="18"/>
                            </w:rPr>
                          </w:pPr>
                          <w:r w:rsidRPr="0046222E">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BBA8F4" id="_x0000_t202" coordsize="21600,21600" o:spt="202" path="m,l,21600r21600,l21600,xe">
              <v:stroke joinstyle="miter"/>
              <v:path gradientshapeok="t" o:connecttype="rect"/>
            </v:shapetype>
            <v:shape id="Caixa de Texto 2" o:spid="_x0000_s1026" type="#_x0000_t202" alt="PÚBLICA" style="position:absolute;margin-left:0;margin-top:0;width:53.75pt;height:25.4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" filled="f" stroked="f">
              <v:textbox style="mso-fit-shape-to-text:t" inset="20pt,0,0,15pt">
                <w:txbxContent>
                  <w:p w14:paraId="66308A39" w14:textId="6F33A869" w:rsidR="0046222E" w:rsidRPr="0046222E" w:rsidRDefault="0046222E" w:rsidP="0046222E">
                    <w:pPr>
                      <w:rPr>
                        <w:rFonts w:ascii="Trebuchet MS" w:eastAsia="Trebuchet MS" w:hAnsi="Trebuchet MS" w:cs="Trebuchet MS"/>
                        <w:noProof/>
                        <w:color w:val="737373"/>
                        <w:sz w:val="18"/>
                        <w:szCs w:val="18"/>
                      </w:rPr>
                    </w:pPr>
                    <w:r w:rsidRPr="0046222E">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D76BB" w14:textId="74DA7144" w:rsidR="000D7BFF" w:rsidRDefault="0046222E" w:rsidP="0033345D">
    <w:pPr>
      <w:jc w:val="center"/>
      <w:rPr>
        <w:rFonts w:ascii="Arial" w:hAnsi="Arial" w:cs="Arial"/>
        <w:bCs/>
        <w:sz w:val="20"/>
        <w:lang w:val="en-GB"/>
      </w:rPr>
    </w:pPr>
    <w:r>
      <w:rPr>
        <w:rFonts w:ascii="Arial" w:hAnsi="Arial" w:cs="Arial"/>
        <w:bCs/>
        <w:noProof/>
        <w:sz w:val="20"/>
        <w:lang w:val="en-GB"/>
      </w:rPr>
      <mc:AlternateContent>
        <mc:Choice Requires="wps">
          <w:drawing>
            <wp:anchor distT="0" distB="0" distL="0" distR="0" simplePos="0" relativeHeight="251658243" behindDoc="0" locked="0" layoutInCell="1" allowOverlap="1" wp14:anchorId="7B383177" wp14:editId="25D2AAE9">
              <wp:simplePos x="1079500" y="10071100"/>
              <wp:positionH relativeFrom="page">
                <wp:align>left</wp:align>
              </wp:positionH>
              <wp:positionV relativeFrom="page">
                <wp:align>bottom</wp:align>
              </wp:positionV>
              <wp:extent cx="682625" cy="323215"/>
              <wp:effectExtent l="0" t="0" r="3175" b="0"/>
              <wp:wrapNone/>
              <wp:docPr id="1707911091" name="Caixa de Texto 3"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5123A620" w14:textId="5FA8F93B" w:rsidR="0046222E" w:rsidRPr="0046222E" w:rsidRDefault="0046222E" w:rsidP="0046222E">
                          <w:pPr>
                            <w:rPr>
                              <w:rFonts w:ascii="Trebuchet MS" w:eastAsia="Trebuchet MS" w:hAnsi="Trebuchet MS" w:cs="Trebuchet MS"/>
                              <w:noProof/>
                              <w:color w:val="737373"/>
                              <w:sz w:val="18"/>
                              <w:szCs w:val="18"/>
                            </w:rPr>
                          </w:pPr>
                          <w:r w:rsidRPr="0046222E">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383177" id="_x0000_t202" coordsize="21600,21600" o:spt="202" path="m,l,21600r21600,l21600,xe">
              <v:stroke joinstyle="miter"/>
              <v:path gradientshapeok="t" o:connecttype="rect"/>
            </v:shapetype>
            <v:shape id="Caixa de Texto 3" o:spid="_x0000_s1027" type="#_x0000_t202" alt="PÚBLICA" style="position:absolute;left:0;text-align:left;margin-left:0;margin-top:0;width:53.75pt;height:25.4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" filled="f" stroked="f">
              <v:textbox style="mso-fit-shape-to-text:t" inset="20pt,0,0,15pt">
                <w:txbxContent>
                  <w:p w14:paraId="5123A620" w14:textId="5FA8F93B" w:rsidR="0046222E" w:rsidRPr="0046222E" w:rsidRDefault="0046222E" w:rsidP="0046222E">
                    <w:pPr>
                      <w:rPr>
                        <w:rFonts w:ascii="Trebuchet MS" w:eastAsia="Trebuchet MS" w:hAnsi="Trebuchet MS" w:cs="Trebuchet MS"/>
                        <w:noProof/>
                        <w:color w:val="737373"/>
                        <w:sz w:val="18"/>
                        <w:szCs w:val="18"/>
                      </w:rPr>
                    </w:pPr>
                    <w:r w:rsidRPr="0046222E">
                      <w:rPr>
                        <w:rFonts w:ascii="Trebuchet MS" w:eastAsia="Trebuchet MS" w:hAnsi="Trebuchet MS" w:cs="Trebuchet MS"/>
                        <w:noProof/>
                        <w:color w:val="737373"/>
                        <w:sz w:val="18"/>
                        <w:szCs w:val="18"/>
                      </w:rPr>
                      <w:t>PÚBLICA</w:t>
                    </w:r>
                  </w:p>
                </w:txbxContent>
              </v:textbox>
              <w10:wrap anchorx="page" anchory="page"/>
            </v:shape>
          </w:pict>
        </mc:Fallback>
      </mc:AlternateContent>
    </w:r>
    <w:r w:rsidR="000D7BFF" w:rsidRPr="00693F03">
      <w:rPr>
        <w:rFonts w:ascii="Arial" w:hAnsi="Arial" w:cs="Arial"/>
        <w:bCs/>
        <w:sz w:val="20"/>
        <w:lang w:val="en-GB"/>
      </w:rPr>
      <w:t xml:space="preserve">EXHIBIT X – FACILITIES FOR </w:t>
    </w:r>
    <w:r w:rsidR="000D7BFF">
      <w:rPr>
        <w:rFonts w:ascii="Arial" w:hAnsi="Arial" w:cs="Arial"/>
        <w:bCs/>
        <w:sz w:val="20"/>
        <w:lang w:val="en-GB"/>
      </w:rPr>
      <w:t>BUYER’S</w:t>
    </w:r>
    <w:r w:rsidR="000D7BFF" w:rsidRPr="00693F03">
      <w:rPr>
        <w:rFonts w:ascii="Arial" w:hAnsi="Arial" w:cs="Arial"/>
        <w:bCs/>
        <w:sz w:val="20"/>
        <w:lang w:val="en-GB"/>
      </w:rPr>
      <w:t xml:space="preserve"> REPRESENTATIVES</w:t>
    </w:r>
  </w:p>
  <w:p w14:paraId="7600DAC4" w14:textId="77777777" w:rsidR="000D7BFF" w:rsidRPr="00693F03" w:rsidRDefault="000D7BFF" w:rsidP="0033345D">
    <w:pPr>
      <w:jc w:val="center"/>
      <w:rPr>
        <w:rFonts w:ascii="Arial" w:hAnsi="Arial" w:cs="Arial"/>
        <w:sz w:val="14"/>
        <w:lang w:val="en-GB"/>
      </w:rPr>
    </w:pPr>
  </w:p>
  <w:p w14:paraId="39761BF4" w14:textId="2CAE5357" w:rsidR="000D7BFF" w:rsidRPr="00FE1A35" w:rsidRDefault="000D7BFF" w:rsidP="0033345D">
    <w:pPr>
      <w:jc w:val="center"/>
      <w:rPr>
        <w:rFonts w:ascii="Arial" w:hAnsi="Arial" w:cs="Arial"/>
        <w:sz w:val="18"/>
        <w:szCs w:val="18"/>
        <w:lang w:val="en-US"/>
      </w:rPr>
    </w:pPr>
    <w:r w:rsidRPr="00FE1A35">
      <w:rPr>
        <w:rStyle w:val="Nmerodepgina"/>
        <w:rFonts w:ascii="Arial" w:hAnsi="Arial" w:cs="Arial"/>
        <w:sz w:val="18"/>
        <w:szCs w:val="18"/>
        <w:lang w:val="en-US"/>
      </w:rPr>
      <w:t xml:space="preserve">Page </w:t>
    </w:r>
    <w:r w:rsidRPr="00FE1A35">
      <w:rPr>
        <w:rStyle w:val="Nmerodepgina"/>
        <w:rFonts w:ascii="Arial" w:hAnsi="Arial" w:cs="Arial"/>
        <w:sz w:val="18"/>
        <w:szCs w:val="18"/>
      </w:rPr>
      <w:fldChar w:fldCharType="begin"/>
    </w:r>
    <w:r w:rsidRPr="00FE1A35">
      <w:rPr>
        <w:rStyle w:val="Nmerodepgina"/>
        <w:rFonts w:ascii="Arial" w:hAnsi="Arial" w:cs="Arial"/>
        <w:sz w:val="18"/>
        <w:szCs w:val="18"/>
        <w:lang w:val="en-US"/>
      </w:rPr>
      <w:instrText xml:space="preserve"> PAGE </w:instrText>
    </w:r>
    <w:r w:rsidRPr="00FE1A35">
      <w:rPr>
        <w:rStyle w:val="Nmerodepgina"/>
        <w:rFonts w:ascii="Arial" w:hAnsi="Arial" w:cs="Arial"/>
        <w:sz w:val="18"/>
        <w:szCs w:val="18"/>
      </w:rPr>
      <w:fldChar w:fldCharType="separate"/>
    </w:r>
    <w:r w:rsidR="00412683" w:rsidRPr="00FE1A35">
      <w:rPr>
        <w:rStyle w:val="Nmerodepgina"/>
        <w:rFonts w:ascii="Arial" w:hAnsi="Arial" w:cs="Arial"/>
        <w:noProof/>
        <w:sz w:val="18"/>
        <w:szCs w:val="18"/>
        <w:lang w:val="en-US"/>
      </w:rPr>
      <w:t>2</w:t>
    </w:r>
    <w:r w:rsidRPr="00FE1A35">
      <w:rPr>
        <w:rStyle w:val="Nmerodepgina"/>
        <w:rFonts w:ascii="Arial" w:hAnsi="Arial" w:cs="Arial"/>
        <w:sz w:val="18"/>
        <w:szCs w:val="18"/>
      </w:rPr>
      <w:fldChar w:fldCharType="end"/>
    </w:r>
    <w:r w:rsidRPr="00FE1A35">
      <w:rPr>
        <w:rStyle w:val="Nmerodepgina"/>
        <w:rFonts w:ascii="Arial" w:hAnsi="Arial" w:cs="Arial"/>
        <w:sz w:val="18"/>
        <w:szCs w:val="18"/>
        <w:lang w:val="en-US"/>
      </w:rPr>
      <w:t xml:space="preserve"> of </w:t>
    </w:r>
    <w:r w:rsidRPr="00FE1A35">
      <w:rPr>
        <w:rStyle w:val="Nmerodepgina"/>
        <w:rFonts w:ascii="Arial" w:hAnsi="Arial" w:cs="Arial"/>
        <w:sz w:val="18"/>
        <w:szCs w:val="18"/>
      </w:rPr>
      <w:fldChar w:fldCharType="begin"/>
    </w:r>
    <w:r w:rsidRPr="00FE1A35">
      <w:rPr>
        <w:rStyle w:val="Nmerodepgina"/>
        <w:rFonts w:ascii="Arial" w:hAnsi="Arial" w:cs="Arial"/>
        <w:sz w:val="18"/>
        <w:szCs w:val="18"/>
        <w:lang w:val="en-US"/>
      </w:rPr>
      <w:instrText xml:space="preserve"> NUMPAGES </w:instrText>
    </w:r>
    <w:r w:rsidRPr="00FE1A35">
      <w:rPr>
        <w:rStyle w:val="Nmerodepgina"/>
        <w:rFonts w:ascii="Arial" w:hAnsi="Arial" w:cs="Arial"/>
        <w:sz w:val="18"/>
        <w:szCs w:val="18"/>
      </w:rPr>
      <w:fldChar w:fldCharType="separate"/>
    </w:r>
    <w:r w:rsidR="00412683" w:rsidRPr="00FE1A35">
      <w:rPr>
        <w:rStyle w:val="Nmerodepgina"/>
        <w:rFonts w:ascii="Arial" w:hAnsi="Arial" w:cs="Arial"/>
        <w:noProof/>
        <w:sz w:val="18"/>
        <w:szCs w:val="18"/>
        <w:lang w:val="en-US"/>
      </w:rPr>
      <w:t>25</w:t>
    </w:r>
    <w:r w:rsidRPr="00FE1A35">
      <w:rPr>
        <w:rStyle w:val="Nmerodepgina"/>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225DA" w14:textId="5C89778D" w:rsidR="00345246" w:rsidRDefault="0046222E">
    <w:pPr>
      <w:pStyle w:val="Rodap"/>
    </w:pPr>
    <w:r>
      <w:rPr>
        <w:noProof/>
      </w:rPr>
      <mc:AlternateContent>
        <mc:Choice Requires="wps">
          <w:drawing>
            <wp:anchor distT="0" distB="0" distL="0" distR="0" simplePos="0" relativeHeight="251658241" behindDoc="0" locked="0" layoutInCell="1" allowOverlap="1" wp14:anchorId="20BC438D" wp14:editId="0A6EC038">
              <wp:simplePos x="635" y="635"/>
              <wp:positionH relativeFrom="page">
                <wp:align>left</wp:align>
              </wp:positionH>
              <wp:positionV relativeFrom="page">
                <wp:align>bottom</wp:align>
              </wp:positionV>
              <wp:extent cx="682625" cy="323215"/>
              <wp:effectExtent l="0" t="0" r="3175" b="0"/>
              <wp:wrapNone/>
              <wp:docPr id="1304554974" name="Caixa de Texto 1" descr="PÚ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2625" cy="323215"/>
                      </a:xfrm>
                      <a:prstGeom prst="rect">
                        <a:avLst/>
                      </a:prstGeom>
                      <a:noFill/>
                      <a:ln>
                        <a:noFill/>
                      </a:ln>
                    </wps:spPr>
                    <wps:txbx>
                      <w:txbxContent>
                        <w:p w14:paraId="2CF743C2" w14:textId="24EF2E7D" w:rsidR="0046222E" w:rsidRPr="0046222E" w:rsidRDefault="0046222E" w:rsidP="0046222E">
                          <w:pPr>
                            <w:rPr>
                              <w:rFonts w:ascii="Trebuchet MS" w:eastAsia="Trebuchet MS" w:hAnsi="Trebuchet MS" w:cs="Trebuchet MS"/>
                              <w:noProof/>
                              <w:color w:val="737373"/>
                              <w:sz w:val="18"/>
                              <w:szCs w:val="18"/>
                            </w:rPr>
                          </w:pPr>
                          <w:r w:rsidRPr="0046222E">
                            <w:rPr>
                              <w:rFonts w:ascii="Trebuchet MS" w:eastAsia="Trebuchet MS" w:hAnsi="Trebuchet MS" w:cs="Trebuchet MS"/>
                              <w:noProof/>
                              <w:color w:val="737373"/>
                              <w:sz w:val="18"/>
                              <w:szCs w:val="18"/>
                            </w:rPr>
                            <w:t>PÚBLICA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BC438D" id="_x0000_t202" coordsize="21600,21600" o:spt="202" path="m,l,21600r21600,l21600,xe">
              <v:stroke joinstyle="miter"/>
              <v:path gradientshapeok="t" o:connecttype="rect"/>
            </v:shapetype>
            <v:shape id="Caixa de Texto 1" o:spid="_x0000_s1028" type="#_x0000_t202" alt="PÚBLICA" style="position:absolute;margin-left:0;margin-top:0;width:53.75pt;height:25.4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" filled="f" stroked="f">
              <v:textbox style="mso-fit-shape-to-text:t" inset="20pt,0,0,15pt">
                <w:txbxContent>
                  <w:p w14:paraId="2CF743C2" w14:textId="24EF2E7D" w:rsidR="0046222E" w:rsidRPr="0046222E" w:rsidRDefault="0046222E" w:rsidP="0046222E">
                    <w:pPr>
                      <w:rPr>
                        <w:rFonts w:ascii="Trebuchet MS" w:eastAsia="Trebuchet MS" w:hAnsi="Trebuchet MS" w:cs="Trebuchet MS"/>
                        <w:noProof/>
                        <w:color w:val="737373"/>
                        <w:sz w:val="18"/>
                        <w:szCs w:val="18"/>
                      </w:rPr>
                    </w:pPr>
                    <w:r w:rsidRPr="0046222E">
                      <w:rPr>
                        <w:rFonts w:ascii="Trebuchet MS" w:eastAsia="Trebuchet MS" w:hAnsi="Trebuchet MS" w:cs="Trebuchet MS"/>
                        <w:noProof/>
                        <w:color w:val="737373"/>
                        <w:sz w:val="18"/>
                        <w:szCs w:val="18"/>
                      </w:rPr>
                      <w:t>PÚBLICA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4113" w14:textId="77777777" w:rsidR="00B01800" w:rsidRDefault="00B01800">
      <w:r>
        <w:separator/>
      </w:r>
    </w:p>
  </w:footnote>
  <w:footnote w:type="continuationSeparator" w:id="0">
    <w:p w14:paraId="7C5C51AA" w14:textId="77777777" w:rsidR="00B01800" w:rsidRDefault="00B01800">
      <w:r>
        <w:continuationSeparator/>
      </w:r>
    </w:p>
  </w:footnote>
  <w:footnote w:type="continuationNotice" w:id="1">
    <w:p w14:paraId="69675D51" w14:textId="77777777" w:rsidR="00B01800" w:rsidRDefault="00B01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E4FA" w14:textId="53A1741E" w:rsidR="000D7BFF" w:rsidRPr="00FE1A35" w:rsidRDefault="00FE1A35" w:rsidP="00FE1A35">
    <w:pPr>
      <w:jc w:val="right"/>
      <w:rPr>
        <w:rFonts w:ascii="Arial" w:hAnsi="Arial" w:cs="Arial"/>
        <w:b/>
        <w:bCs/>
        <w:sz w:val="22"/>
        <w:szCs w:val="22"/>
        <w:lang w:val="en-US" w:eastAsia="ja-JP"/>
      </w:rPr>
    </w:pPr>
    <w:r w:rsidRPr="00693F03">
      <w:rPr>
        <w:rFonts w:ascii="Arial" w:hAnsi="Arial" w:cs="Arial"/>
        <w:b/>
        <w:bCs/>
        <w:noProof/>
        <w:sz w:val="22"/>
        <w:szCs w:val="22"/>
      </w:rPr>
      <w:drawing>
        <wp:anchor distT="0" distB="0" distL="114300" distR="114300" simplePos="0" relativeHeight="251658240" behindDoc="0" locked="0" layoutInCell="1" allowOverlap="1" wp14:anchorId="4F31296C" wp14:editId="26D8A7E6">
          <wp:simplePos x="0" y="0"/>
          <wp:positionH relativeFrom="column">
            <wp:posOffset>24765</wp:posOffset>
          </wp:positionH>
          <wp:positionV relativeFrom="paragraph">
            <wp:posOffset>-228600</wp:posOffset>
          </wp:positionV>
          <wp:extent cx="2057400" cy="609600"/>
          <wp:effectExtent l="0" t="0" r="0" b="0"/>
          <wp:wrapNone/>
          <wp:docPr id="595913186" name="Imagem 595913186" descr="~4706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706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anchor>
      </w:drawing>
    </w:r>
    <w:r w:rsidRPr="00FE1A35">
      <w:rPr>
        <w:rFonts w:ascii="Arial" w:hAnsi="Arial" w:cs="Arial"/>
        <w:b/>
        <w:bCs/>
        <w:sz w:val="22"/>
        <w:szCs w:val="22"/>
        <w:lang w:val="en-US"/>
      </w:rPr>
      <w:t>AGREEMENT</w:t>
    </w:r>
    <w:r w:rsidR="000D7BFF" w:rsidRPr="00FE1A35">
      <w:rPr>
        <w:rFonts w:ascii="Arial" w:hAnsi="Arial" w:cs="Arial"/>
        <w:b/>
        <w:bCs/>
        <w:sz w:val="22"/>
        <w:szCs w:val="22"/>
        <w:lang w:val="en-US"/>
      </w:rPr>
      <w:t xml:space="preserve"> No. </w:t>
    </w:r>
    <w:proofErr w:type="spellStart"/>
    <w:proofErr w:type="gramStart"/>
    <w:r w:rsidR="000D7BFF" w:rsidRPr="00FE1A35">
      <w:rPr>
        <w:rFonts w:ascii="Arial" w:hAnsi="Arial" w:cs="Arial"/>
        <w:b/>
        <w:bCs/>
        <w:sz w:val="22"/>
        <w:szCs w:val="22"/>
        <w:lang w:val="en-US"/>
      </w:rPr>
      <w:t>x</w:t>
    </w:r>
    <w:r w:rsidR="000D7BFF" w:rsidRPr="00FE1A35">
      <w:rPr>
        <w:rFonts w:ascii="Arial" w:hAnsi="Arial" w:cs="Arial"/>
        <w:b/>
        <w:bCs/>
        <w:sz w:val="22"/>
        <w:szCs w:val="22"/>
        <w:lang w:val="en-US" w:eastAsia="ja-JP"/>
      </w:rPr>
      <w:t>xxx.xxxxxxx</w:t>
    </w:r>
    <w:proofErr w:type="gramEnd"/>
    <w:r w:rsidR="000D7BFF" w:rsidRPr="00FE1A35">
      <w:rPr>
        <w:rFonts w:ascii="Arial" w:hAnsi="Arial" w:cs="Arial"/>
        <w:b/>
        <w:bCs/>
        <w:sz w:val="22"/>
        <w:szCs w:val="22"/>
        <w:lang w:val="en-US" w:eastAsia="ja-JP"/>
      </w:rPr>
      <w:t>.xx.x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7983"/>
    <w:multiLevelType w:val="multilevel"/>
    <w:tmpl w:val="CB146446"/>
    <w:lvl w:ilvl="0">
      <w:start w:val="4"/>
      <w:numFmt w:val="decimal"/>
      <w:lvlText w:val="%1"/>
      <w:lvlJc w:val="left"/>
      <w:pPr>
        <w:ind w:left="525" w:hanging="525"/>
      </w:pPr>
      <w:rPr>
        <w:rFonts w:hint="default"/>
      </w:rPr>
    </w:lvl>
    <w:lvl w:ilvl="1">
      <w:start w:val="4"/>
      <w:numFmt w:val="decimal"/>
      <w:lvlText w:val="%1.%2"/>
      <w:lvlJc w:val="left"/>
      <w:pPr>
        <w:ind w:left="596" w:hanging="52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0DF362EA"/>
    <w:multiLevelType w:val="multilevel"/>
    <w:tmpl w:val="361640E0"/>
    <w:lvl w:ilvl="0">
      <w:start w:val="1"/>
      <w:numFmt w:val="decimal"/>
      <w:lvlText w:val="%1."/>
      <w:lvlJc w:val="left"/>
      <w:pPr>
        <w:tabs>
          <w:tab w:val="num" w:pos="540"/>
        </w:tabs>
        <w:ind w:left="540" w:hanging="540"/>
      </w:pPr>
      <w:rPr>
        <w:rFonts w:hint="default"/>
      </w:rPr>
    </w:lvl>
    <w:lvl w:ilvl="1">
      <w:start w:val="1"/>
      <w:numFmt w:val="decimal"/>
      <w:pStyle w:val="Ttulo2"/>
      <w:lvlText w:val="%1.%2."/>
      <w:lvlJc w:val="left"/>
      <w:pPr>
        <w:tabs>
          <w:tab w:val="num" w:pos="1571"/>
        </w:tabs>
        <w:ind w:left="1571" w:hanging="720"/>
      </w:pPr>
      <w:rPr>
        <w:rFonts w:hint="default"/>
        <w:b w:val="0"/>
        <w:bCs w:val="0"/>
        <w:strike w:val="0"/>
        <w:color w:val="auto"/>
        <w:effect w:val="none"/>
      </w:rPr>
    </w:lvl>
    <w:lvl w:ilvl="2">
      <w:start w:val="1"/>
      <w:numFmt w:val="decimal"/>
      <w:pStyle w:val="Ttulo3"/>
      <w:lvlText w:val="%1.%2.%3."/>
      <w:lvlJc w:val="left"/>
      <w:pPr>
        <w:tabs>
          <w:tab w:val="num" w:pos="720"/>
        </w:tabs>
        <w:ind w:left="720" w:hanging="720"/>
      </w:pPr>
      <w:rPr>
        <w:rFonts w:ascii="Arial" w:hAnsi="Arial" w:cs="Arial" w:hint="default"/>
        <w:b w:val="0"/>
        <w:bCs/>
        <w:color w:val="auto"/>
      </w:rPr>
    </w:lvl>
    <w:lvl w:ilvl="3">
      <w:start w:val="1"/>
      <w:numFmt w:val="decimal"/>
      <w:lvlText w:val="%1.%2.%3.%4."/>
      <w:lvlJc w:val="left"/>
      <w:pPr>
        <w:tabs>
          <w:tab w:val="num" w:pos="1222"/>
        </w:tabs>
        <w:ind w:left="1222" w:hanging="1080"/>
      </w:pPr>
      <w:rPr>
        <w:rFonts w:ascii="Arial" w:hAnsi="Arial" w:cs="Arial" w:hint="default"/>
        <w:b w:val="0"/>
        <w:bCs/>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25B00884"/>
    <w:multiLevelType w:val="hybridMultilevel"/>
    <w:tmpl w:val="A65C992C"/>
    <w:lvl w:ilvl="0" w:tplc="B9A69AD0">
      <w:start w:val="1"/>
      <w:numFmt w:val="bullet"/>
      <w:lvlText w:val=""/>
      <w:lvlJc w:val="left"/>
      <w:pPr>
        <w:ind w:left="1571" w:hanging="72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264F6BDB"/>
    <w:multiLevelType w:val="hybridMultilevel"/>
    <w:tmpl w:val="D920498E"/>
    <w:lvl w:ilvl="0" w:tplc="5D5C1874">
      <w:start w:val="1"/>
      <w:numFmt w:val="bullet"/>
      <w:lvlText w:val=""/>
      <w:lvlJc w:val="left"/>
      <w:pPr>
        <w:ind w:left="4472" w:hanging="360"/>
      </w:pPr>
      <w:rPr>
        <w:rFonts w:ascii="Wingdings" w:hAnsi="Wingdings" w:hint="default"/>
        <w:color w:val="auto"/>
      </w:rPr>
    </w:lvl>
    <w:lvl w:ilvl="1" w:tplc="04160003">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4" w15:restartNumberingAfterBreak="0">
    <w:nsid w:val="2CBE381C"/>
    <w:multiLevelType w:val="multilevel"/>
    <w:tmpl w:val="B9C42A72"/>
    <w:lvl w:ilvl="0">
      <w:start w:val="8"/>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3276"/>
        </w:tabs>
        <w:ind w:left="32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660"/>
        </w:tabs>
        <w:ind w:left="666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D7B7966"/>
    <w:multiLevelType w:val="singleLevel"/>
    <w:tmpl w:val="4CE685AA"/>
    <w:lvl w:ilvl="0">
      <w:start w:val="1"/>
      <w:numFmt w:val="bullet"/>
      <w:pStyle w:val="Listepucesmain"/>
      <w:lvlText w:val=""/>
      <w:legacy w:legacy="1" w:legacySpace="0" w:legacyIndent="360"/>
      <w:lvlJc w:val="left"/>
      <w:pPr>
        <w:ind w:left="900" w:hanging="360"/>
      </w:pPr>
      <w:rPr>
        <w:rFonts w:ascii="Wingdings" w:hAnsi="Wingdings" w:hint="default"/>
      </w:rPr>
    </w:lvl>
  </w:abstractNum>
  <w:abstractNum w:abstractNumId="6" w15:restartNumberingAfterBreak="0">
    <w:nsid w:val="2E984262"/>
    <w:multiLevelType w:val="singleLevel"/>
    <w:tmpl w:val="C608C9A8"/>
    <w:lvl w:ilvl="0">
      <w:start w:val="1"/>
      <w:numFmt w:val="bullet"/>
      <w:pStyle w:val="Commarcadores2"/>
      <w:lvlText w:val=""/>
      <w:lvlJc w:val="left"/>
      <w:pPr>
        <w:tabs>
          <w:tab w:val="num" w:pos="2160"/>
        </w:tabs>
        <w:ind w:left="2160" w:hanging="720"/>
      </w:pPr>
      <w:rPr>
        <w:rFonts w:ascii="Symbol" w:hAnsi="Symbol" w:hint="default"/>
      </w:rPr>
    </w:lvl>
  </w:abstractNum>
  <w:abstractNum w:abstractNumId="7" w15:restartNumberingAfterBreak="0">
    <w:nsid w:val="5C9F00B2"/>
    <w:multiLevelType w:val="singleLevel"/>
    <w:tmpl w:val="773A55CE"/>
    <w:lvl w:ilvl="0">
      <w:start w:val="1"/>
      <w:numFmt w:val="bullet"/>
      <w:pStyle w:val="Listepuceslivre"/>
      <w:lvlText w:val=""/>
      <w:lvlJc w:val="left"/>
      <w:pPr>
        <w:tabs>
          <w:tab w:val="num" w:pos="0"/>
        </w:tabs>
        <w:ind w:left="717" w:hanging="360"/>
      </w:pPr>
      <w:rPr>
        <w:rFonts w:ascii="Wingdings" w:hAnsi="Wingdings" w:hint="default"/>
      </w:rPr>
    </w:lvl>
  </w:abstractNum>
  <w:abstractNum w:abstractNumId="8" w15:restartNumberingAfterBreak="0">
    <w:nsid w:val="7051325D"/>
    <w:multiLevelType w:val="hybridMultilevel"/>
    <w:tmpl w:val="36084D44"/>
    <w:lvl w:ilvl="0" w:tplc="04160001">
      <w:start w:val="1"/>
      <w:numFmt w:val="bullet"/>
      <w:lvlText w:val=""/>
      <w:lvlJc w:val="left"/>
      <w:pPr>
        <w:ind w:left="2291" w:hanging="360"/>
      </w:pPr>
      <w:rPr>
        <w:rFonts w:ascii="Symbol" w:hAnsi="Symbol" w:hint="default"/>
      </w:rPr>
    </w:lvl>
    <w:lvl w:ilvl="1" w:tplc="04160003" w:tentative="1">
      <w:start w:val="1"/>
      <w:numFmt w:val="bullet"/>
      <w:lvlText w:val="o"/>
      <w:lvlJc w:val="left"/>
      <w:pPr>
        <w:ind w:left="3011" w:hanging="360"/>
      </w:pPr>
      <w:rPr>
        <w:rFonts w:ascii="Courier New" w:hAnsi="Courier New" w:cs="Courier New" w:hint="default"/>
      </w:rPr>
    </w:lvl>
    <w:lvl w:ilvl="2" w:tplc="04160005" w:tentative="1">
      <w:start w:val="1"/>
      <w:numFmt w:val="bullet"/>
      <w:lvlText w:val=""/>
      <w:lvlJc w:val="left"/>
      <w:pPr>
        <w:ind w:left="3731" w:hanging="360"/>
      </w:pPr>
      <w:rPr>
        <w:rFonts w:ascii="Wingdings" w:hAnsi="Wingdings" w:hint="default"/>
      </w:rPr>
    </w:lvl>
    <w:lvl w:ilvl="3" w:tplc="04160001" w:tentative="1">
      <w:start w:val="1"/>
      <w:numFmt w:val="bullet"/>
      <w:lvlText w:val=""/>
      <w:lvlJc w:val="left"/>
      <w:pPr>
        <w:ind w:left="4451" w:hanging="360"/>
      </w:pPr>
      <w:rPr>
        <w:rFonts w:ascii="Symbol" w:hAnsi="Symbol" w:hint="default"/>
      </w:rPr>
    </w:lvl>
    <w:lvl w:ilvl="4" w:tplc="04160003" w:tentative="1">
      <w:start w:val="1"/>
      <w:numFmt w:val="bullet"/>
      <w:lvlText w:val="o"/>
      <w:lvlJc w:val="left"/>
      <w:pPr>
        <w:ind w:left="5171" w:hanging="360"/>
      </w:pPr>
      <w:rPr>
        <w:rFonts w:ascii="Courier New" w:hAnsi="Courier New" w:cs="Courier New" w:hint="default"/>
      </w:rPr>
    </w:lvl>
    <w:lvl w:ilvl="5" w:tplc="04160005" w:tentative="1">
      <w:start w:val="1"/>
      <w:numFmt w:val="bullet"/>
      <w:lvlText w:val=""/>
      <w:lvlJc w:val="left"/>
      <w:pPr>
        <w:ind w:left="5891" w:hanging="360"/>
      </w:pPr>
      <w:rPr>
        <w:rFonts w:ascii="Wingdings" w:hAnsi="Wingdings" w:hint="default"/>
      </w:rPr>
    </w:lvl>
    <w:lvl w:ilvl="6" w:tplc="04160001" w:tentative="1">
      <w:start w:val="1"/>
      <w:numFmt w:val="bullet"/>
      <w:lvlText w:val=""/>
      <w:lvlJc w:val="left"/>
      <w:pPr>
        <w:ind w:left="6611" w:hanging="360"/>
      </w:pPr>
      <w:rPr>
        <w:rFonts w:ascii="Symbol" w:hAnsi="Symbol" w:hint="default"/>
      </w:rPr>
    </w:lvl>
    <w:lvl w:ilvl="7" w:tplc="04160003" w:tentative="1">
      <w:start w:val="1"/>
      <w:numFmt w:val="bullet"/>
      <w:lvlText w:val="o"/>
      <w:lvlJc w:val="left"/>
      <w:pPr>
        <w:ind w:left="7331" w:hanging="360"/>
      </w:pPr>
      <w:rPr>
        <w:rFonts w:ascii="Courier New" w:hAnsi="Courier New" w:cs="Courier New" w:hint="default"/>
      </w:rPr>
    </w:lvl>
    <w:lvl w:ilvl="8" w:tplc="04160005" w:tentative="1">
      <w:start w:val="1"/>
      <w:numFmt w:val="bullet"/>
      <w:lvlText w:val=""/>
      <w:lvlJc w:val="left"/>
      <w:pPr>
        <w:ind w:left="8051" w:hanging="360"/>
      </w:pPr>
      <w:rPr>
        <w:rFonts w:ascii="Wingdings" w:hAnsi="Wingdings" w:hint="default"/>
      </w:rPr>
    </w:lvl>
  </w:abstractNum>
  <w:num w:numId="1" w16cid:durableId="31659685">
    <w:abstractNumId w:val="1"/>
  </w:num>
  <w:num w:numId="2" w16cid:durableId="1582375527">
    <w:abstractNumId w:val="4"/>
  </w:num>
  <w:num w:numId="3" w16cid:durableId="1437674055">
    <w:abstractNumId w:val="7"/>
  </w:num>
  <w:num w:numId="4" w16cid:durableId="1323464204">
    <w:abstractNumId w:val="5"/>
  </w:num>
  <w:num w:numId="5" w16cid:durableId="1607733135">
    <w:abstractNumId w:val="6"/>
  </w:num>
  <w:num w:numId="6" w16cid:durableId="689260925">
    <w:abstractNumId w:val="3"/>
  </w:num>
  <w:num w:numId="7" w16cid:durableId="400762333">
    <w:abstractNumId w:val="8"/>
  </w:num>
  <w:num w:numId="8" w16cid:durableId="589197608">
    <w:abstractNumId w:val="2"/>
  </w:num>
  <w:num w:numId="9" w16cid:durableId="640228765">
    <w:abstractNumId w:val="0"/>
  </w:num>
  <w:num w:numId="10" w16cid:durableId="76450262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noPunctuationKerning/>
  <w:characterSpacingControl w:val="doNotCompress"/>
  <w:hdrShapeDefaults>
    <o:shapedefaults v:ext="edit" spidmax="2050">
      <o:colormru v:ext="edit" colors="#fcc,#ddd,#e6e6e6,#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E40"/>
    <w:rsid w:val="0000025A"/>
    <w:rsid w:val="00000CD8"/>
    <w:rsid w:val="0000170A"/>
    <w:rsid w:val="00001E44"/>
    <w:rsid w:val="00002579"/>
    <w:rsid w:val="00002967"/>
    <w:rsid w:val="00003601"/>
    <w:rsid w:val="0000410A"/>
    <w:rsid w:val="0000450D"/>
    <w:rsid w:val="000048ED"/>
    <w:rsid w:val="00005419"/>
    <w:rsid w:val="00005528"/>
    <w:rsid w:val="00005B11"/>
    <w:rsid w:val="00005E02"/>
    <w:rsid w:val="0000647B"/>
    <w:rsid w:val="00006508"/>
    <w:rsid w:val="00006F5E"/>
    <w:rsid w:val="00007168"/>
    <w:rsid w:val="0000796E"/>
    <w:rsid w:val="00011152"/>
    <w:rsid w:val="000115C1"/>
    <w:rsid w:val="000119AD"/>
    <w:rsid w:val="0001202F"/>
    <w:rsid w:val="0001211D"/>
    <w:rsid w:val="000132FF"/>
    <w:rsid w:val="00013460"/>
    <w:rsid w:val="00013753"/>
    <w:rsid w:val="000139A0"/>
    <w:rsid w:val="00013FBD"/>
    <w:rsid w:val="000144B6"/>
    <w:rsid w:val="00014959"/>
    <w:rsid w:val="00014CCF"/>
    <w:rsid w:val="000157A0"/>
    <w:rsid w:val="000158FA"/>
    <w:rsid w:val="00015959"/>
    <w:rsid w:val="00016B44"/>
    <w:rsid w:val="00016CC4"/>
    <w:rsid w:val="00017C05"/>
    <w:rsid w:val="00017FEE"/>
    <w:rsid w:val="00020182"/>
    <w:rsid w:val="00020280"/>
    <w:rsid w:val="00020647"/>
    <w:rsid w:val="0002067C"/>
    <w:rsid w:val="00021340"/>
    <w:rsid w:val="0002136E"/>
    <w:rsid w:val="000216E5"/>
    <w:rsid w:val="00021968"/>
    <w:rsid w:val="00021D1B"/>
    <w:rsid w:val="00022877"/>
    <w:rsid w:val="00022DBB"/>
    <w:rsid w:val="0002384C"/>
    <w:rsid w:val="00023A31"/>
    <w:rsid w:val="00023EEA"/>
    <w:rsid w:val="0002460E"/>
    <w:rsid w:val="00026609"/>
    <w:rsid w:val="00027D34"/>
    <w:rsid w:val="00027DA6"/>
    <w:rsid w:val="00030455"/>
    <w:rsid w:val="00030A59"/>
    <w:rsid w:val="00030F54"/>
    <w:rsid w:val="00031852"/>
    <w:rsid w:val="00031F21"/>
    <w:rsid w:val="00032912"/>
    <w:rsid w:val="0003374C"/>
    <w:rsid w:val="00033F23"/>
    <w:rsid w:val="00033F3B"/>
    <w:rsid w:val="0003437C"/>
    <w:rsid w:val="00036455"/>
    <w:rsid w:val="00036878"/>
    <w:rsid w:val="000368CA"/>
    <w:rsid w:val="00037A0D"/>
    <w:rsid w:val="000406E7"/>
    <w:rsid w:val="00042F6E"/>
    <w:rsid w:val="00043ABF"/>
    <w:rsid w:val="00043FC6"/>
    <w:rsid w:val="0004554A"/>
    <w:rsid w:val="00045B10"/>
    <w:rsid w:val="0004619C"/>
    <w:rsid w:val="000465FA"/>
    <w:rsid w:val="000467B5"/>
    <w:rsid w:val="00046D68"/>
    <w:rsid w:val="0005027B"/>
    <w:rsid w:val="00050872"/>
    <w:rsid w:val="00050C27"/>
    <w:rsid w:val="00052617"/>
    <w:rsid w:val="00052FB5"/>
    <w:rsid w:val="0005378D"/>
    <w:rsid w:val="00053A2C"/>
    <w:rsid w:val="0005488E"/>
    <w:rsid w:val="00054BAF"/>
    <w:rsid w:val="000552B4"/>
    <w:rsid w:val="00056290"/>
    <w:rsid w:val="0005683E"/>
    <w:rsid w:val="00056B51"/>
    <w:rsid w:val="00056EA5"/>
    <w:rsid w:val="00057268"/>
    <w:rsid w:val="0005743B"/>
    <w:rsid w:val="00057A1B"/>
    <w:rsid w:val="000606A1"/>
    <w:rsid w:val="000608C4"/>
    <w:rsid w:val="00061525"/>
    <w:rsid w:val="00062632"/>
    <w:rsid w:val="00062A88"/>
    <w:rsid w:val="00064683"/>
    <w:rsid w:val="00064B47"/>
    <w:rsid w:val="000652C8"/>
    <w:rsid w:val="00065501"/>
    <w:rsid w:val="00065F29"/>
    <w:rsid w:val="00066A44"/>
    <w:rsid w:val="00066BB6"/>
    <w:rsid w:val="00066E33"/>
    <w:rsid w:val="000670C3"/>
    <w:rsid w:val="00067FA8"/>
    <w:rsid w:val="000702A1"/>
    <w:rsid w:val="00070400"/>
    <w:rsid w:val="00070ACC"/>
    <w:rsid w:val="000737D8"/>
    <w:rsid w:val="0007416E"/>
    <w:rsid w:val="000747DB"/>
    <w:rsid w:val="000748DA"/>
    <w:rsid w:val="00074AA9"/>
    <w:rsid w:val="00074D96"/>
    <w:rsid w:val="00074FB1"/>
    <w:rsid w:val="0007574E"/>
    <w:rsid w:val="00075944"/>
    <w:rsid w:val="0007608D"/>
    <w:rsid w:val="000762D9"/>
    <w:rsid w:val="00076BC9"/>
    <w:rsid w:val="0008021A"/>
    <w:rsid w:val="00080761"/>
    <w:rsid w:val="0008171E"/>
    <w:rsid w:val="00081C0D"/>
    <w:rsid w:val="000822EC"/>
    <w:rsid w:val="00082335"/>
    <w:rsid w:val="000824B9"/>
    <w:rsid w:val="000830C7"/>
    <w:rsid w:val="00084E3F"/>
    <w:rsid w:val="00085D34"/>
    <w:rsid w:val="000867B5"/>
    <w:rsid w:val="000868A5"/>
    <w:rsid w:val="000875EA"/>
    <w:rsid w:val="0008790D"/>
    <w:rsid w:val="00087BC8"/>
    <w:rsid w:val="00087F4B"/>
    <w:rsid w:val="00090C09"/>
    <w:rsid w:val="00090E9A"/>
    <w:rsid w:val="00090EC7"/>
    <w:rsid w:val="000912BB"/>
    <w:rsid w:val="00092D0A"/>
    <w:rsid w:val="00093465"/>
    <w:rsid w:val="000935F3"/>
    <w:rsid w:val="00093CE2"/>
    <w:rsid w:val="00093D10"/>
    <w:rsid w:val="00095E17"/>
    <w:rsid w:val="00095F9F"/>
    <w:rsid w:val="000968DC"/>
    <w:rsid w:val="000974AA"/>
    <w:rsid w:val="000A01CE"/>
    <w:rsid w:val="000A0D5E"/>
    <w:rsid w:val="000A189D"/>
    <w:rsid w:val="000A1C53"/>
    <w:rsid w:val="000A2174"/>
    <w:rsid w:val="000A2770"/>
    <w:rsid w:val="000A3042"/>
    <w:rsid w:val="000A4516"/>
    <w:rsid w:val="000A493E"/>
    <w:rsid w:val="000A5D21"/>
    <w:rsid w:val="000A5ED0"/>
    <w:rsid w:val="000A619C"/>
    <w:rsid w:val="000A71A2"/>
    <w:rsid w:val="000B0B7E"/>
    <w:rsid w:val="000B12E9"/>
    <w:rsid w:val="000B2A80"/>
    <w:rsid w:val="000B2B50"/>
    <w:rsid w:val="000B2D13"/>
    <w:rsid w:val="000B3172"/>
    <w:rsid w:val="000B3EAB"/>
    <w:rsid w:val="000B52FC"/>
    <w:rsid w:val="000B588C"/>
    <w:rsid w:val="000B6C5D"/>
    <w:rsid w:val="000B7AAD"/>
    <w:rsid w:val="000B7DC0"/>
    <w:rsid w:val="000B7E9B"/>
    <w:rsid w:val="000C06E3"/>
    <w:rsid w:val="000C0C6B"/>
    <w:rsid w:val="000C1190"/>
    <w:rsid w:val="000C1EB3"/>
    <w:rsid w:val="000C4061"/>
    <w:rsid w:val="000C59C3"/>
    <w:rsid w:val="000C5ADD"/>
    <w:rsid w:val="000C6952"/>
    <w:rsid w:val="000C6A70"/>
    <w:rsid w:val="000C7686"/>
    <w:rsid w:val="000D0300"/>
    <w:rsid w:val="000D07CF"/>
    <w:rsid w:val="000D0DC7"/>
    <w:rsid w:val="000D119B"/>
    <w:rsid w:val="000D1943"/>
    <w:rsid w:val="000D1D4E"/>
    <w:rsid w:val="000D257C"/>
    <w:rsid w:val="000D291F"/>
    <w:rsid w:val="000D32C3"/>
    <w:rsid w:val="000D5419"/>
    <w:rsid w:val="000D5788"/>
    <w:rsid w:val="000D673B"/>
    <w:rsid w:val="000D6D84"/>
    <w:rsid w:val="000D6D8C"/>
    <w:rsid w:val="000D6E8D"/>
    <w:rsid w:val="000D7254"/>
    <w:rsid w:val="000D7BF7"/>
    <w:rsid w:val="000D7BFF"/>
    <w:rsid w:val="000D7DEA"/>
    <w:rsid w:val="000D7E5A"/>
    <w:rsid w:val="000E0404"/>
    <w:rsid w:val="000E115A"/>
    <w:rsid w:val="000E134C"/>
    <w:rsid w:val="000E13B8"/>
    <w:rsid w:val="000E1894"/>
    <w:rsid w:val="000E1ADF"/>
    <w:rsid w:val="000E1E87"/>
    <w:rsid w:val="000E3557"/>
    <w:rsid w:val="000E3F6D"/>
    <w:rsid w:val="000E4587"/>
    <w:rsid w:val="000E5AF0"/>
    <w:rsid w:val="000E602D"/>
    <w:rsid w:val="000E6B83"/>
    <w:rsid w:val="000E7F35"/>
    <w:rsid w:val="000F1515"/>
    <w:rsid w:val="000F1F89"/>
    <w:rsid w:val="000F22D7"/>
    <w:rsid w:val="000F2487"/>
    <w:rsid w:val="000F2645"/>
    <w:rsid w:val="000F3CE0"/>
    <w:rsid w:val="000F3D77"/>
    <w:rsid w:val="000F45FA"/>
    <w:rsid w:val="000F4A0C"/>
    <w:rsid w:val="000F5646"/>
    <w:rsid w:val="000F57B4"/>
    <w:rsid w:val="000F588D"/>
    <w:rsid w:val="000F6522"/>
    <w:rsid w:val="000F6916"/>
    <w:rsid w:val="000F6F9E"/>
    <w:rsid w:val="000F7C09"/>
    <w:rsid w:val="000F7CEB"/>
    <w:rsid w:val="00100F11"/>
    <w:rsid w:val="00101511"/>
    <w:rsid w:val="001015E1"/>
    <w:rsid w:val="00101D82"/>
    <w:rsid w:val="001034B1"/>
    <w:rsid w:val="0010388A"/>
    <w:rsid w:val="00103A49"/>
    <w:rsid w:val="00103ED5"/>
    <w:rsid w:val="00104B5A"/>
    <w:rsid w:val="00104DA0"/>
    <w:rsid w:val="00104F8B"/>
    <w:rsid w:val="00104FAD"/>
    <w:rsid w:val="0010509A"/>
    <w:rsid w:val="001054A9"/>
    <w:rsid w:val="00105D59"/>
    <w:rsid w:val="0010639D"/>
    <w:rsid w:val="0010658A"/>
    <w:rsid w:val="001114E4"/>
    <w:rsid w:val="0011176D"/>
    <w:rsid w:val="00111CD7"/>
    <w:rsid w:val="00111CD9"/>
    <w:rsid w:val="00112BA5"/>
    <w:rsid w:val="00112DCF"/>
    <w:rsid w:val="001131F7"/>
    <w:rsid w:val="001157AA"/>
    <w:rsid w:val="00116C1D"/>
    <w:rsid w:val="00120FCF"/>
    <w:rsid w:val="0012133B"/>
    <w:rsid w:val="00121AE4"/>
    <w:rsid w:val="001232CD"/>
    <w:rsid w:val="00123F2E"/>
    <w:rsid w:val="001249A5"/>
    <w:rsid w:val="00124F11"/>
    <w:rsid w:val="0012534C"/>
    <w:rsid w:val="001258EC"/>
    <w:rsid w:val="00126F17"/>
    <w:rsid w:val="00127894"/>
    <w:rsid w:val="001301BB"/>
    <w:rsid w:val="0013021C"/>
    <w:rsid w:val="00132441"/>
    <w:rsid w:val="00133069"/>
    <w:rsid w:val="0013319B"/>
    <w:rsid w:val="001337A0"/>
    <w:rsid w:val="00133B3F"/>
    <w:rsid w:val="00134D2D"/>
    <w:rsid w:val="0013523D"/>
    <w:rsid w:val="00135B0E"/>
    <w:rsid w:val="00135F64"/>
    <w:rsid w:val="001365B7"/>
    <w:rsid w:val="0013698D"/>
    <w:rsid w:val="00136D20"/>
    <w:rsid w:val="00137547"/>
    <w:rsid w:val="00137992"/>
    <w:rsid w:val="00137E89"/>
    <w:rsid w:val="0014087E"/>
    <w:rsid w:val="001412B9"/>
    <w:rsid w:val="00141301"/>
    <w:rsid w:val="001421F3"/>
    <w:rsid w:val="001422F5"/>
    <w:rsid w:val="00142E28"/>
    <w:rsid w:val="00143476"/>
    <w:rsid w:val="00144144"/>
    <w:rsid w:val="00145688"/>
    <w:rsid w:val="00145D90"/>
    <w:rsid w:val="0014602C"/>
    <w:rsid w:val="00146169"/>
    <w:rsid w:val="001504A2"/>
    <w:rsid w:val="00150A3F"/>
    <w:rsid w:val="00151C62"/>
    <w:rsid w:val="0015269F"/>
    <w:rsid w:val="0015306A"/>
    <w:rsid w:val="001539FA"/>
    <w:rsid w:val="00154497"/>
    <w:rsid w:val="001553A2"/>
    <w:rsid w:val="00155DDE"/>
    <w:rsid w:val="00155E7A"/>
    <w:rsid w:val="00157605"/>
    <w:rsid w:val="00157B60"/>
    <w:rsid w:val="00157BCF"/>
    <w:rsid w:val="00157F11"/>
    <w:rsid w:val="00160172"/>
    <w:rsid w:val="00160724"/>
    <w:rsid w:val="00160AD0"/>
    <w:rsid w:val="00162302"/>
    <w:rsid w:val="001637B9"/>
    <w:rsid w:val="001637C5"/>
    <w:rsid w:val="00164576"/>
    <w:rsid w:val="00165FC3"/>
    <w:rsid w:val="0016605A"/>
    <w:rsid w:val="00167711"/>
    <w:rsid w:val="0017057E"/>
    <w:rsid w:val="001707B3"/>
    <w:rsid w:val="00170A3E"/>
    <w:rsid w:val="0017115F"/>
    <w:rsid w:val="00171EE1"/>
    <w:rsid w:val="00172729"/>
    <w:rsid w:val="00173774"/>
    <w:rsid w:val="00174D7B"/>
    <w:rsid w:val="001750EF"/>
    <w:rsid w:val="001755FC"/>
    <w:rsid w:val="00177591"/>
    <w:rsid w:val="00177C32"/>
    <w:rsid w:val="00181B2B"/>
    <w:rsid w:val="00182041"/>
    <w:rsid w:val="00183419"/>
    <w:rsid w:val="00183745"/>
    <w:rsid w:val="00183E15"/>
    <w:rsid w:val="00184093"/>
    <w:rsid w:val="00184290"/>
    <w:rsid w:val="001850C2"/>
    <w:rsid w:val="00185821"/>
    <w:rsid w:val="00185DE7"/>
    <w:rsid w:val="00185EFD"/>
    <w:rsid w:val="001874E8"/>
    <w:rsid w:val="001900D0"/>
    <w:rsid w:val="001909B9"/>
    <w:rsid w:val="00190BCF"/>
    <w:rsid w:val="001912C6"/>
    <w:rsid w:val="00191B27"/>
    <w:rsid w:val="00192EF3"/>
    <w:rsid w:val="00193A8F"/>
    <w:rsid w:val="0019463D"/>
    <w:rsid w:val="0019542C"/>
    <w:rsid w:val="001A080A"/>
    <w:rsid w:val="001A1443"/>
    <w:rsid w:val="001A1627"/>
    <w:rsid w:val="001A1748"/>
    <w:rsid w:val="001A1AE4"/>
    <w:rsid w:val="001A1CCB"/>
    <w:rsid w:val="001A22F9"/>
    <w:rsid w:val="001A2836"/>
    <w:rsid w:val="001A2C3D"/>
    <w:rsid w:val="001A2C68"/>
    <w:rsid w:val="001A30D5"/>
    <w:rsid w:val="001A393B"/>
    <w:rsid w:val="001A3AF4"/>
    <w:rsid w:val="001A4A10"/>
    <w:rsid w:val="001A4AEE"/>
    <w:rsid w:val="001A4ECC"/>
    <w:rsid w:val="001A5219"/>
    <w:rsid w:val="001A5E07"/>
    <w:rsid w:val="001A5E46"/>
    <w:rsid w:val="001A6E3D"/>
    <w:rsid w:val="001A7031"/>
    <w:rsid w:val="001A76C0"/>
    <w:rsid w:val="001A7949"/>
    <w:rsid w:val="001A7F19"/>
    <w:rsid w:val="001B15DE"/>
    <w:rsid w:val="001B3120"/>
    <w:rsid w:val="001B46A3"/>
    <w:rsid w:val="001B5119"/>
    <w:rsid w:val="001B5BC6"/>
    <w:rsid w:val="001B5E08"/>
    <w:rsid w:val="001B6F13"/>
    <w:rsid w:val="001B79F5"/>
    <w:rsid w:val="001B7DE1"/>
    <w:rsid w:val="001C057D"/>
    <w:rsid w:val="001C05BE"/>
    <w:rsid w:val="001C1574"/>
    <w:rsid w:val="001C1A75"/>
    <w:rsid w:val="001C246D"/>
    <w:rsid w:val="001C24D1"/>
    <w:rsid w:val="001C3360"/>
    <w:rsid w:val="001C3EC5"/>
    <w:rsid w:val="001C418B"/>
    <w:rsid w:val="001C46A8"/>
    <w:rsid w:val="001C5426"/>
    <w:rsid w:val="001C5D73"/>
    <w:rsid w:val="001C5E1B"/>
    <w:rsid w:val="001C6B3E"/>
    <w:rsid w:val="001C6FA8"/>
    <w:rsid w:val="001C7061"/>
    <w:rsid w:val="001C7A2B"/>
    <w:rsid w:val="001C7CD4"/>
    <w:rsid w:val="001D03BB"/>
    <w:rsid w:val="001D0410"/>
    <w:rsid w:val="001D0939"/>
    <w:rsid w:val="001D1155"/>
    <w:rsid w:val="001D1795"/>
    <w:rsid w:val="001D3425"/>
    <w:rsid w:val="001D357D"/>
    <w:rsid w:val="001D35A5"/>
    <w:rsid w:val="001D44D3"/>
    <w:rsid w:val="001D540E"/>
    <w:rsid w:val="001D672C"/>
    <w:rsid w:val="001D7498"/>
    <w:rsid w:val="001E0E74"/>
    <w:rsid w:val="001E148B"/>
    <w:rsid w:val="001E1E18"/>
    <w:rsid w:val="001E35BC"/>
    <w:rsid w:val="001E3826"/>
    <w:rsid w:val="001E4312"/>
    <w:rsid w:val="001E47DF"/>
    <w:rsid w:val="001E5383"/>
    <w:rsid w:val="001E5774"/>
    <w:rsid w:val="001E5B77"/>
    <w:rsid w:val="001E5F68"/>
    <w:rsid w:val="001E5F6A"/>
    <w:rsid w:val="001E781C"/>
    <w:rsid w:val="001E7E21"/>
    <w:rsid w:val="001F0496"/>
    <w:rsid w:val="001F0A53"/>
    <w:rsid w:val="001F1153"/>
    <w:rsid w:val="001F2400"/>
    <w:rsid w:val="001F260B"/>
    <w:rsid w:val="001F281F"/>
    <w:rsid w:val="001F3B49"/>
    <w:rsid w:val="001F45B8"/>
    <w:rsid w:val="001F46E9"/>
    <w:rsid w:val="001F47AF"/>
    <w:rsid w:val="001F5583"/>
    <w:rsid w:val="001F5D2D"/>
    <w:rsid w:val="001F64A0"/>
    <w:rsid w:val="001F6FDB"/>
    <w:rsid w:val="001F7CF9"/>
    <w:rsid w:val="001F7DFC"/>
    <w:rsid w:val="00200232"/>
    <w:rsid w:val="00200CA0"/>
    <w:rsid w:val="00200D3C"/>
    <w:rsid w:val="00200F31"/>
    <w:rsid w:val="00201E5C"/>
    <w:rsid w:val="00202197"/>
    <w:rsid w:val="002021A7"/>
    <w:rsid w:val="0020274B"/>
    <w:rsid w:val="00203911"/>
    <w:rsid w:val="00203C19"/>
    <w:rsid w:val="00203C28"/>
    <w:rsid w:val="00203E18"/>
    <w:rsid w:val="00204690"/>
    <w:rsid w:val="002048D4"/>
    <w:rsid w:val="00204CA9"/>
    <w:rsid w:val="00204D99"/>
    <w:rsid w:val="00204F55"/>
    <w:rsid w:val="002063A2"/>
    <w:rsid w:val="0020671C"/>
    <w:rsid w:val="00206924"/>
    <w:rsid w:val="00206D1A"/>
    <w:rsid w:val="00206DE4"/>
    <w:rsid w:val="0020790F"/>
    <w:rsid w:val="00211277"/>
    <w:rsid w:val="00212689"/>
    <w:rsid w:val="00213402"/>
    <w:rsid w:val="00213FDF"/>
    <w:rsid w:val="00215C42"/>
    <w:rsid w:val="00216762"/>
    <w:rsid w:val="00216B1D"/>
    <w:rsid w:val="00216E1D"/>
    <w:rsid w:val="00216FC2"/>
    <w:rsid w:val="002170D4"/>
    <w:rsid w:val="00220765"/>
    <w:rsid w:val="00221DA5"/>
    <w:rsid w:val="00222767"/>
    <w:rsid w:val="002239C2"/>
    <w:rsid w:val="0022445C"/>
    <w:rsid w:val="002244DD"/>
    <w:rsid w:val="00224BBA"/>
    <w:rsid w:val="002250BE"/>
    <w:rsid w:val="00226AA5"/>
    <w:rsid w:val="00226AC0"/>
    <w:rsid w:val="00227304"/>
    <w:rsid w:val="002275F2"/>
    <w:rsid w:val="00227727"/>
    <w:rsid w:val="00227826"/>
    <w:rsid w:val="00227BA2"/>
    <w:rsid w:val="00227D4C"/>
    <w:rsid w:val="0023000F"/>
    <w:rsid w:val="002307CB"/>
    <w:rsid w:val="00231468"/>
    <w:rsid w:val="002315E8"/>
    <w:rsid w:val="00231908"/>
    <w:rsid w:val="00231F08"/>
    <w:rsid w:val="002323A4"/>
    <w:rsid w:val="00233344"/>
    <w:rsid w:val="00233AAE"/>
    <w:rsid w:val="002347B2"/>
    <w:rsid w:val="0023501B"/>
    <w:rsid w:val="002355D7"/>
    <w:rsid w:val="0023692C"/>
    <w:rsid w:val="0023694B"/>
    <w:rsid w:val="00236D43"/>
    <w:rsid w:val="0023795F"/>
    <w:rsid w:val="00240862"/>
    <w:rsid w:val="00240AF5"/>
    <w:rsid w:val="00241AA6"/>
    <w:rsid w:val="00242B7F"/>
    <w:rsid w:val="00242CEB"/>
    <w:rsid w:val="00243100"/>
    <w:rsid w:val="00243501"/>
    <w:rsid w:val="00243691"/>
    <w:rsid w:val="00243BF1"/>
    <w:rsid w:val="00243E01"/>
    <w:rsid w:val="00244C44"/>
    <w:rsid w:val="002474E0"/>
    <w:rsid w:val="00247538"/>
    <w:rsid w:val="00247EFF"/>
    <w:rsid w:val="00250874"/>
    <w:rsid w:val="002509E4"/>
    <w:rsid w:val="00251179"/>
    <w:rsid w:val="00251288"/>
    <w:rsid w:val="00251826"/>
    <w:rsid w:val="00251D17"/>
    <w:rsid w:val="00252DEB"/>
    <w:rsid w:val="00253635"/>
    <w:rsid w:val="00254A3F"/>
    <w:rsid w:val="002550BC"/>
    <w:rsid w:val="002555BC"/>
    <w:rsid w:val="0025576F"/>
    <w:rsid w:val="002576C9"/>
    <w:rsid w:val="00260584"/>
    <w:rsid w:val="002616CD"/>
    <w:rsid w:val="00261B3C"/>
    <w:rsid w:val="002630E3"/>
    <w:rsid w:val="002633B2"/>
    <w:rsid w:val="00263C50"/>
    <w:rsid w:val="0026493F"/>
    <w:rsid w:val="00264B29"/>
    <w:rsid w:val="002668FE"/>
    <w:rsid w:val="00266C0B"/>
    <w:rsid w:val="00270991"/>
    <w:rsid w:val="00271E4E"/>
    <w:rsid w:val="00272F03"/>
    <w:rsid w:val="0027440F"/>
    <w:rsid w:val="00274845"/>
    <w:rsid w:val="0027536E"/>
    <w:rsid w:val="00276132"/>
    <w:rsid w:val="00276E61"/>
    <w:rsid w:val="00277120"/>
    <w:rsid w:val="00280193"/>
    <w:rsid w:val="002801F1"/>
    <w:rsid w:val="002802E7"/>
    <w:rsid w:val="00281777"/>
    <w:rsid w:val="00281B84"/>
    <w:rsid w:val="00281FE7"/>
    <w:rsid w:val="0028237F"/>
    <w:rsid w:val="00285D54"/>
    <w:rsid w:val="00286C39"/>
    <w:rsid w:val="00287581"/>
    <w:rsid w:val="00290259"/>
    <w:rsid w:val="00290C51"/>
    <w:rsid w:val="0029119A"/>
    <w:rsid w:val="0029179A"/>
    <w:rsid w:val="00291C44"/>
    <w:rsid w:val="00291F2A"/>
    <w:rsid w:val="00291FD9"/>
    <w:rsid w:val="0029283A"/>
    <w:rsid w:val="00295999"/>
    <w:rsid w:val="00295E54"/>
    <w:rsid w:val="0029677B"/>
    <w:rsid w:val="00297B91"/>
    <w:rsid w:val="00297CED"/>
    <w:rsid w:val="00297EE5"/>
    <w:rsid w:val="002A102D"/>
    <w:rsid w:val="002A1E94"/>
    <w:rsid w:val="002A3482"/>
    <w:rsid w:val="002A4278"/>
    <w:rsid w:val="002A456C"/>
    <w:rsid w:val="002A4E20"/>
    <w:rsid w:val="002A567F"/>
    <w:rsid w:val="002A5DBF"/>
    <w:rsid w:val="002A5E39"/>
    <w:rsid w:val="002A6E4E"/>
    <w:rsid w:val="002A73F9"/>
    <w:rsid w:val="002A768E"/>
    <w:rsid w:val="002B16E1"/>
    <w:rsid w:val="002B197E"/>
    <w:rsid w:val="002B19F7"/>
    <w:rsid w:val="002B1FE9"/>
    <w:rsid w:val="002B22C2"/>
    <w:rsid w:val="002B254C"/>
    <w:rsid w:val="002B26E5"/>
    <w:rsid w:val="002B2AE7"/>
    <w:rsid w:val="002B30BE"/>
    <w:rsid w:val="002B4F8F"/>
    <w:rsid w:val="002B6E8C"/>
    <w:rsid w:val="002B71D8"/>
    <w:rsid w:val="002B7C72"/>
    <w:rsid w:val="002C004C"/>
    <w:rsid w:val="002C1074"/>
    <w:rsid w:val="002C130E"/>
    <w:rsid w:val="002C16C0"/>
    <w:rsid w:val="002C1EDF"/>
    <w:rsid w:val="002C24E4"/>
    <w:rsid w:val="002C309A"/>
    <w:rsid w:val="002C3427"/>
    <w:rsid w:val="002C3F50"/>
    <w:rsid w:val="002C4C1A"/>
    <w:rsid w:val="002C563E"/>
    <w:rsid w:val="002C5B00"/>
    <w:rsid w:val="002C69F3"/>
    <w:rsid w:val="002C7F3E"/>
    <w:rsid w:val="002D002B"/>
    <w:rsid w:val="002D1D86"/>
    <w:rsid w:val="002D1EB4"/>
    <w:rsid w:val="002D20A4"/>
    <w:rsid w:val="002D2453"/>
    <w:rsid w:val="002D262C"/>
    <w:rsid w:val="002D26DE"/>
    <w:rsid w:val="002D35F9"/>
    <w:rsid w:val="002D38F4"/>
    <w:rsid w:val="002D3B55"/>
    <w:rsid w:val="002D4689"/>
    <w:rsid w:val="002D4E62"/>
    <w:rsid w:val="002D578C"/>
    <w:rsid w:val="002D5A7C"/>
    <w:rsid w:val="002D6A5F"/>
    <w:rsid w:val="002D7032"/>
    <w:rsid w:val="002D70BE"/>
    <w:rsid w:val="002D71A8"/>
    <w:rsid w:val="002E03B1"/>
    <w:rsid w:val="002E3698"/>
    <w:rsid w:val="002E45F6"/>
    <w:rsid w:val="002E4A5F"/>
    <w:rsid w:val="002E551F"/>
    <w:rsid w:val="002E676A"/>
    <w:rsid w:val="002E7080"/>
    <w:rsid w:val="002E7281"/>
    <w:rsid w:val="002E728E"/>
    <w:rsid w:val="002F02EF"/>
    <w:rsid w:val="002F08FB"/>
    <w:rsid w:val="002F1007"/>
    <w:rsid w:val="002F256C"/>
    <w:rsid w:val="002F2838"/>
    <w:rsid w:val="002F57E0"/>
    <w:rsid w:val="002F588F"/>
    <w:rsid w:val="002F5F02"/>
    <w:rsid w:val="002F60FB"/>
    <w:rsid w:val="002F65C1"/>
    <w:rsid w:val="002F68F5"/>
    <w:rsid w:val="002F6A1A"/>
    <w:rsid w:val="002F6D30"/>
    <w:rsid w:val="0030057D"/>
    <w:rsid w:val="00301F50"/>
    <w:rsid w:val="0030250F"/>
    <w:rsid w:val="00302BF4"/>
    <w:rsid w:val="00302C47"/>
    <w:rsid w:val="00302DA9"/>
    <w:rsid w:val="00302F7C"/>
    <w:rsid w:val="003039FD"/>
    <w:rsid w:val="00303D2F"/>
    <w:rsid w:val="00304484"/>
    <w:rsid w:val="003046CD"/>
    <w:rsid w:val="003046F8"/>
    <w:rsid w:val="0030542A"/>
    <w:rsid w:val="00306753"/>
    <w:rsid w:val="00307AF3"/>
    <w:rsid w:val="0031105D"/>
    <w:rsid w:val="00311374"/>
    <w:rsid w:val="00311438"/>
    <w:rsid w:val="00311CC7"/>
    <w:rsid w:val="003124C7"/>
    <w:rsid w:val="00312ED1"/>
    <w:rsid w:val="003143B2"/>
    <w:rsid w:val="003146C2"/>
    <w:rsid w:val="003158ED"/>
    <w:rsid w:val="00316CBA"/>
    <w:rsid w:val="00316D69"/>
    <w:rsid w:val="003212DE"/>
    <w:rsid w:val="00321C81"/>
    <w:rsid w:val="003223FC"/>
    <w:rsid w:val="00323ACA"/>
    <w:rsid w:val="00323E78"/>
    <w:rsid w:val="003244FE"/>
    <w:rsid w:val="003247DA"/>
    <w:rsid w:val="00324E46"/>
    <w:rsid w:val="00324E62"/>
    <w:rsid w:val="00325497"/>
    <w:rsid w:val="00326112"/>
    <w:rsid w:val="0032625B"/>
    <w:rsid w:val="003263CD"/>
    <w:rsid w:val="00326629"/>
    <w:rsid w:val="00326D5F"/>
    <w:rsid w:val="00326E89"/>
    <w:rsid w:val="00326EF6"/>
    <w:rsid w:val="00327619"/>
    <w:rsid w:val="00330822"/>
    <w:rsid w:val="0033102B"/>
    <w:rsid w:val="003326B4"/>
    <w:rsid w:val="00332DD6"/>
    <w:rsid w:val="0033345D"/>
    <w:rsid w:val="00333C60"/>
    <w:rsid w:val="00334A87"/>
    <w:rsid w:val="00337CB8"/>
    <w:rsid w:val="00340511"/>
    <w:rsid w:val="003408EC"/>
    <w:rsid w:val="00340B8E"/>
    <w:rsid w:val="00340E69"/>
    <w:rsid w:val="00341452"/>
    <w:rsid w:val="00342745"/>
    <w:rsid w:val="00343A56"/>
    <w:rsid w:val="00345246"/>
    <w:rsid w:val="0034524C"/>
    <w:rsid w:val="003469F1"/>
    <w:rsid w:val="003475D0"/>
    <w:rsid w:val="00352651"/>
    <w:rsid w:val="00353D8F"/>
    <w:rsid w:val="0035445D"/>
    <w:rsid w:val="003548A3"/>
    <w:rsid w:val="00355360"/>
    <w:rsid w:val="0035593B"/>
    <w:rsid w:val="003567DE"/>
    <w:rsid w:val="00356E28"/>
    <w:rsid w:val="00360152"/>
    <w:rsid w:val="003607E6"/>
    <w:rsid w:val="0036081F"/>
    <w:rsid w:val="0036099D"/>
    <w:rsid w:val="003615FC"/>
    <w:rsid w:val="003621F3"/>
    <w:rsid w:val="00362DA1"/>
    <w:rsid w:val="00362E4A"/>
    <w:rsid w:val="00362F9C"/>
    <w:rsid w:val="003636DB"/>
    <w:rsid w:val="003637B2"/>
    <w:rsid w:val="003638CF"/>
    <w:rsid w:val="00363EE0"/>
    <w:rsid w:val="003641B1"/>
    <w:rsid w:val="0036457D"/>
    <w:rsid w:val="00364C37"/>
    <w:rsid w:val="00364FBE"/>
    <w:rsid w:val="00365109"/>
    <w:rsid w:val="003653E9"/>
    <w:rsid w:val="003654C0"/>
    <w:rsid w:val="00366B0F"/>
    <w:rsid w:val="003672B4"/>
    <w:rsid w:val="0036796C"/>
    <w:rsid w:val="003700A2"/>
    <w:rsid w:val="00370AAD"/>
    <w:rsid w:val="00370B2F"/>
    <w:rsid w:val="0037114B"/>
    <w:rsid w:val="003712B9"/>
    <w:rsid w:val="003716E4"/>
    <w:rsid w:val="0037387C"/>
    <w:rsid w:val="00374998"/>
    <w:rsid w:val="0037670C"/>
    <w:rsid w:val="00376C2F"/>
    <w:rsid w:val="00380011"/>
    <w:rsid w:val="003803E9"/>
    <w:rsid w:val="00381482"/>
    <w:rsid w:val="00381504"/>
    <w:rsid w:val="0038173A"/>
    <w:rsid w:val="00382159"/>
    <w:rsid w:val="0038231F"/>
    <w:rsid w:val="00382C40"/>
    <w:rsid w:val="00383FFF"/>
    <w:rsid w:val="00384408"/>
    <w:rsid w:val="00384850"/>
    <w:rsid w:val="00384BA7"/>
    <w:rsid w:val="00385AFD"/>
    <w:rsid w:val="00386531"/>
    <w:rsid w:val="00386582"/>
    <w:rsid w:val="00386879"/>
    <w:rsid w:val="00386B98"/>
    <w:rsid w:val="00387ACB"/>
    <w:rsid w:val="00387D58"/>
    <w:rsid w:val="00390549"/>
    <w:rsid w:val="00390571"/>
    <w:rsid w:val="00391078"/>
    <w:rsid w:val="00391F72"/>
    <w:rsid w:val="003928E0"/>
    <w:rsid w:val="003940BC"/>
    <w:rsid w:val="003940F1"/>
    <w:rsid w:val="003959C5"/>
    <w:rsid w:val="00395D91"/>
    <w:rsid w:val="00396B43"/>
    <w:rsid w:val="003A0008"/>
    <w:rsid w:val="003A0A0B"/>
    <w:rsid w:val="003A0FAA"/>
    <w:rsid w:val="003A11FB"/>
    <w:rsid w:val="003A136C"/>
    <w:rsid w:val="003A139E"/>
    <w:rsid w:val="003A1620"/>
    <w:rsid w:val="003A1788"/>
    <w:rsid w:val="003A1D20"/>
    <w:rsid w:val="003A2945"/>
    <w:rsid w:val="003A318D"/>
    <w:rsid w:val="003A3A69"/>
    <w:rsid w:val="003A46A7"/>
    <w:rsid w:val="003A46D7"/>
    <w:rsid w:val="003A46F7"/>
    <w:rsid w:val="003A4AC8"/>
    <w:rsid w:val="003A4B45"/>
    <w:rsid w:val="003A515B"/>
    <w:rsid w:val="003A5802"/>
    <w:rsid w:val="003A5D7F"/>
    <w:rsid w:val="003A5FE4"/>
    <w:rsid w:val="003A6A79"/>
    <w:rsid w:val="003A6EC7"/>
    <w:rsid w:val="003A77DF"/>
    <w:rsid w:val="003A7C5E"/>
    <w:rsid w:val="003B2AB8"/>
    <w:rsid w:val="003B2B57"/>
    <w:rsid w:val="003B3E5A"/>
    <w:rsid w:val="003B3E6A"/>
    <w:rsid w:val="003B40FE"/>
    <w:rsid w:val="003B528E"/>
    <w:rsid w:val="003B6DBB"/>
    <w:rsid w:val="003B71A3"/>
    <w:rsid w:val="003B7DA2"/>
    <w:rsid w:val="003B7FA6"/>
    <w:rsid w:val="003C0513"/>
    <w:rsid w:val="003C0BB0"/>
    <w:rsid w:val="003C266C"/>
    <w:rsid w:val="003C3F84"/>
    <w:rsid w:val="003C416E"/>
    <w:rsid w:val="003C64EF"/>
    <w:rsid w:val="003C78F1"/>
    <w:rsid w:val="003D0AE5"/>
    <w:rsid w:val="003D1CA1"/>
    <w:rsid w:val="003D248F"/>
    <w:rsid w:val="003D29DC"/>
    <w:rsid w:val="003D3486"/>
    <w:rsid w:val="003D3E74"/>
    <w:rsid w:val="003D57CF"/>
    <w:rsid w:val="003D5B01"/>
    <w:rsid w:val="003D5EDA"/>
    <w:rsid w:val="003D7D1A"/>
    <w:rsid w:val="003E0CAE"/>
    <w:rsid w:val="003E0F3C"/>
    <w:rsid w:val="003E19F3"/>
    <w:rsid w:val="003E1C6E"/>
    <w:rsid w:val="003E28A5"/>
    <w:rsid w:val="003E4428"/>
    <w:rsid w:val="003E49DC"/>
    <w:rsid w:val="003E5128"/>
    <w:rsid w:val="003E5646"/>
    <w:rsid w:val="003E5834"/>
    <w:rsid w:val="003E654B"/>
    <w:rsid w:val="003E6DA8"/>
    <w:rsid w:val="003E6F86"/>
    <w:rsid w:val="003F04F9"/>
    <w:rsid w:val="003F1A08"/>
    <w:rsid w:val="003F2480"/>
    <w:rsid w:val="003F2726"/>
    <w:rsid w:val="003F388F"/>
    <w:rsid w:val="003F3F13"/>
    <w:rsid w:val="003F401A"/>
    <w:rsid w:val="003F4644"/>
    <w:rsid w:val="003F5105"/>
    <w:rsid w:val="003F52CD"/>
    <w:rsid w:val="003F61B0"/>
    <w:rsid w:val="003F69B1"/>
    <w:rsid w:val="003F7D91"/>
    <w:rsid w:val="0040040B"/>
    <w:rsid w:val="00400E51"/>
    <w:rsid w:val="0040120C"/>
    <w:rsid w:val="004016FA"/>
    <w:rsid w:val="00401774"/>
    <w:rsid w:val="00402A82"/>
    <w:rsid w:val="00403A3A"/>
    <w:rsid w:val="00403D9B"/>
    <w:rsid w:val="0040427C"/>
    <w:rsid w:val="0040454C"/>
    <w:rsid w:val="0040471E"/>
    <w:rsid w:val="00404D48"/>
    <w:rsid w:val="0040537A"/>
    <w:rsid w:val="00405FDE"/>
    <w:rsid w:val="004062E4"/>
    <w:rsid w:val="00406BFB"/>
    <w:rsid w:val="00406FDB"/>
    <w:rsid w:val="0040710A"/>
    <w:rsid w:val="00407528"/>
    <w:rsid w:val="00407ABE"/>
    <w:rsid w:val="0041001D"/>
    <w:rsid w:val="004102D6"/>
    <w:rsid w:val="004102EE"/>
    <w:rsid w:val="0041030C"/>
    <w:rsid w:val="004109A5"/>
    <w:rsid w:val="004110EE"/>
    <w:rsid w:val="00411539"/>
    <w:rsid w:val="00411D17"/>
    <w:rsid w:val="00412683"/>
    <w:rsid w:val="004136D4"/>
    <w:rsid w:val="00414238"/>
    <w:rsid w:val="004143D0"/>
    <w:rsid w:val="004147FE"/>
    <w:rsid w:val="00415493"/>
    <w:rsid w:val="004158E4"/>
    <w:rsid w:val="00416196"/>
    <w:rsid w:val="004166E2"/>
    <w:rsid w:val="004166E3"/>
    <w:rsid w:val="004210C2"/>
    <w:rsid w:val="00421636"/>
    <w:rsid w:val="00421BFC"/>
    <w:rsid w:val="00421C61"/>
    <w:rsid w:val="00421FFD"/>
    <w:rsid w:val="00422015"/>
    <w:rsid w:val="00423819"/>
    <w:rsid w:val="004239C1"/>
    <w:rsid w:val="00426157"/>
    <w:rsid w:val="00426D04"/>
    <w:rsid w:val="00426E3F"/>
    <w:rsid w:val="00426ED0"/>
    <w:rsid w:val="00430023"/>
    <w:rsid w:val="00430464"/>
    <w:rsid w:val="00430488"/>
    <w:rsid w:val="00430663"/>
    <w:rsid w:val="0043132F"/>
    <w:rsid w:val="00432761"/>
    <w:rsid w:val="00432997"/>
    <w:rsid w:val="00433DD7"/>
    <w:rsid w:val="004341C3"/>
    <w:rsid w:val="0043460B"/>
    <w:rsid w:val="00434632"/>
    <w:rsid w:val="004359DC"/>
    <w:rsid w:val="00436130"/>
    <w:rsid w:val="004370C1"/>
    <w:rsid w:val="00437A0F"/>
    <w:rsid w:val="004406D9"/>
    <w:rsid w:val="004408ED"/>
    <w:rsid w:val="0044165F"/>
    <w:rsid w:val="00441E91"/>
    <w:rsid w:val="004422BD"/>
    <w:rsid w:val="00442574"/>
    <w:rsid w:val="00442BA5"/>
    <w:rsid w:val="00445404"/>
    <w:rsid w:val="00447D7E"/>
    <w:rsid w:val="0045023F"/>
    <w:rsid w:val="0045075D"/>
    <w:rsid w:val="0045105A"/>
    <w:rsid w:val="00451755"/>
    <w:rsid w:val="00451897"/>
    <w:rsid w:val="004522E4"/>
    <w:rsid w:val="004525EE"/>
    <w:rsid w:val="00452C0F"/>
    <w:rsid w:val="00453494"/>
    <w:rsid w:val="0045371F"/>
    <w:rsid w:val="00455B97"/>
    <w:rsid w:val="00456EEC"/>
    <w:rsid w:val="00457166"/>
    <w:rsid w:val="004576C5"/>
    <w:rsid w:val="00457C4F"/>
    <w:rsid w:val="00460630"/>
    <w:rsid w:val="00460A12"/>
    <w:rsid w:val="00460BCE"/>
    <w:rsid w:val="0046222E"/>
    <w:rsid w:val="004624B5"/>
    <w:rsid w:val="00464268"/>
    <w:rsid w:val="00464D79"/>
    <w:rsid w:val="00465115"/>
    <w:rsid w:val="0046616A"/>
    <w:rsid w:val="00466A52"/>
    <w:rsid w:val="00466E4C"/>
    <w:rsid w:val="0046772A"/>
    <w:rsid w:val="00467AFC"/>
    <w:rsid w:val="00467E64"/>
    <w:rsid w:val="00467FBC"/>
    <w:rsid w:val="00470D73"/>
    <w:rsid w:val="0047129F"/>
    <w:rsid w:val="004712EF"/>
    <w:rsid w:val="004736EB"/>
    <w:rsid w:val="004738EA"/>
    <w:rsid w:val="00473928"/>
    <w:rsid w:val="0047508C"/>
    <w:rsid w:val="00475FE6"/>
    <w:rsid w:val="00476D78"/>
    <w:rsid w:val="004776F2"/>
    <w:rsid w:val="00477EA4"/>
    <w:rsid w:val="00477F4C"/>
    <w:rsid w:val="00480117"/>
    <w:rsid w:val="00480B6B"/>
    <w:rsid w:val="00480ED0"/>
    <w:rsid w:val="0048172E"/>
    <w:rsid w:val="00481EA4"/>
    <w:rsid w:val="004822A2"/>
    <w:rsid w:val="004841F0"/>
    <w:rsid w:val="004843BC"/>
    <w:rsid w:val="00484EFF"/>
    <w:rsid w:val="00485890"/>
    <w:rsid w:val="00486A8F"/>
    <w:rsid w:val="00487ED1"/>
    <w:rsid w:val="00490DC0"/>
    <w:rsid w:val="00490EA9"/>
    <w:rsid w:val="00490EE8"/>
    <w:rsid w:val="004918A7"/>
    <w:rsid w:val="00491B1A"/>
    <w:rsid w:val="00492333"/>
    <w:rsid w:val="004941D8"/>
    <w:rsid w:val="00494B65"/>
    <w:rsid w:val="00494E98"/>
    <w:rsid w:val="004965B1"/>
    <w:rsid w:val="0049671D"/>
    <w:rsid w:val="0049681D"/>
    <w:rsid w:val="004968C2"/>
    <w:rsid w:val="00497662"/>
    <w:rsid w:val="004A14A5"/>
    <w:rsid w:val="004A2C20"/>
    <w:rsid w:val="004A2D0C"/>
    <w:rsid w:val="004A350C"/>
    <w:rsid w:val="004A3A90"/>
    <w:rsid w:val="004A3CFC"/>
    <w:rsid w:val="004A4079"/>
    <w:rsid w:val="004A4373"/>
    <w:rsid w:val="004A43D7"/>
    <w:rsid w:val="004A488D"/>
    <w:rsid w:val="004A4ADD"/>
    <w:rsid w:val="004A509C"/>
    <w:rsid w:val="004A50D9"/>
    <w:rsid w:val="004A5B5B"/>
    <w:rsid w:val="004A62CF"/>
    <w:rsid w:val="004A6CBD"/>
    <w:rsid w:val="004A76F3"/>
    <w:rsid w:val="004A7B9D"/>
    <w:rsid w:val="004B036F"/>
    <w:rsid w:val="004B03B5"/>
    <w:rsid w:val="004B05FE"/>
    <w:rsid w:val="004B095E"/>
    <w:rsid w:val="004B0D50"/>
    <w:rsid w:val="004B145B"/>
    <w:rsid w:val="004B15F3"/>
    <w:rsid w:val="004B1A43"/>
    <w:rsid w:val="004B3404"/>
    <w:rsid w:val="004B3717"/>
    <w:rsid w:val="004B3CEE"/>
    <w:rsid w:val="004B4D70"/>
    <w:rsid w:val="004B62A3"/>
    <w:rsid w:val="004B6695"/>
    <w:rsid w:val="004B764A"/>
    <w:rsid w:val="004B7AA5"/>
    <w:rsid w:val="004C021D"/>
    <w:rsid w:val="004C0473"/>
    <w:rsid w:val="004C202E"/>
    <w:rsid w:val="004C239E"/>
    <w:rsid w:val="004C29A2"/>
    <w:rsid w:val="004C4C86"/>
    <w:rsid w:val="004C4DD1"/>
    <w:rsid w:val="004C4E6E"/>
    <w:rsid w:val="004C4FD1"/>
    <w:rsid w:val="004C60C5"/>
    <w:rsid w:val="004C6135"/>
    <w:rsid w:val="004C62D2"/>
    <w:rsid w:val="004C63E5"/>
    <w:rsid w:val="004C7EE5"/>
    <w:rsid w:val="004C7FD2"/>
    <w:rsid w:val="004D0044"/>
    <w:rsid w:val="004D1F46"/>
    <w:rsid w:val="004D28DC"/>
    <w:rsid w:val="004D2BF8"/>
    <w:rsid w:val="004D3C8C"/>
    <w:rsid w:val="004D419B"/>
    <w:rsid w:val="004D4274"/>
    <w:rsid w:val="004D53DB"/>
    <w:rsid w:val="004D5862"/>
    <w:rsid w:val="004D5BB6"/>
    <w:rsid w:val="004D62B3"/>
    <w:rsid w:val="004D740A"/>
    <w:rsid w:val="004D7C37"/>
    <w:rsid w:val="004E02D6"/>
    <w:rsid w:val="004E0514"/>
    <w:rsid w:val="004E120E"/>
    <w:rsid w:val="004E2404"/>
    <w:rsid w:val="004E26D9"/>
    <w:rsid w:val="004E2ABA"/>
    <w:rsid w:val="004E3356"/>
    <w:rsid w:val="004E4168"/>
    <w:rsid w:val="004E420E"/>
    <w:rsid w:val="004E4EB9"/>
    <w:rsid w:val="004E585F"/>
    <w:rsid w:val="004E5979"/>
    <w:rsid w:val="004E59FE"/>
    <w:rsid w:val="004E60A6"/>
    <w:rsid w:val="004E6C4B"/>
    <w:rsid w:val="004E6D70"/>
    <w:rsid w:val="004E7571"/>
    <w:rsid w:val="004E7A04"/>
    <w:rsid w:val="004E7C46"/>
    <w:rsid w:val="004E7E53"/>
    <w:rsid w:val="004F0BDC"/>
    <w:rsid w:val="004F211E"/>
    <w:rsid w:val="004F2BD4"/>
    <w:rsid w:val="004F32AC"/>
    <w:rsid w:val="004F3888"/>
    <w:rsid w:val="004F3B10"/>
    <w:rsid w:val="004F40FF"/>
    <w:rsid w:val="004F51D7"/>
    <w:rsid w:val="004F5AF9"/>
    <w:rsid w:val="004F5DDE"/>
    <w:rsid w:val="004F6262"/>
    <w:rsid w:val="004F66C5"/>
    <w:rsid w:val="004F6C12"/>
    <w:rsid w:val="004F7D7C"/>
    <w:rsid w:val="00500074"/>
    <w:rsid w:val="005005D2"/>
    <w:rsid w:val="00500F5B"/>
    <w:rsid w:val="005017DF"/>
    <w:rsid w:val="00503238"/>
    <w:rsid w:val="0050326E"/>
    <w:rsid w:val="00503856"/>
    <w:rsid w:val="00506E46"/>
    <w:rsid w:val="00507BAE"/>
    <w:rsid w:val="00507C38"/>
    <w:rsid w:val="0051013C"/>
    <w:rsid w:val="00510BFB"/>
    <w:rsid w:val="00510F07"/>
    <w:rsid w:val="00510FE5"/>
    <w:rsid w:val="005125C7"/>
    <w:rsid w:val="00512659"/>
    <w:rsid w:val="00512B3A"/>
    <w:rsid w:val="00513CAD"/>
    <w:rsid w:val="00514AD6"/>
    <w:rsid w:val="0051535E"/>
    <w:rsid w:val="00516000"/>
    <w:rsid w:val="005160A2"/>
    <w:rsid w:val="0051620A"/>
    <w:rsid w:val="00516C0E"/>
    <w:rsid w:val="00520751"/>
    <w:rsid w:val="00520874"/>
    <w:rsid w:val="00522B1E"/>
    <w:rsid w:val="00523A0D"/>
    <w:rsid w:val="00523BCC"/>
    <w:rsid w:val="00523D5D"/>
    <w:rsid w:val="0052431B"/>
    <w:rsid w:val="00524C9D"/>
    <w:rsid w:val="00524F80"/>
    <w:rsid w:val="005258C4"/>
    <w:rsid w:val="00526A32"/>
    <w:rsid w:val="00527B8B"/>
    <w:rsid w:val="00531C10"/>
    <w:rsid w:val="00533509"/>
    <w:rsid w:val="00533A04"/>
    <w:rsid w:val="005340E5"/>
    <w:rsid w:val="00535416"/>
    <w:rsid w:val="005354EB"/>
    <w:rsid w:val="00536ED8"/>
    <w:rsid w:val="00536EDB"/>
    <w:rsid w:val="005378A3"/>
    <w:rsid w:val="00537AB4"/>
    <w:rsid w:val="0054022B"/>
    <w:rsid w:val="00540A66"/>
    <w:rsid w:val="00540ADD"/>
    <w:rsid w:val="0054165A"/>
    <w:rsid w:val="00541AAD"/>
    <w:rsid w:val="00541EFC"/>
    <w:rsid w:val="00542524"/>
    <w:rsid w:val="005429C5"/>
    <w:rsid w:val="0054331A"/>
    <w:rsid w:val="00543594"/>
    <w:rsid w:val="005436BD"/>
    <w:rsid w:val="005438A2"/>
    <w:rsid w:val="005438EB"/>
    <w:rsid w:val="00543CD5"/>
    <w:rsid w:val="005442C3"/>
    <w:rsid w:val="00545655"/>
    <w:rsid w:val="0054583A"/>
    <w:rsid w:val="00545CE7"/>
    <w:rsid w:val="00546B91"/>
    <w:rsid w:val="00546D58"/>
    <w:rsid w:val="005471B2"/>
    <w:rsid w:val="00547C4C"/>
    <w:rsid w:val="005507EE"/>
    <w:rsid w:val="00551165"/>
    <w:rsid w:val="005523AA"/>
    <w:rsid w:val="00552C25"/>
    <w:rsid w:val="00554504"/>
    <w:rsid w:val="005557E9"/>
    <w:rsid w:val="00555A1F"/>
    <w:rsid w:val="00555A7A"/>
    <w:rsid w:val="00555E8D"/>
    <w:rsid w:val="005571C0"/>
    <w:rsid w:val="00557D19"/>
    <w:rsid w:val="0056046A"/>
    <w:rsid w:val="00561659"/>
    <w:rsid w:val="00562737"/>
    <w:rsid w:val="00562844"/>
    <w:rsid w:val="00562F66"/>
    <w:rsid w:val="00563F3B"/>
    <w:rsid w:val="00564969"/>
    <w:rsid w:val="005651CB"/>
    <w:rsid w:val="005666AA"/>
    <w:rsid w:val="00566877"/>
    <w:rsid w:val="0056730E"/>
    <w:rsid w:val="005678DF"/>
    <w:rsid w:val="00567968"/>
    <w:rsid w:val="005702B8"/>
    <w:rsid w:val="00570734"/>
    <w:rsid w:val="00570738"/>
    <w:rsid w:val="005709C5"/>
    <w:rsid w:val="00571A43"/>
    <w:rsid w:val="00571E34"/>
    <w:rsid w:val="0057323A"/>
    <w:rsid w:val="005735E3"/>
    <w:rsid w:val="00573821"/>
    <w:rsid w:val="00575354"/>
    <w:rsid w:val="00576BB7"/>
    <w:rsid w:val="00576F60"/>
    <w:rsid w:val="00576F86"/>
    <w:rsid w:val="00577115"/>
    <w:rsid w:val="0057735A"/>
    <w:rsid w:val="005806C2"/>
    <w:rsid w:val="00580F72"/>
    <w:rsid w:val="005810CC"/>
    <w:rsid w:val="00581E52"/>
    <w:rsid w:val="00582E67"/>
    <w:rsid w:val="00583196"/>
    <w:rsid w:val="00584D64"/>
    <w:rsid w:val="00585AEB"/>
    <w:rsid w:val="00585EFC"/>
    <w:rsid w:val="005860EE"/>
    <w:rsid w:val="005871F5"/>
    <w:rsid w:val="005874A8"/>
    <w:rsid w:val="005901A2"/>
    <w:rsid w:val="00590937"/>
    <w:rsid w:val="00590F8F"/>
    <w:rsid w:val="00591633"/>
    <w:rsid w:val="005919F7"/>
    <w:rsid w:val="00591D9A"/>
    <w:rsid w:val="00592350"/>
    <w:rsid w:val="005929CC"/>
    <w:rsid w:val="005932A1"/>
    <w:rsid w:val="00593337"/>
    <w:rsid w:val="0059443D"/>
    <w:rsid w:val="00594A9F"/>
    <w:rsid w:val="005954C1"/>
    <w:rsid w:val="00595665"/>
    <w:rsid w:val="00595CB9"/>
    <w:rsid w:val="00596C8B"/>
    <w:rsid w:val="005973B7"/>
    <w:rsid w:val="005A067D"/>
    <w:rsid w:val="005A10EE"/>
    <w:rsid w:val="005A15AB"/>
    <w:rsid w:val="005A3253"/>
    <w:rsid w:val="005A3A0C"/>
    <w:rsid w:val="005A3BED"/>
    <w:rsid w:val="005A467A"/>
    <w:rsid w:val="005A4F11"/>
    <w:rsid w:val="005A53C7"/>
    <w:rsid w:val="005A5623"/>
    <w:rsid w:val="005A5808"/>
    <w:rsid w:val="005A6EED"/>
    <w:rsid w:val="005B25ED"/>
    <w:rsid w:val="005B2854"/>
    <w:rsid w:val="005B36F9"/>
    <w:rsid w:val="005B3AF2"/>
    <w:rsid w:val="005B3E3E"/>
    <w:rsid w:val="005B403E"/>
    <w:rsid w:val="005B5668"/>
    <w:rsid w:val="005B5A1B"/>
    <w:rsid w:val="005B7A77"/>
    <w:rsid w:val="005B7C84"/>
    <w:rsid w:val="005C04D8"/>
    <w:rsid w:val="005C059D"/>
    <w:rsid w:val="005C0D93"/>
    <w:rsid w:val="005C22E5"/>
    <w:rsid w:val="005C23DE"/>
    <w:rsid w:val="005C2D13"/>
    <w:rsid w:val="005C366B"/>
    <w:rsid w:val="005C3B79"/>
    <w:rsid w:val="005C43EC"/>
    <w:rsid w:val="005C4EFC"/>
    <w:rsid w:val="005C525A"/>
    <w:rsid w:val="005C52B7"/>
    <w:rsid w:val="005C5911"/>
    <w:rsid w:val="005C73F2"/>
    <w:rsid w:val="005C79E6"/>
    <w:rsid w:val="005D012A"/>
    <w:rsid w:val="005D0B33"/>
    <w:rsid w:val="005D0DAA"/>
    <w:rsid w:val="005D157B"/>
    <w:rsid w:val="005D20AF"/>
    <w:rsid w:val="005D2116"/>
    <w:rsid w:val="005D2DA8"/>
    <w:rsid w:val="005D704E"/>
    <w:rsid w:val="005D7887"/>
    <w:rsid w:val="005E009B"/>
    <w:rsid w:val="005E030D"/>
    <w:rsid w:val="005E0550"/>
    <w:rsid w:val="005E0D35"/>
    <w:rsid w:val="005E0F2E"/>
    <w:rsid w:val="005E1003"/>
    <w:rsid w:val="005E1610"/>
    <w:rsid w:val="005E1DBC"/>
    <w:rsid w:val="005E20A6"/>
    <w:rsid w:val="005E2A08"/>
    <w:rsid w:val="005E3EDF"/>
    <w:rsid w:val="005E44FB"/>
    <w:rsid w:val="005E6A2C"/>
    <w:rsid w:val="005E709D"/>
    <w:rsid w:val="005E70EB"/>
    <w:rsid w:val="005F06C4"/>
    <w:rsid w:val="005F0A8C"/>
    <w:rsid w:val="005F0E89"/>
    <w:rsid w:val="005F10A9"/>
    <w:rsid w:val="005F10CC"/>
    <w:rsid w:val="005F115D"/>
    <w:rsid w:val="005F231B"/>
    <w:rsid w:val="005F2C38"/>
    <w:rsid w:val="005F3745"/>
    <w:rsid w:val="005F3EF7"/>
    <w:rsid w:val="005F4072"/>
    <w:rsid w:val="005F4940"/>
    <w:rsid w:val="005F4C60"/>
    <w:rsid w:val="005F4EF0"/>
    <w:rsid w:val="005F5A8F"/>
    <w:rsid w:val="005F5EA1"/>
    <w:rsid w:val="005F61AC"/>
    <w:rsid w:val="005F713B"/>
    <w:rsid w:val="005F71AF"/>
    <w:rsid w:val="005F7D83"/>
    <w:rsid w:val="00600772"/>
    <w:rsid w:val="00600B80"/>
    <w:rsid w:val="00601A71"/>
    <w:rsid w:val="0060220E"/>
    <w:rsid w:val="00602DFF"/>
    <w:rsid w:val="00603802"/>
    <w:rsid w:val="00603DE9"/>
    <w:rsid w:val="00604028"/>
    <w:rsid w:val="006040F1"/>
    <w:rsid w:val="00604511"/>
    <w:rsid w:val="0060459B"/>
    <w:rsid w:val="0060564E"/>
    <w:rsid w:val="00605E2D"/>
    <w:rsid w:val="0060603F"/>
    <w:rsid w:val="00606B7A"/>
    <w:rsid w:val="006075BB"/>
    <w:rsid w:val="00607ED5"/>
    <w:rsid w:val="006101B6"/>
    <w:rsid w:val="0061049C"/>
    <w:rsid w:val="006107FF"/>
    <w:rsid w:val="0061199E"/>
    <w:rsid w:val="00611B94"/>
    <w:rsid w:val="006120E1"/>
    <w:rsid w:val="006120EA"/>
    <w:rsid w:val="006122F1"/>
    <w:rsid w:val="006136F0"/>
    <w:rsid w:val="00614089"/>
    <w:rsid w:val="0061493B"/>
    <w:rsid w:val="00615637"/>
    <w:rsid w:val="00615DF8"/>
    <w:rsid w:val="00616662"/>
    <w:rsid w:val="00616A9C"/>
    <w:rsid w:val="00617880"/>
    <w:rsid w:val="00622366"/>
    <w:rsid w:val="006229B3"/>
    <w:rsid w:val="00622DD0"/>
    <w:rsid w:val="006230D3"/>
    <w:rsid w:val="006239B6"/>
    <w:rsid w:val="006242AB"/>
    <w:rsid w:val="00624FAF"/>
    <w:rsid w:val="00625732"/>
    <w:rsid w:val="00625E54"/>
    <w:rsid w:val="00626B21"/>
    <w:rsid w:val="00627E25"/>
    <w:rsid w:val="00627FF8"/>
    <w:rsid w:val="0063107F"/>
    <w:rsid w:val="0063147C"/>
    <w:rsid w:val="006318BE"/>
    <w:rsid w:val="0063248C"/>
    <w:rsid w:val="00632D15"/>
    <w:rsid w:val="006334F6"/>
    <w:rsid w:val="00634881"/>
    <w:rsid w:val="006351F8"/>
    <w:rsid w:val="0063648C"/>
    <w:rsid w:val="00636698"/>
    <w:rsid w:val="00636CF8"/>
    <w:rsid w:val="00637848"/>
    <w:rsid w:val="00637B73"/>
    <w:rsid w:val="0064088B"/>
    <w:rsid w:val="00640CA1"/>
    <w:rsid w:val="0064118B"/>
    <w:rsid w:val="00642538"/>
    <w:rsid w:val="0064292F"/>
    <w:rsid w:val="006434C4"/>
    <w:rsid w:val="00643777"/>
    <w:rsid w:val="00643AA8"/>
    <w:rsid w:val="0064426C"/>
    <w:rsid w:val="00644A7C"/>
    <w:rsid w:val="00645780"/>
    <w:rsid w:val="00647764"/>
    <w:rsid w:val="00647B9C"/>
    <w:rsid w:val="00650370"/>
    <w:rsid w:val="006503F7"/>
    <w:rsid w:val="00650C09"/>
    <w:rsid w:val="006514DC"/>
    <w:rsid w:val="00651AD4"/>
    <w:rsid w:val="00652514"/>
    <w:rsid w:val="00652995"/>
    <w:rsid w:val="006529EF"/>
    <w:rsid w:val="00652BF5"/>
    <w:rsid w:val="00652BFF"/>
    <w:rsid w:val="00653C59"/>
    <w:rsid w:val="00654060"/>
    <w:rsid w:val="00654168"/>
    <w:rsid w:val="00654719"/>
    <w:rsid w:val="00655282"/>
    <w:rsid w:val="00655E23"/>
    <w:rsid w:val="00656435"/>
    <w:rsid w:val="00656ACA"/>
    <w:rsid w:val="006577E8"/>
    <w:rsid w:val="0065784D"/>
    <w:rsid w:val="00657872"/>
    <w:rsid w:val="00657ECC"/>
    <w:rsid w:val="00657F4C"/>
    <w:rsid w:val="00660C4E"/>
    <w:rsid w:val="006613DC"/>
    <w:rsid w:val="00661595"/>
    <w:rsid w:val="006621C5"/>
    <w:rsid w:val="0066248A"/>
    <w:rsid w:val="00662DEB"/>
    <w:rsid w:val="00664BA7"/>
    <w:rsid w:val="0066539D"/>
    <w:rsid w:val="006655B1"/>
    <w:rsid w:val="006658AE"/>
    <w:rsid w:val="00665A67"/>
    <w:rsid w:val="00666377"/>
    <w:rsid w:val="00667598"/>
    <w:rsid w:val="00667848"/>
    <w:rsid w:val="00671B34"/>
    <w:rsid w:val="00672F63"/>
    <w:rsid w:val="0067390F"/>
    <w:rsid w:val="00673F76"/>
    <w:rsid w:val="00675342"/>
    <w:rsid w:val="00675C3D"/>
    <w:rsid w:val="00677092"/>
    <w:rsid w:val="006770E3"/>
    <w:rsid w:val="00677548"/>
    <w:rsid w:val="00680011"/>
    <w:rsid w:val="006805B4"/>
    <w:rsid w:val="00681DE2"/>
    <w:rsid w:val="00681FE6"/>
    <w:rsid w:val="00682EA1"/>
    <w:rsid w:val="00683BE1"/>
    <w:rsid w:val="0068473D"/>
    <w:rsid w:val="00684D0C"/>
    <w:rsid w:val="00685750"/>
    <w:rsid w:val="0068631F"/>
    <w:rsid w:val="00687650"/>
    <w:rsid w:val="00690659"/>
    <w:rsid w:val="00690D30"/>
    <w:rsid w:val="0069161F"/>
    <w:rsid w:val="00691A0B"/>
    <w:rsid w:val="00691E80"/>
    <w:rsid w:val="006925AD"/>
    <w:rsid w:val="00693540"/>
    <w:rsid w:val="00693559"/>
    <w:rsid w:val="00693D63"/>
    <w:rsid w:val="00697102"/>
    <w:rsid w:val="00697C58"/>
    <w:rsid w:val="00697D23"/>
    <w:rsid w:val="006A086D"/>
    <w:rsid w:val="006A184C"/>
    <w:rsid w:val="006A2027"/>
    <w:rsid w:val="006A22C1"/>
    <w:rsid w:val="006A2AC4"/>
    <w:rsid w:val="006A2FFD"/>
    <w:rsid w:val="006A339F"/>
    <w:rsid w:val="006A38CA"/>
    <w:rsid w:val="006A3BCA"/>
    <w:rsid w:val="006A40A7"/>
    <w:rsid w:val="006A4D6D"/>
    <w:rsid w:val="006A6F67"/>
    <w:rsid w:val="006A7268"/>
    <w:rsid w:val="006A7D20"/>
    <w:rsid w:val="006A7D64"/>
    <w:rsid w:val="006A7DDF"/>
    <w:rsid w:val="006B1205"/>
    <w:rsid w:val="006B1BBB"/>
    <w:rsid w:val="006B242E"/>
    <w:rsid w:val="006B31DD"/>
    <w:rsid w:val="006B32AD"/>
    <w:rsid w:val="006B32D5"/>
    <w:rsid w:val="006B3369"/>
    <w:rsid w:val="006B3554"/>
    <w:rsid w:val="006B4470"/>
    <w:rsid w:val="006B49CB"/>
    <w:rsid w:val="006B53AD"/>
    <w:rsid w:val="006B59A3"/>
    <w:rsid w:val="006B65FD"/>
    <w:rsid w:val="006B6B1B"/>
    <w:rsid w:val="006B77E5"/>
    <w:rsid w:val="006C0423"/>
    <w:rsid w:val="006C0609"/>
    <w:rsid w:val="006C0E56"/>
    <w:rsid w:val="006C11A1"/>
    <w:rsid w:val="006C15DA"/>
    <w:rsid w:val="006C1A3A"/>
    <w:rsid w:val="006C2205"/>
    <w:rsid w:val="006C2493"/>
    <w:rsid w:val="006C3B19"/>
    <w:rsid w:val="006C3D72"/>
    <w:rsid w:val="006C4469"/>
    <w:rsid w:val="006C4AD8"/>
    <w:rsid w:val="006D0090"/>
    <w:rsid w:val="006D1805"/>
    <w:rsid w:val="006D1AF2"/>
    <w:rsid w:val="006D2201"/>
    <w:rsid w:val="006D268A"/>
    <w:rsid w:val="006D3027"/>
    <w:rsid w:val="006D31CE"/>
    <w:rsid w:val="006D39F7"/>
    <w:rsid w:val="006D5F32"/>
    <w:rsid w:val="006D63AC"/>
    <w:rsid w:val="006D6E7D"/>
    <w:rsid w:val="006D728A"/>
    <w:rsid w:val="006D738E"/>
    <w:rsid w:val="006D7990"/>
    <w:rsid w:val="006E0D9A"/>
    <w:rsid w:val="006E18F4"/>
    <w:rsid w:val="006E210E"/>
    <w:rsid w:val="006E29C5"/>
    <w:rsid w:val="006E2AB0"/>
    <w:rsid w:val="006E3894"/>
    <w:rsid w:val="006E4AD4"/>
    <w:rsid w:val="006E5566"/>
    <w:rsid w:val="006E6228"/>
    <w:rsid w:val="006E6329"/>
    <w:rsid w:val="006E7AAF"/>
    <w:rsid w:val="006F2871"/>
    <w:rsid w:val="006F2932"/>
    <w:rsid w:val="006F4C0A"/>
    <w:rsid w:val="006F5247"/>
    <w:rsid w:val="006F548C"/>
    <w:rsid w:val="006F5E8F"/>
    <w:rsid w:val="006F616B"/>
    <w:rsid w:val="006F6304"/>
    <w:rsid w:val="006F7B4C"/>
    <w:rsid w:val="006F7C20"/>
    <w:rsid w:val="007011B3"/>
    <w:rsid w:val="00701300"/>
    <w:rsid w:val="00701DF3"/>
    <w:rsid w:val="0070269A"/>
    <w:rsid w:val="00702BFC"/>
    <w:rsid w:val="00703097"/>
    <w:rsid w:val="0070315D"/>
    <w:rsid w:val="00703D04"/>
    <w:rsid w:val="00704395"/>
    <w:rsid w:val="007052B9"/>
    <w:rsid w:val="0070574B"/>
    <w:rsid w:val="00707BAB"/>
    <w:rsid w:val="00707BFB"/>
    <w:rsid w:val="00707C4D"/>
    <w:rsid w:val="00707D2E"/>
    <w:rsid w:val="00707E79"/>
    <w:rsid w:val="007113B1"/>
    <w:rsid w:val="007118E3"/>
    <w:rsid w:val="00712906"/>
    <w:rsid w:val="007133EC"/>
    <w:rsid w:val="00713E2A"/>
    <w:rsid w:val="007140A9"/>
    <w:rsid w:val="0071446E"/>
    <w:rsid w:val="00714C8B"/>
    <w:rsid w:val="007156EE"/>
    <w:rsid w:val="007158C7"/>
    <w:rsid w:val="00716E03"/>
    <w:rsid w:val="007177F6"/>
    <w:rsid w:val="00720344"/>
    <w:rsid w:val="0072137D"/>
    <w:rsid w:val="0072206E"/>
    <w:rsid w:val="007220A2"/>
    <w:rsid w:val="0072298A"/>
    <w:rsid w:val="00722BF5"/>
    <w:rsid w:val="00724B24"/>
    <w:rsid w:val="00724D67"/>
    <w:rsid w:val="00726A2B"/>
    <w:rsid w:val="007273BD"/>
    <w:rsid w:val="00727515"/>
    <w:rsid w:val="00727D3D"/>
    <w:rsid w:val="007301C1"/>
    <w:rsid w:val="00731013"/>
    <w:rsid w:val="00731E0F"/>
    <w:rsid w:val="007333D4"/>
    <w:rsid w:val="0073353A"/>
    <w:rsid w:val="00733AB2"/>
    <w:rsid w:val="00733DCD"/>
    <w:rsid w:val="00734108"/>
    <w:rsid w:val="00734623"/>
    <w:rsid w:val="00734CC4"/>
    <w:rsid w:val="00734F7F"/>
    <w:rsid w:val="0073517E"/>
    <w:rsid w:val="007368C0"/>
    <w:rsid w:val="00736AAE"/>
    <w:rsid w:val="007379CC"/>
    <w:rsid w:val="00740E1D"/>
    <w:rsid w:val="007410CE"/>
    <w:rsid w:val="007413B9"/>
    <w:rsid w:val="00741FFE"/>
    <w:rsid w:val="00743178"/>
    <w:rsid w:val="00745869"/>
    <w:rsid w:val="00746ACA"/>
    <w:rsid w:val="0074712B"/>
    <w:rsid w:val="00747172"/>
    <w:rsid w:val="0075047D"/>
    <w:rsid w:val="0075055C"/>
    <w:rsid w:val="00750D55"/>
    <w:rsid w:val="007517DA"/>
    <w:rsid w:val="00752498"/>
    <w:rsid w:val="00752538"/>
    <w:rsid w:val="00752A39"/>
    <w:rsid w:val="00754300"/>
    <w:rsid w:val="00754843"/>
    <w:rsid w:val="00754B16"/>
    <w:rsid w:val="00754C11"/>
    <w:rsid w:val="0075545C"/>
    <w:rsid w:val="00755CA9"/>
    <w:rsid w:val="007565CF"/>
    <w:rsid w:val="0075680B"/>
    <w:rsid w:val="007569E6"/>
    <w:rsid w:val="00757EF1"/>
    <w:rsid w:val="007615BD"/>
    <w:rsid w:val="00762BDF"/>
    <w:rsid w:val="00763A0B"/>
    <w:rsid w:val="007650CF"/>
    <w:rsid w:val="007651CA"/>
    <w:rsid w:val="0076529F"/>
    <w:rsid w:val="00766E3C"/>
    <w:rsid w:val="0076708A"/>
    <w:rsid w:val="00767686"/>
    <w:rsid w:val="007710CA"/>
    <w:rsid w:val="00772174"/>
    <w:rsid w:val="00772D58"/>
    <w:rsid w:val="00773A6A"/>
    <w:rsid w:val="00773A88"/>
    <w:rsid w:val="00773AFF"/>
    <w:rsid w:val="00775431"/>
    <w:rsid w:val="0077578B"/>
    <w:rsid w:val="007758B8"/>
    <w:rsid w:val="00775931"/>
    <w:rsid w:val="0077638A"/>
    <w:rsid w:val="00776D56"/>
    <w:rsid w:val="00780201"/>
    <w:rsid w:val="0078028D"/>
    <w:rsid w:val="0078035C"/>
    <w:rsid w:val="007809E4"/>
    <w:rsid w:val="00780E5B"/>
    <w:rsid w:val="007815BF"/>
    <w:rsid w:val="007816AA"/>
    <w:rsid w:val="00781945"/>
    <w:rsid w:val="00782AB0"/>
    <w:rsid w:val="0078339C"/>
    <w:rsid w:val="00785545"/>
    <w:rsid w:val="00785807"/>
    <w:rsid w:val="00786E15"/>
    <w:rsid w:val="00787503"/>
    <w:rsid w:val="0078752D"/>
    <w:rsid w:val="00787A30"/>
    <w:rsid w:val="00787B42"/>
    <w:rsid w:val="00787C32"/>
    <w:rsid w:val="00790D89"/>
    <w:rsid w:val="00790F32"/>
    <w:rsid w:val="007915BC"/>
    <w:rsid w:val="00791A17"/>
    <w:rsid w:val="007938DC"/>
    <w:rsid w:val="00793CC2"/>
    <w:rsid w:val="00793D73"/>
    <w:rsid w:val="00794453"/>
    <w:rsid w:val="007951E4"/>
    <w:rsid w:val="00795BAF"/>
    <w:rsid w:val="00796BE1"/>
    <w:rsid w:val="00796E34"/>
    <w:rsid w:val="007A13EC"/>
    <w:rsid w:val="007A17A3"/>
    <w:rsid w:val="007A1F4D"/>
    <w:rsid w:val="007A322F"/>
    <w:rsid w:val="007A32E6"/>
    <w:rsid w:val="007A493D"/>
    <w:rsid w:val="007A512A"/>
    <w:rsid w:val="007A54DC"/>
    <w:rsid w:val="007A6C79"/>
    <w:rsid w:val="007A6C83"/>
    <w:rsid w:val="007A6CDB"/>
    <w:rsid w:val="007A7614"/>
    <w:rsid w:val="007A7867"/>
    <w:rsid w:val="007A7E0C"/>
    <w:rsid w:val="007A7EEF"/>
    <w:rsid w:val="007B09EF"/>
    <w:rsid w:val="007B20B0"/>
    <w:rsid w:val="007B210B"/>
    <w:rsid w:val="007B218B"/>
    <w:rsid w:val="007B2A97"/>
    <w:rsid w:val="007B2D22"/>
    <w:rsid w:val="007B3722"/>
    <w:rsid w:val="007B3CB0"/>
    <w:rsid w:val="007B618C"/>
    <w:rsid w:val="007B792F"/>
    <w:rsid w:val="007B7C49"/>
    <w:rsid w:val="007B7FD4"/>
    <w:rsid w:val="007C17B6"/>
    <w:rsid w:val="007C25B1"/>
    <w:rsid w:val="007C28A5"/>
    <w:rsid w:val="007C29CE"/>
    <w:rsid w:val="007C3040"/>
    <w:rsid w:val="007C36CB"/>
    <w:rsid w:val="007C41EE"/>
    <w:rsid w:val="007C45AA"/>
    <w:rsid w:val="007C4F72"/>
    <w:rsid w:val="007C52CF"/>
    <w:rsid w:val="007C552F"/>
    <w:rsid w:val="007D00FC"/>
    <w:rsid w:val="007D0E89"/>
    <w:rsid w:val="007D0FC0"/>
    <w:rsid w:val="007D1852"/>
    <w:rsid w:val="007D1A0C"/>
    <w:rsid w:val="007D1AE3"/>
    <w:rsid w:val="007D2191"/>
    <w:rsid w:val="007D2325"/>
    <w:rsid w:val="007D3270"/>
    <w:rsid w:val="007D33E9"/>
    <w:rsid w:val="007D3533"/>
    <w:rsid w:val="007D35D4"/>
    <w:rsid w:val="007D3F14"/>
    <w:rsid w:val="007D4AA1"/>
    <w:rsid w:val="007D4BDB"/>
    <w:rsid w:val="007D4C1D"/>
    <w:rsid w:val="007D557B"/>
    <w:rsid w:val="007D60F5"/>
    <w:rsid w:val="007D6988"/>
    <w:rsid w:val="007D7656"/>
    <w:rsid w:val="007D76EC"/>
    <w:rsid w:val="007D779F"/>
    <w:rsid w:val="007D7812"/>
    <w:rsid w:val="007E0481"/>
    <w:rsid w:val="007E06AE"/>
    <w:rsid w:val="007E0712"/>
    <w:rsid w:val="007E08C0"/>
    <w:rsid w:val="007E0A08"/>
    <w:rsid w:val="007E28C7"/>
    <w:rsid w:val="007E3DCF"/>
    <w:rsid w:val="007E4646"/>
    <w:rsid w:val="007E51DC"/>
    <w:rsid w:val="007E562C"/>
    <w:rsid w:val="007E5768"/>
    <w:rsid w:val="007E593D"/>
    <w:rsid w:val="007E6737"/>
    <w:rsid w:val="007F0177"/>
    <w:rsid w:val="007F0CD2"/>
    <w:rsid w:val="007F0D97"/>
    <w:rsid w:val="007F0EEE"/>
    <w:rsid w:val="007F0F74"/>
    <w:rsid w:val="007F0FAF"/>
    <w:rsid w:val="007F1543"/>
    <w:rsid w:val="007F1832"/>
    <w:rsid w:val="007F1C0D"/>
    <w:rsid w:val="007F23E2"/>
    <w:rsid w:val="007F2F26"/>
    <w:rsid w:val="007F3CD8"/>
    <w:rsid w:val="007F5506"/>
    <w:rsid w:val="007F6BEC"/>
    <w:rsid w:val="007F6D40"/>
    <w:rsid w:val="007F7594"/>
    <w:rsid w:val="007F7B5E"/>
    <w:rsid w:val="0080341D"/>
    <w:rsid w:val="00803827"/>
    <w:rsid w:val="00804A72"/>
    <w:rsid w:val="0080571E"/>
    <w:rsid w:val="00806771"/>
    <w:rsid w:val="008068E0"/>
    <w:rsid w:val="0080755C"/>
    <w:rsid w:val="00807848"/>
    <w:rsid w:val="00807C32"/>
    <w:rsid w:val="00810847"/>
    <w:rsid w:val="008110E0"/>
    <w:rsid w:val="008118A6"/>
    <w:rsid w:val="00812CC5"/>
    <w:rsid w:val="00812D9F"/>
    <w:rsid w:val="008141B5"/>
    <w:rsid w:val="0081564F"/>
    <w:rsid w:val="0081572F"/>
    <w:rsid w:val="00820747"/>
    <w:rsid w:val="00820790"/>
    <w:rsid w:val="00821F05"/>
    <w:rsid w:val="00822186"/>
    <w:rsid w:val="00822B67"/>
    <w:rsid w:val="00824227"/>
    <w:rsid w:val="00824890"/>
    <w:rsid w:val="00824DD2"/>
    <w:rsid w:val="008278A2"/>
    <w:rsid w:val="00827B72"/>
    <w:rsid w:val="008301BF"/>
    <w:rsid w:val="0083076A"/>
    <w:rsid w:val="00831943"/>
    <w:rsid w:val="00831A33"/>
    <w:rsid w:val="00832926"/>
    <w:rsid w:val="00833193"/>
    <w:rsid w:val="00836574"/>
    <w:rsid w:val="008371F1"/>
    <w:rsid w:val="008378AF"/>
    <w:rsid w:val="00837BDF"/>
    <w:rsid w:val="00841004"/>
    <w:rsid w:val="008412DE"/>
    <w:rsid w:val="00841655"/>
    <w:rsid w:val="008420FE"/>
    <w:rsid w:val="00842F4B"/>
    <w:rsid w:val="00843577"/>
    <w:rsid w:val="00844BE6"/>
    <w:rsid w:val="0084554D"/>
    <w:rsid w:val="00845F42"/>
    <w:rsid w:val="00845FB7"/>
    <w:rsid w:val="008463AA"/>
    <w:rsid w:val="008464AA"/>
    <w:rsid w:val="0085075B"/>
    <w:rsid w:val="00850A8E"/>
    <w:rsid w:val="00851114"/>
    <w:rsid w:val="00851534"/>
    <w:rsid w:val="00851AA8"/>
    <w:rsid w:val="00851ACE"/>
    <w:rsid w:val="00851C0D"/>
    <w:rsid w:val="00852628"/>
    <w:rsid w:val="00852E81"/>
    <w:rsid w:val="00853673"/>
    <w:rsid w:val="00853B0E"/>
    <w:rsid w:val="00853D64"/>
    <w:rsid w:val="008551D3"/>
    <w:rsid w:val="00855744"/>
    <w:rsid w:val="00855A8F"/>
    <w:rsid w:val="00857E55"/>
    <w:rsid w:val="008606A1"/>
    <w:rsid w:val="008606B8"/>
    <w:rsid w:val="00860D15"/>
    <w:rsid w:val="00861B14"/>
    <w:rsid w:val="008622A5"/>
    <w:rsid w:val="00863132"/>
    <w:rsid w:val="0086346A"/>
    <w:rsid w:val="00863979"/>
    <w:rsid w:val="008643DA"/>
    <w:rsid w:val="008669CB"/>
    <w:rsid w:val="00866DA5"/>
    <w:rsid w:val="00867C68"/>
    <w:rsid w:val="00867EF0"/>
    <w:rsid w:val="00867FD1"/>
    <w:rsid w:val="00870242"/>
    <w:rsid w:val="0087026A"/>
    <w:rsid w:val="00870C6D"/>
    <w:rsid w:val="00871641"/>
    <w:rsid w:val="00871945"/>
    <w:rsid w:val="008739CA"/>
    <w:rsid w:val="00874124"/>
    <w:rsid w:val="008758D5"/>
    <w:rsid w:val="008768DA"/>
    <w:rsid w:val="00880B17"/>
    <w:rsid w:val="008817B0"/>
    <w:rsid w:val="00881ED0"/>
    <w:rsid w:val="00882B87"/>
    <w:rsid w:val="00883C7E"/>
    <w:rsid w:val="00884780"/>
    <w:rsid w:val="00885B09"/>
    <w:rsid w:val="00885C49"/>
    <w:rsid w:val="008861E4"/>
    <w:rsid w:val="008864AE"/>
    <w:rsid w:val="008864B9"/>
    <w:rsid w:val="00887569"/>
    <w:rsid w:val="0088771E"/>
    <w:rsid w:val="00891B7B"/>
    <w:rsid w:val="00891BA6"/>
    <w:rsid w:val="00892932"/>
    <w:rsid w:val="00893822"/>
    <w:rsid w:val="00894596"/>
    <w:rsid w:val="008948B0"/>
    <w:rsid w:val="00894D8F"/>
    <w:rsid w:val="00895118"/>
    <w:rsid w:val="008964F6"/>
    <w:rsid w:val="00896575"/>
    <w:rsid w:val="00897BEB"/>
    <w:rsid w:val="008A17BD"/>
    <w:rsid w:val="008A1908"/>
    <w:rsid w:val="008A28B8"/>
    <w:rsid w:val="008A2F43"/>
    <w:rsid w:val="008A3A83"/>
    <w:rsid w:val="008A43B0"/>
    <w:rsid w:val="008A4C50"/>
    <w:rsid w:val="008A4D79"/>
    <w:rsid w:val="008A4F94"/>
    <w:rsid w:val="008A5512"/>
    <w:rsid w:val="008A56D1"/>
    <w:rsid w:val="008A5872"/>
    <w:rsid w:val="008A5896"/>
    <w:rsid w:val="008A65E3"/>
    <w:rsid w:val="008A6623"/>
    <w:rsid w:val="008A6A66"/>
    <w:rsid w:val="008A76E3"/>
    <w:rsid w:val="008B0599"/>
    <w:rsid w:val="008B23EC"/>
    <w:rsid w:val="008B2735"/>
    <w:rsid w:val="008B3AB2"/>
    <w:rsid w:val="008B46A3"/>
    <w:rsid w:val="008B472B"/>
    <w:rsid w:val="008B4CAC"/>
    <w:rsid w:val="008B5977"/>
    <w:rsid w:val="008B5AC0"/>
    <w:rsid w:val="008B645A"/>
    <w:rsid w:val="008B67D5"/>
    <w:rsid w:val="008B69CA"/>
    <w:rsid w:val="008B6B00"/>
    <w:rsid w:val="008C00F5"/>
    <w:rsid w:val="008C1008"/>
    <w:rsid w:val="008C202B"/>
    <w:rsid w:val="008C217D"/>
    <w:rsid w:val="008C2463"/>
    <w:rsid w:val="008C34CE"/>
    <w:rsid w:val="008C3F28"/>
    <w:rsid w:val="008C413F"/>
    <w:rsid w:val="008C44CF"/>
    <w:rsid w:val="008C61AE"/>
    <w:rsid w:val="008C7354"/>
    <w:rsid w:val="008D01D2"/>
    <w:rsid w:val="008D031E"/>
    <w:rsid w:val="008D2090"/>
    <w:rsid w:val="008D3438"/>
    <w:rsid w:val="008D3F39"/>
    <w:rsid w:val="008D4D1F"/>
    <w:rsid w:val="008D54D4"/>
    <w:rsid w:val="008D60DD"/>
    <w:rsid w:val="008D63DF"/>
    <w:rsid w:val="008D6911"/>
    <w:rsid w:val="008D69B0"/>
    <w:rsid w:val="008D6DF3"/>
    <w:rsid w:val="008D6F6B"/>
    <w:rsid w:val="008D77F3"/>
    <w:rsid w:val="008D7A82"/>
    <w:rsid w:val="008D7CF9"/>
    <w:rsid w:val="008E242A"/>
    <w:rsid w:val="008E2FD7"/>
    <w:rsid w:val="008E3262"/>
    <w:rsid w:val="008E3456"/>
    <w:rsid w:val="008E34C0"/>
    <w:rsid w:val="008E3D68"/>
    <w:rsid w:val="008E3DE4"/>
    <w:rsid w:val="008E45F6"/>
    <w:rsid w:val="008E4B38"/>
    <w:rsid w:val="008E5240"/>
    <w:rsid w:val="008E5344"/>
    <w:rsid w:val="008E63F7"/>
    <w:rsid w:val="008E650D"/>
    <w:rsid w:val="008E67F4"/>
    <w:rsid w:val="008E75F8"/>
    <w:rsid w:val="008E7FE7"/>
    <w:rsid w:val="008F01C2"/>
    <w:rsid w:val="008F21C7"/>
    <w:rsid w:val="008F445D"/>
    <w:rsid w:val="008F4D16"/>
    <w:rsid w:val="008F503E"/>
    <w:rsid w:val="008F5771"/>
    <w:rsid w:val="008F57E4"/>
    <w:rsid w:val="008F68B3"/>
    <w:rsid w:val="009005F1"/>
    <w:rsid w:val="00900BBD"/>
    <w:rsid w:val="0090153D"/>
    <w:rsid w:val="009020E2"/>
    <w:rsid w:val="00902282"/>
    <w:rsid w:val="00904ACE"/>
    <w:rsid w:val="00905CC7"/>
    <w:rsid w:val="00905E68"/>
    <w:rsid w:val="00905F5B"/>
    <w:rsid w:val="00905FB0"/>
    <w:rsid w:val="009079C6"/>
    <w:rsid w:val="00907F0B"/>
    <w:rsid w:val="009120FE"/>
    <w:rsid w:val="009128E4"/>
    <w:rsid w:val="00912B43"/>
    <w:rsid w:val="00912D08"/>
    <w:rsid w:val="00913557"/>
    <w:rsid w:val="00913BCA"/>
    <w:rsid w:val="00913FE7"/>
    <w:rsid w:val="00914482"/>
    <w:rsid w:val="00917B55"/>
    <w:rsid w:val="00917C5D"/>
    <w:rsid w:val="00917F25"/>
    <w:rsid w:val="00920A3C"/>
    <w:rsid w:val="00920BCD"/>
    <w:rsid w:val="00920C2F"/>
    <w:rsid w:val="00920E0D"/>
    <w:rsid w:val="00921199"/>
    <w:rsid w:val="0092127B"/>
    <w:rsid w:val="00921CB0"/>
    <w:rsid w:val="00922CB3"/>
    <w:rsid w:val="00922F79"/>
    <w:rsid w:val="00923008"/>
    <w:rsid w:val="00923336"/>
    <w:rsid w:val="00923890"/>
    <w:rsid w:val="0092413A"/>
    <w:rsid w:val="009243B5"/>
    <w:rsid w:val="009250EA"/>
    <w:rsid w:val="0092695E"/>
    <w:rsid w:val="00927623"/>
    <w:rsid w:val="00927C39"/>
    <w:rsid w:val="00930BB2"/>
    <w:rsid w:val="00932757"/>
    <w:rsid w:val="00934167"/>
    <w:rsid w:val="00935995"/>
    <w:rsid w:val="00936100"/>
    <w:rsid w:val="009369D6"/>
    <w:rsid w:val="00937E95"/>
    <w:rsid w:val="0094106E"/>
    <w:rsid w:val="00942138"/>
    <w:rsid w:val="009422DB"/>
    <w:rsid w:val="0094327D"/>
    <w:rsid w:val="009432B7"/>
    <w:rsid w:val="0094416A"/>
    <w:rsid w:val="00944548"/>
    <w:rsid w:val="009445BF"/>
    <w:rsid w:val="0094525C"/>
    <w:rsid w:val="00945D23"/>
    <w:rsid w:val="00946370"/>
    <w:rsid w:val="00946955"/>
    <w:rsid w:val="00946B84"/>
    <w:rsid w:val="0094739B"/>
    <w:rsid w:val="009475FD"/>
    <w:rsid w:val="00947F0D"/>
    <w:rsid w:val="009505FA"/>
    <w:rsid w:val="00950F65"/>
    <w:rsid w:val="00950F9B"/>
    <w:rsid w:val="009513B6"/>
    <w:rsid w:val="00951A10"/>
    <w:rsid w:val="00951F5B"/>
    <w:rsid w:val="009520CF"/>
    <w:rsid w:val="009528B6"/>
    <w:rsid w:val="00952B91"/>
    <w:rsid w:val="00952BC3"/>
    <w:rsid w:val="00952C1D"/>
    <w:rsid w:val="00953168"/>
    <w:rsid w:val="00953746"/>
    <w:rsid w:val="00953A51"/>
    <w:rsid w:val="00953AF0"/>
    <w:rsid w:val="00953F16"/>
    <w:rsid w:val="009543E0"/>
    <w:rsid w:val="00954935"/>
    <w:rsid w:val="00955191"/>
    <w:rsid w:val="009551F8"/>
    <w:rsid w:val="00955216"/>
    <w:rsid w:val="009561DD"/>
    <w:rsid w:val="0095629E"/>
    <w:rsid w:val="009562BC"/>
    <w:rsid w:val="00956490"/>
    <w:rsid w:val="009570A7"/>
    <w:rsid w:val="00960058"/>
    <w:rsid w:val="0096032B"/>
    <w:rsid w:val="009603E6"/>
    <w:rsid w:val="00960F8C"/>
    <w:rsid w:val="00961A7A"/>
    <w:rsid w:val="0096215B"/>
    <w:rsid w:val="00962416"/>
    <w:rsid w:val="00964E82"/>
    <w:rsid w:val="0096520E"/>
    <w:rsid w:val="0096572C"/>
    <w:rsid w:val="00967943"/>
    <w:rsid w:val="00970367"/>
    <w:rsid w:val="00970EDE"/>
    <w:rsid w:val="009734B0"/>
    <w:rsid w:val="00974888"/>
    <w:rsid w:val="009751F4"/>
    <w:rsid w:val="00975307"/>
    <w:rsid w:val="00977F7B"/>
    <w:rsid w:val="00980037"/>
    <w:rsid w:val="00981412"/>
    <w:rsid w:val="00982180"/>
    <w:rsid w:val="009829EF"/>
    <w:rsid w:val="00983097"/>
    <w:rsid w:val="00984F12"/>
    <w:rsid w:val="00985290"/>
    <w:rsid w:val="00985C9B"/>
    <w:rsid w:val="00985EE1"/>
    <w:rsid w:val="00986623"/>
    <w:rsid w:val="0099091F"/>
    <w:rsid w:val="00991610"/>
    <w:rsid w:val="00991C56"/>
    <w:rsid w:val="00991ECD"/>
    <w:rsid w:val="0099236D"/>
    <w:rsid w:val="009928BE"/>
    <w:rsid w:val="009931E8"/>
    <w:rsid w:val="0099359D"/>
    <w:rsid w:val="009948BD"/>
    <w:rsid w:val="00995C6D"/>
    <w:rsid w:val="00995E4E"/>
    <w:rsid w:val="00995ED5"/>
    <w:rsid w:val="009963A3"/>
    <w:rsid w:val="009966AF"/>
    <w:rsid w:val="009967A6"/>
    <w:rsid w:val="00996F22"/>
    <w:rsid w:val="009970CA"/>
    <w:rsid w:val="009970FD"/>
    <w:rsid w:val="0099777D"/>
    <w:rsid w:val="009A0086"/>
    <w:rsid w:val="009A0956"/>
    <w:rsid w:val="009A0EFF"/>
    <w:rsid w:val="009A1315"/>
    <w:rsid w:val="009A1D56"/>
    <w:rsid w:val="009A21E8"/>
    <w:rsid w:val="009A2366"/>
    <w:rsid w:val="009A2A48"/>
    <w:rsid w:val="009A2C8E"/>
    <w:rsid w:val="009A309B"/>
    <w:rsid w:val="009A342E"/>
    <w:rsid w:val="009A356D"/>
    <w:rsid w:val="009A5B3B"/>
    <w:rsid w:val="009A60E2"/>
    <w:rsid w:val="009A6274"/>
    <w:rsid w:val="009A6283"/>
    <w:rsid w:val="009A65D7"/>
    <w:rsid w:val="009A75FD"/>
    <w:rsid w:val="009A7641"/>
    <w:rsid w:val="009A7BA2"/>
    <w:rsid w:val="009B00FF"/>
    <w:rsid w:val="009B09EF"/>
    <w:rsid w:val="009B0DD0"/>
    <w:rsid w:val="009B352E"/>
    <w:rsid w:val="009B363D"/>
    <w:rsid w:val="009B3ADD"/>
    <w:rsid w:val="009B4216"/>
    <w:rsid w:val="009B4B38"/>
    <w:rsid w:val="009B51FC"/>
    <w:rsid w:val="009B57BA"/>
    <w:rsid w:val="009B5DE4"/>
    <w:rsid w:val="009B62B9"/>
    <w:rsid w:val="009B6447"/>
    <w:rsid w:val="009B7B80"/>
    <w:rsid w:val="009C2387"/>
    <w:rsid w:val="009C3C6C"/>
    <w:rsid w:val="009C3D1B"/>
    <w:rsid w:val="009C42AA"/>
    <w:rsid w:val="009C4404"/>
    <w:rsid w:val="009C529D"/>
    <w:rsid w:val="009C5527"/>
    <w:rsid w:val="009C6DCE"/>
    <w:rsid w:val="009D0CDC"/>
    <w:rsid w:val="009D2192"/>
    <w:rsid w:val="009D22AB"/>
    <w:rsid w:val="009D24E7"/>
    <w:rsid w:val="009D2661"/>
    <w:rsid w:val="009D3306"/>
    <w:rsid w:val="009D3974"/>
    <w:rsid w:val="009D3E2B"/>
    <w:rsid w:val="009D439C"/>
    <w:rsid w:val="009D6956"/>
    <w:rsid w:val="009D7E56"/>
    <w:rsid w:val="009E0F5C"/>
    <w:rsid w:val="009E1224"/>
    <w:rsid w:val="009E43DC"/>
    <w:rsid w:val="009E456E"/>
    <w:rsid w:val="009E46B3"/>
    <w:rsid w:val="009E5E84"/>
    <w:rsid w:val="009E693B"/>
    <w:rsid w:val="009E6ADD"/>
    <w:rsid w:val="009F09E5"/>
    <w:rsid w:val="009F0AE3"/>
    <w:rsid w:val="009F18EB"/>
    <w:rsid w:val="009F1A24"/>
    <w:rsid w:val="009F1F88"/>
    <w:rsid w:val="009F2D97"/>
    <w:rsid w:val="009F369B"/>
    <w:rsid w:val="009F4302"/>
    <w:rsid w:val="009F517A"/>
    <w:rsid w:val="009F57D7"/>
    <w:rsid w:val="009F7095"/>
    <w:rsid w:val="009F78D1"/>
    <w:rsid w:val="00A00539"/>
    <w:rsid w:val="00A00AE3"/>
    <w:rsid w:val="00A01B15"/>
    <w:rsid w:val="00A02043"/>
    <w:rsid w:val="00A02555"/>
    <w:rsid w:val="00A02FCB"/>
    <w:rsid w:val="00A03024"/>
    <w:rsid w:val="00A03E1F"/>
    <w:rsid w:val="00A042C9"/>
    <w:rsid w:val="00A05DCF"/>
    <w:rsid w:val="00A05E47"/>
    <w:rsid w:val="00A06513"/>
    <w:rsid w:val="00A068A4"/>
    <w:rsid w:val="00A06E6B"/>
    <w:rsid w:val="00A073CC"/>
    <w:rsid w:val="00A07AE2"/>
    <w:rsid w:val="00A07F30"/>
    <w:rsid w:val="00A1011A"/>
    <w:rsid w:val="00A1097A"/>
    <w:rsid w:val="00A11D30"/>
    <w:rsid w:val="00A12E52"/>
    <w:rsid w:val="00A14424"/>
    <w:rsid w:val="00A1650B"/>
    <w:rsid w:val="00A169DA"/>
    <w:rsid w:val="00A1701E"/>
    <w:rsid w:val="00A171A9"/>
    <w:rsid w:val="00A201BE"/>
    <w:rsid w:val="00A20830"/>
    <w:rsid w:val="00A20C7E"/>
    <w:rsid w:val="00A223B5"/>
    <w:rsid w:val="00A234EE"/>
    <w:rsid w:val="00A23A87"/>
    <w:rsid w:val="00A23B39"/>
    <w:rsid w:val="00A254A6"/>
    <w:rsid w:val="00A255D9"/>
    <w:rsid w:val="00A26970"/>
    <w:rsid w:val="00A273F3"/>
    <w:rsid w:val="00A30F75"/>
    <w:rsid w:val="00A321A7"/>
    <w:rsid w:val="00A324FF"/>
    <w:rsid w:val="00A32835"/>
    <w:rsid w:val="00A3287D"/>
    <w:rsid w:val="00A3331B"/>
    <w:rsid w:val="00A33A22"/>
    <w:rsid w:val="00A3418B"/>
    <w:rsid w:val="00A356CC"/>
    <w:rsid w:val="00A359A1"/>
    <w:rsid w:val="00A366DF"/>
    <w:rsid w:val="00A3693D"/>
    <w:rsid w:val="00A36BE3"/>
    <w:rsid w:val="00A37C4D"/>
    <w:rsid w:val="00A406CA"/>
    <w:rsid w:val="00A40875"/>
    <w:rsid w:val="00A414BA"/>
    <w:rsid w:val="00A41525"/>
    <w:rsid w:val="00A4184F"/>
    <w:rsid w:val="00A41E1B"/>
    <w:rsid w:val="00A41E3E"/>
    <w:rsid w:val="00A42F00"/>
    <w:rsid w:val="00A42FAB"/>
    <w:rsid w:val="00A43087"/>
    <w:rsid w:val="00A43948"/>
    <w:rsid w:val="00A43CAD"/>
    <w:rsid w:val="00A43E8C"/>
    <w:rsid w:val="00A43F01"/>
    <w:rsid w:val="00A44C70"/>
    <w:rsid w:val="00A450E3"/>
    <w:rsid w:val="00A4552F"/>
    <w:rsid w:val="00A464AD"/>
    <w:rsid w:val="00A47B72"/>
    <w:rsid w:val="00A501A8"/>
    <w:rsid w:val="00A501CA"/>
    <w:rsid w:val="00A51B04"/>
    <w:rsid w:val="00A52BC3"/>
    <w:rsid w:val="00A52F89"/>
    <w:rsid w:val="00A530E0"/>
    <w:rsid w:val="00A53430"/>
    <w:rsid w:val="00A53473"/>
    <w:rsid w:val="00A5370F"/>
    <w:rsid w:val="00A55887"/>
    <w:rsid w:val="00A55959"/>
    <w:rsid w:val="00A55C21"/>
    <w:rsid w:val="00A57C0F"/>
    <w:rsid w:val="00A60375"/>
    <w:rsid w:val="00A60BAF"/>
    <w:rsid w:val="00A60FDE"/>
    <w:rsid w:val="00A61350"/>
    <w:rsid w:val="00A6154A"/>
    <w:rsid w:val="00A61D4B"/>
    <w:rsid w:val="00A622C6"/>
    <w:rsid w:val="00A6248C"/>
    <w:rsid w:val="00A632FD"/>
    <w:rsid w:val="00A63D1C"/>
    <w:rsid w:val="00A63F49"/>
    <w:rsid w:val="00A64540"/>
    <w:rsid w:val="00A65B15"/>
    <w:rsid w:val="00A65EEB"/>
    <w:rsid w:val="00A66BA1"/>
    <w:rsid w:val="00A67FA9"/>
    <w:rsid w:val="00A70F21"/>
    <w:rsid w:val="00A7129D"/>
    <w:rsid w:val="00A71DD7"/>
    <w:rsid w:val="00A72718"/>
    <w:rsid w:val="00A7275C"/>
    <w:rsid w:val="00A7288E"/>
    <w:rsid w:val="00A74AF9"/>
    <w:rsid w:val="00A74DF0"/>
    <w:rsid w:val="00A753F0"/>
    <w:rsid w:val="00A75504"/>
    <w:rsid w:val="00A7581F"/>
    <w:rsid w:val="00A75C92"/>
    <w:rsid w:val="00A76414"/>
    <w:rsid w:val="00A7705D"/>
    <w:rsid w:val="00A778A0"/>
    <w:rsid w:val="00A77E5C"/>
    <w:rsid w:val="00A77F57"/>
    <w:rsid w:val="00A806A3"/>
    <w:rsid w:val="00A80FD5"/>
    <w:rsid w:val="00A826C7"/>
    <w:rsid w:val="00A839C0"/>
    <w:rsid w:val="00A85665"/>
    <w:rsid w:val="00A85755"/>
    <w:rsid w:val="00A85959"/>
    <w:rsid w:val="00A85FA2"/>
    <w:rsid w:val="00A860F3"/>
    <w:rsid w:val="00A86B95"/>
    <w:rsid w:val="00A87239"/>
    <w:rsid w:val="00A8763C"/>
    <w:rsid w:val="00A87D7C"/>
    <w:rsid w:val="00A9015E"/>
    <w:rsid w:val="00A903DF"/>
    <w:rsid w:val="00A90DDE"/>
    <w:rsid w:val="00A915CB"/>
    <w:rsid w:val="00A92617"/>
    <w:rsid w:val="00A926BD"/>
    <w:rsid w:val="00A927C2"/>
    <w:rsid w:val="00A92ED5"/>
    <w:rsid w:val="00A93274"/>
    <w:rsid w:val="00A932B8"/>
    <w:rsid w:val="00A95827"/>
    <w:rsid w:val="00A9610B"/>
    <w:rsid w:val="00A9635C"/>
    <w:rsid w:val="00A970AA"/>
    <w:rsid w:val="00A970FA"/>
    <w:rsid w:val="00A97893"/>
    <w:rsid w:val="00A978A6"/>
    <w:rsid w:val="00AA0458"/>
    <w:rsid w:val="00AA04BF"/>
    <w:rsid w:val="00AA10CD"/>
    <w:rsid w:val="00AA2271"/>
    <w:rsid w:val="00AA45A7"/>
    <w:rsid w:val="00AA479A"/>
    <w:rsid w:val="00AA52B6"/>
    <w:rsid w:val="00AA5595"/>
    <w:rsid w:val="00AA5BAC"/>
    <w:rsid w:val="00AA5C22"/>
    <w:rsid w:val="00AA6609"/>
    <w:rsid w:val="00AA6D6C"/>
    <w:rsid w:val="00AA6E55"/>
    <w:rsid w:val="00AA774F"/>
    <w:rsid w:val="00AB0007"/>
    <w:rsid w:val="00AB1836"/>
    <w:rsid w:val="00AB18EC"/>
    <w:rsid w:val="00AB266E"/>
    <w:rsid w:val="00AB2F2A"/>
    <w:rsid w:val="00AB2F2F"/>
    <w:rsid w:val="00AB31C2"/>
    <w:rsid w:val="00AB32F9"/>
    <w:rsid w:val="00AB3BE9"/>
    <w:rsid w:val="00AB3CF1"/>
    <w:rsid w:val="00AB42CD"/>
    <w:rsid w:val="00AB5B1F"/>
    <w:rsid w:val="00AB5BB1"/>
    <w:rsid w:val="00AB5F27"/>
    <w:rsid w:val="00AB6517"/>
    <w:rsid w:val="00AB68C3"/>
    <w:rsid w:val="00AB6A2F"/>
    <w:rsid w:val="00AB72CD"/>
    <w:rsid w:val="00AB739A"/>
    <w:rsid w:val="00AC048D"/>
    <w:rsid w:val="00AC0E2A"/>
    <w:rsid w:val="00AC1181"/>
    <w:rsid w:val="00AC21EA"/>
    <w:rsid w:val="00AC2D51"/>
    <w:rsid w:val="00AC3185"/>
    <w:rsid w:val="00AC39D7"/>
    <w:rsid w:val="00AC3CED"/>
    <w:rsid w:val="00AC48E6"/>
    <w:rsid w:val="00AC624F"/>
    <w:rsid w:val="00AC6879"/>
    <w:rsid w:val="00AC6F19"/>
    <w:rsid w:val="00AC742C"/>
    <w:rsid w:val="00AD03E5"/>
    <w:rsid w:val="00AD1096"/>
    <w:rsid w:val="00AD14FB"/>
    <w:rsid w:val="00AD31BD"/>
    <w:rsid w:val="00AD340E"/>
    <w:rsid w:val="00AD3FD2"/>
    <w:rsid w:val="00AD5747"/>
    <w:rsid w:val="00AD62BC"/>
    <w:rsid w:val="00AD6C06"/>
    <w:rsid w:val="00AD77D7"/>
    <w:rsid w:val="00AD7CE7"/>
    <w:rsid w:val="00AE03D3"/>
    <w:rsid w:val="00AE27C0"/>
    <w:rsid w:val="00AE32C1"/>
    <w:rsid w:val="00AE32F8"/>
    <w:rsid w:val="00AE39C3"/>
    <w:rsid w:val="00AE3F2E"/>
    <w:rsid w:val="00AE4DAF"/>
    <w:rsid w:val="00AE517E"/>
    <w:rsid w:val="00AE608C"/>
    <w:rsid w:val="00AE6CD6"/>
    <w:rsid w:val="00AE6DE1"/>
    <w:rsid w:val="00AE79FA"/>
    <w:rsid w:val="00AE7C74"/>
    <w:rsid w:val="00AE7EBB"/>
    <w:rsid w:val="00AF0A49"/>
    <w:rsid w:val="00AF11D3"/>
    <w:rsid w:val="00AF1435"/>
    <w:rsid w:val="00AF1529"/>
    <w:rsid w:val="00AF23AE"/>
    <w:rsid w:val="00AF2597"/>
    <w:rsid w:val="00AF2A72"/>
    <w:rsid w:val="00AF3303"/>
    <w:rsid w:val="00AF3980"/>
    <w:rsid w:val="00AF3B28"/>
    <w:rsid w:val="00AF3EDA"/>
    <w:rsid w:val="00AF4296"/>
    <w:rsid w:val="00AF4561"/>
    <w:rsid w:val="00AF4E98"/>
    <w:rsid w:val="00AF547F"/>
    <w:rsid w:val="00B00D07"/>
    <w:rsid w:val="00B00D95"/>
    <w:rsid w:val="00B01800"/>
    <w:rsid w:val="00B01DFC"/>
    <w:rsid w:val="00B02053"/>
    <w:rsid w:val="00B02857"/>
    <w:rsid w:val="00B030A8"/>
    <w:rsid w:val="00B03E96"/>
    <w:rsid w:val="00B0403D"/>
    <w:rsid w:val="00B046E0"/>
    <w:rsid w:val="00B068CB"/>
    <w:rsid w:val="00B074FE"/>
    <w:rsid w:val="00B07F36"/>
    <w:rsid w:val="00B10582"/>
    <w:rsid w:val="00B1108E"/>
    <w:rsid w:val="00B12ABF"/>
    <w:rsid w:val="00B14918"/>
    <w:rsid w:val="00B151FA"/>
    <w:rsid w:val="00B15402"/>
    <w:rsid w:val="00B16626"/>
    <w:rsid w:val="00B16DFB"/>
    <w:rsid w:val="00B17861"/>
    <w:rsid w:val="00B17AFC"/>
    <w:rsid w:val="00B17CC5"/>
    <w:rsid w:val="00B20270"/>
    <w:rsid w:val="00B21CED"/>
    <w:rsid w:val="00B22B53"/>
    <w:rsid w:val="00B23226"/>
    <w:rsid w:val="00B2325C"/>
    <w:rsid w:val="00B2358A"/>
    <w:rsid w:val="00B257AC"/>
    <w:rsid w:val="00B25E10"/>
    <w:rsid w:val="00B26058"/>
    <w:rsid w:val="00B262AA"/>
    <w:rsid w:val="00B26817"/>
    <w:rsid w:val="00B26E41"/>
    <w:rsid w:val="00B30888"/>
    <w:rsid w:val="00B33B96"/>
    <w:rsid w:val="00B344C6"/>
    <w:rsid w:val="00B34904"/>
    <w:rsid w:val="00B351D3"/>
    <w:rsid w:val="00B35456"/>
    <w:rsid w:val="00B355D1"/>
    <w:rsid w:val="00B35C98"/>
    <w:rsid w:val="00B36B7C"/>
    <w:rsid w:val="00B36E29"/>
    <w:rsid w:val="00B3761B"/>
    <w:rsid w:val="00B4190D"/>
    <w:rsid w:val="00B41A9B"/>
    <w:rsid w:val="00B44009"/>
    <w:rsid w:val="00B44103"/>
    <w:rsid w:val="00B44B4E"/>
    <w:rsid w:val="00B44D28"/>
    <w:rsid w:val="00B45A26"/>
    <w:rsid w:val="00B45CBE"/>
    <w:rsid w:val="00B45D22"/>
    <w:rsid w:val="00B464DD"/>
    <w:rsid w:val="00B46F5C"/>
    <w:rsid w:val="00B50DCB"/>
    <w:rsid w:val="00B51074"/>
    <w:rsid w:val="00B511C1"/>
    <w:rsid w:val="00B5147B"/>
    <w:rsid w:val="00B5221A"/>
    <w:rsid w:val="00B5284F"/>
    <w:rsid w:val="00B547B1"/>
    <w:rsid w:val="00B550C4"/>
    <w:rsid w:val="00B552F1"/>
    <w:rsid w:val="00B55562"/>
    <w:rsid w:val="00B555B0"/>
    <w:rsid w:val="00B5562B"/>
    <w:rsid w:val="00B56003"/>
    <w:rsid w:val="00B562F7"/>
    <w:rsid w:val="00B56D0F"/>
    <w:rsid w:val="00B570BD"/>
    <w:rsid w:val="00B573FA"/>
    <w:rsid w:val="00B57C6F"/>
    <w:rsid w:val="00B6070A"/>
    <w:rsid w:val="00B60C34"/>
    <w:rsid w:val="00B61B21"/>
    <w:rsid w:val="00B61C65"/>
    <w:rsid w:val="00B61F67"/>
    <w:rsid w:val="00B63366"/>
    <w:rsid w:val="00B6374F"/>
    <w:rsid w:val="00B64B35"/>
    <w:rsid w:val="00B64B63"/>
    <w:rsid w:val="00B6526B"/>
    <w:rsid w:val="00B659C0"/>
    <w:rsid w:val="00B661F0"/>
    <w:rsid w:val="00B664CF"/>
    <w:rsid w:val="00B66508"/>
    <w:rsid w:val="00B6654F"/>
    <w:rsid w:val="00B7012F"/>
    <w:rsid w:val="00B702C1"/>
    <w:rsid w:val="00B70D23"/>
    <w:rsid w:val="00B7182D"/>
    <w:rsid w:val="00B71A54"/>
    <w:rsid w:val="00B7238D"/>
    <w:rsid w:val="00B731CA"/>
    <w:rsid w:val="00B7402E"/>
    <w:rsid w:val="00B74931"/>
    <w:rsid w:val="00B74A3F"/>
    <w:rsid w:val="00B74B90"/>
    <w:rsid w:val="00B74F01"/>
    <w:rsid w:val="00B75564"/>
    <w:rsid w:val="00B766FC"/>
    <w:rsid w:val="00B76839"/>
    <w:rsid w:val="00B7684D"/>
    <w:rsid w:val="00B76EB4"/>
    <w:rsid w:val="00B777C5"/>
    <w:rsid w:val="00B80268"/>
    <w:rsid w:val="00B804D1"/>
    <w:rsid w:val="00B82125"/>
    <w:rsid w:val="00B83C50"/>
    <w:rsid w:val="00B84517"/>
    <w:rsid w:val="00B845C0"/>
    <w:rsid w:val="00B8467C"/>
    <w:rsid w:val="00B853F4"/>
    <w:rsid w:val="00B85794"/>
    <w:rsid w:val="00B85E70"/>
    <w:rsid w:val="00B860D0"/>
    <w:rsid w:val="00B86F29"/>
    <w:rsid w:val="00B86FCF"/>
    <w:rsid w:val="00B907B7"/>
    <w:rsid w:val="00B91479"/>
    <w:rsid w:val="00B91F71"/>
    <w:rsid w:val="00B92723"/>
    <w:rsid w:val="00B93199"/>
    <w:rsid w:val="00B93461"/>
    <w:rsid w:val="00B94F61"/>
    <w:rsid w:val="00B9559C"/>
    <w:rsid w:val="00B9669D"/>
    <w:rsid w:val="00B969B2"/>
    <w:rsid w:val="00B96CC9"/>
    <w:rsid w:val="00B97DB0"/>
    <w:rsid w:val="00BA06B4"/>
    <w:rsid w:val="00BA1773"/>
    <w:rsid w:val="00BA1BBF"/>
    <w:rsid w:val="00BA1CAB"/>
    <w:rsid w:val="00BA3524"/>
    <w:rsid w:val="00BA36A3"/>
    <w:rsid w:val="00BA3FCB"/>
    <w:rsid w:val="00BA5B03"/>
    <w:rsid w:val="00BA5EDE"/>
    <w:rsid w:val="00BA621C"/>
    <w:rsid w:val="00BA6318"/>
    <w:rsid w:val="00BA6DA4"/>
    <w:rsid w:val="00BA7796"/>
    <w:rsid w:val="00BA794A"/>
    <w:rsid w:val="00BA79CA"/>
    <w:rsid w:val="00BB05D6"/>
    <w:rsid w:val="00BB06D0"/>
    <w:rsid w:val="00BB07A5"/>
    <w:rsid w:val="00BB151E"/>
    <w:rsid w:val="00BB265E"/>
    <w:rsid w:val="00BB28A6"/>
    <w:rsid w:val="00BB2DFF"/>
    <w:rsid w:val="00BB2E71"/>
    <w:rsid w:val="00BB3067"/>
    <w:rsid w:val="00BB4759"/>
    <w:rsid w:val="00BB47DA"/>
    <w:rsid w:val="00BB7BA8"/>
    <w:rsid w:val="00BC144E"/>
    <w:rsid w:val="00BC1644"/>
    <w:rsid w:val="00BC2108"/>
    <w:rsid w:val="00BC28BC"/>
    <w:rsid w:val="00BC2DFE"/>
    <w:rsid w:val="00BC2EA2"/>
    <w:rsid w:val="00BC373F"/>
    <w:rsid w:val="00BC3ABB"/>
    <w:rsid w:val="00BC41F2"/>
    <w:rsid w:val="00BC4D29"/>
    <w:rsid w:val="00BC5083"/>
    <w:rsid w:val="00BC5598"/>
    <w:rsid w:val="00BC58C9"/>
    <w:rsid w:val="00BC591D"/>
    <w:rsid w:val="00BC5AA7"/>
    <w:rsid w:val="00BC5BBF"/>
    <w:rsid w:val="00BC61DB"/>
    <w:rsid w:val="00BC756D"/>
    <w:rsid w:val="00BC75DA"/>
    <w:rsid w:val="00BC778B"/>
    <w:rsid w:val="00BC7CA8"/>
    <w:rsid w:val="00BC7F20"/>
    <w:rsid w:val="00BD0DF0"/>
    <w:rsid w:val="00BD1956"/>
    <w:rsid w:val="00BD2600"/>
    <w:rsid w:val="00BD27D5"/>
    <w:rsid w:val="00BD2846"/>
    <w:rsid w:val="00BD288D"/>
    <w:rsid w:val="00BD2A40"/>
    <w:rsid w:val="00BD2B5D"/>
    <w:rsid w:val="00BD2E0E"/>
    <w:rsid w:val="00BD374F"/>
    <w:rsid w:val="00BD3A5F"/>
    <w:rsid w:val="00BD3BA6"/>
    <w:rsid w:val="00BD51DF"/>
    <w:rsid w:val="00BD53DC"/>
    <w:rsid w:val="00BD5642"/>
    <w:rsid w:val="00BD5944"/>
    <w:rsid w:val="00BD5965"/>
    <w:rsid w:val="00BD6A08"/>
    <w:rsid w:val="00BE0AC3"/>
    <w:rsid w:val="00BE15A7"/>
    <w:rsid w:val="00BE1C7A"/>
    <w:rsid w:val="00BE1D0B"/>
    <w:rsid w:val="00BE1E40"/>
    <w:rsid w:val="00BE21BF"/>
    <w:rsid w:val="00BE5079"/>
    <w:rsid w:val="00BE518B"/>
    <w:rsid w:val="00BE51C6"/>
    <w:rsid w:val="00BE5351"/>
    <w:rsid w:val="00BE535A"/>
    <w:rsid w:val="00BE58C2"/>
    <w:rsid w:val="00BE5967"/>
    <w:rsid w:val="00BE597C"/>
    <w:rsid w:val="00BE5D60"/>
    <w:rsid w:val="00BE6066"/>
    <w:rsid w:val="00BE673F"/>
    <w:rsid w:val="00BE76AF"/>
    <w:rsid w:val="00BE76E8"/>
    <w:rsid w:val="00BF01A7"/>
    <w:rsid w:val="00BF1293"/>
    <w:rsid w:val="00BF20B2"/>
    <w:rsid w:val="00BF2A13"/>
    <w:rsid w:val="00BF2B41"/>
    <w:rsid w:val="00BF3A8C"/>
    <w:rsid w:val="00BF590E"/>
    <w:rsid w:val="00BF5C52"/>
    <w:rsid w:val="00BF5EDC"/>
    <w:rsid w:val="00BF67F7"/>
    <w:rsid w:val="00BF76DD"/>
    <w:rsid w:val="00BF79B0"/>
    <w:rsid w:val="00C003E9"/>
    <w:rsid w:val="00C00489"/>
    <w:rsid w:val="00C00742"/>
    <w:rsid w:val="00C01910"/>
    <w:rsid w:val="00C01EAF"/>
    <w:rsid w:val="00C02748"/>
    <w:rsid w:val="00C03EB6"/>
    <w:rsid w:val="00C04232"/>
    <w:rsid w:val="00C048A8"/>
    <w:rsid w:val="00C0533B"/>
    <w:rsid w:val="00C05E18"/>
    <w:rsid w:val="00C0683F"/>
    <w:rsid w:val="00C06D07"/>
    <w:rsid w:val="00C07294"/>
    <w:rsid w:val="00C0773F"/>
    <w:rsid w:val="00C07C37"/>
    <w:rsid w:val="00C10544"/>
    <w:rsid w:val="00C10BC2"/>
    <w:rsid w:val="00C11028"/>
    <w:rsid w:val="00C118E1"/>
    <w:rsid w:val="00C11E12"/>
    <w:rsid w:val="00C11F96"/>
    <w:rsid w:val="00C12146"/>
    <w:rsid w:val="00C122DF"/>
    <w:rsid w:val="00C123F6"/>
    <w:rsid w:val="00C12F30"/>
    <w:rsid w:val="00C13B3E"/>
    <w:rsid w:val="00C142BD"/>
    <w:rsid w:val="00C14498"/>
    <w:rsid w:val="00C14BDC"/>
    <w:rsid w:val="00C15ADF"/>
    <w:rsid w:val="00C1620A"/>
    <w:rsid w:val="00C16EA7"/>
    <w:rsid w:val="00C1725D"/>
    <w:rsid w:val="00C17EB0"/>
    <w:rsid w:val="00C17EB1"/>
    <w:rsid w:val="00C20120"/>
    <w:rsid w:val="00C2061C"/>
    <w:rsid w:val="00C20CE5"/>
    <w:rsid w:val="00C21D1F"/>
    <w:rsid w:val="00C21EB0"/>
    <w:rsid w:val="00C21F49"/>
    <w:rsid w:val="00C227AB"/>
    <w:rsid w:val="00C232BD"/>
    <w:rsid w:val="00C232F8"/>
    <w:rsid w:val="00C2339B"/>
    <w:rsid w:val="00C23C04"/>
    <w:rsid w:val="00C2461D"/>
    <w:rsid w:val="00C26026"/>
    <w:rsid w:val="00C260C5"/>
    <w:rsid w:val="00C27183"/>
    <w:rsid w:val="00C27595"/>
    <w:rsid w:val="00C276D2"/>
    <w:rsid w:val="00C2796E"/>
    <w:rsid w:val="00C27A1E"/>
    <w:rsid w:val="00C27D9B"/>
    <w:rsid w:val="00C300CB"/>
    <w:rsid w:val="00C302E1"/>
    <w:rsid w:val="00C3196C"/>
    <w:rsid w:val="00C32AF4"/>
    <w:rsid w:val="00C33A42"/>
    <w:rsid w:val="00C33E77"/>
    <w:rsid w:val="00C341BC"/>
    <w:rsid w:val="00C343B9"/>
    <w:rsid w:val="00C34465"/>
    <w:rsid w:val="00C34C64"/>
    <w:rsid w:val="00C354E5"/>
    <w:rsid w:val="00C35645"/>
    <w:rsid w:val="00C35A0B"/>
    <w:rsid w:val="00C36949"/>
    <w:rsid w:val="00C36BBC"/>
    <w:rsid w:val="00C36D0B"/>
    <w:rsid w:val="00C37362"/>
    <w:rsid w:val="00C3770C"/>
    <w:rsid w:val="00C37B8C"/>
    <w:rsid w:val="00C37FB9"/>
    <w:rsid w:val="00C37FBA"/>
    <w:rsid w:val="00C41C3C"/>
    <w:rsid w:val="00C42115"/>
    <w:rsid w:val="00C42457"/>
    <w:rsid w:val="00C4318E"/>
    <w:rsid w:val="00C43255"/>
    <w:rsid w:val="00C4391F"/>
    <w:rsid w:val="00C43FA4"/>
    <w:rsid w:val="00C44358"/>
    <w:rsid w:val="00C44448"/>
    <w:rsid w:val="00C4464E"/>
    <w:rsid w:val="00C44E76"/>
    <w:rsid w:val="00C456E5"/>
    <w:rsid w:val="00C45D88"/>
    <w:rsid w:val="00C46707"/>
    <w:rsid w:val="00C46861"/>
    <w:rsid w:val="00C4723C"/>
    <w:rsid w:val="00C476AD"/>
    <w:rsid w:val="00C47F1E"/>
    <w:rsid w:val="00C502E3"/>
    <w:rsid w:val="00C50E5B"/>
    <w:rsid w:val="00C51084"/>
    <w:rsid w:val="00C52025"/>
    <w:rsid w:val="00C523A4"/>
    <w:rsid w:val="00C52806"/>
    <w:rsid w:val="00C53A15"/>
    <w:rsid w:val="00C56250"/>
    <w:rsid w:val="00C567DD"/>
    <w:rsid w:val="00C56881"/>
    <w:rsid w:val="00C57B3A"/>
    <w:rsid w:val="00C57F22"/>
    <w:rsid w:val="00C57FB3"/>
    <w:rsid w:val="00C60C9A"/>
    <w:rsid w:val="00C61072"/>
    <w:rsid w:val="00C61EB0"/>
    <w:rsid w:val="00C627D4"/>
    <w:rsid w:val="00C62E27"/>
    <w:rsid w:val="00C632A7"/>
    <w:rsid w:val="00C63D50"/>
    <w:rsid w:val="00C649DF"/>
    <w:rsid w:val="00C651B5"/>
    <w:rsid w:val="00C65437"/>
    <w:rsid w:val="00C65DB4"/>
    <w:rsid w:val="00C65F96"/>
    <w:rsid w:val="00C66065"/>
    <w:rsid w:val="00C661D4"/>
    <w:rsid w:val="00C6656E"/>
    <w:rsid w:val="00C66C06"/>
    <w:rsid w:val="00C66DFC"/>
    <w:rsid w:val="00C67714"/>
    <w:rsid w:val="00C70169"/>
    <w:rsid w:val="00C7016D"/>
    <w:rsid w:val="00C70351"/>
    <w:rsid w:val="00C70589"/>
    <w:rsid w:val="00C7075B"/>
    <w:rsid w:val="00C71579"/>
    <w:rsid w:val="00C73B7C"/>
    <w:rsid w:val="00C748BF"/>
    <w:rsid w:val="00C74F41"/>
    <w:rsid w:val="00C75471"/>
    <w:rsid w:val="00C76238"/>
    <w:rsid w:val="00C764B0"/>
    <w:rsid w:val="00C76C01"/>
    <w:rsid w:val="00C76FDA"/>
    <w:rsid w:val="00C773BF"/>
    <w:rsid w:val="00C803AF"/>
    <w:rsid w:val="00C81F2A"/>
    <w:rsid w:val="00C824B3"/>
    <w:rsid w:val="00C82E93"/>
    <w:rsid w:val="00C82F9D"/>
    <w:rsid w:val="00C8361D"/>
    <w:rsid w:val="00C83C37"/>
    <w:rsid w:val="00C843D1"/>
    <w:rsid w:val="00C84B45"/>
    <w:rsid w:val="00C84BFA"/>
    <w:rsid w:val="00C86220"/>
    <w:rsid w:val="00C8768C"/>
    <w:rsid w:val="00C90F61"/>
    <w:rsid w:val="00C912A4"/>
    <w:rsid w:val="00C9165C"/>
    <w:rsid w:val="00C91BDD"/>
    <w:rsid w:val="00C920A1"/>
    <w:rsid w:val="00C9311C"/>
    <w:rsid w:val="00C93436"/>
    <w:rsid w:val="00C93E63"/>
    <w:rsid w:val="00C94E53"/>
    <w:rsid w:val="00C94EE0"/>
    <w:rsid w:val="00C9539B"/>
    <w:rsid w:val="00C95AB2"/>
    <w:rsid w:val="00C96388"/>
    <w:rsid w:val="00C964E1"/>
    <w:rsid w:val="00C96935"/>
    <w:rsid w:val="00C9698D"/>
    <w:rsid w:val="00C97BE2"/>
    <w:rsid w:val="00C97F5F"/>
    <w:rsid w:val="00CA00C4"/>
    <w:rsid w:val="00CA0219"/>
    <w:rsid w:val="00CA04E8"/>
    <w:rsid w:val="00CA1927"/>
    <w:rsid w:val="00CA3097"/>
    <w:rsid w:val="00CA33A1"/>
    <w:rsid w:val="00CA37E0"/>
    <w:rsid w:val="00CA4AC5"/>
    <w:rsid w:val="00CA570E"/>
    <w:rsid w:val="00CA5947"/>
    <w:rsid w:val="00CA6442"/>
    <w:rsid w:val="00CA69DC"/>
    <w:rsid w:val="00CA7A21"/>
    <w:rsid w:val="00CB0876"/>
    <w:rsid w:val="00CB08F5"/>
    <w:rsid w:val="00CB3E7C"/>
    <w:rsid w:val="00CB4BA9"/>
    <w:rsid w:val="00CB56F0"/>
    <w:rsid w:val="00CB5F84"/>
    <w:rsid w:val="00CB6290"/>
    <w:rsid w:val="00CB6CF4"/>
    <w:rsid w:val="00CB7EC5"/>
    <w:rsid w:val="00CC0236"/>
    <w:rsid w:val="00CC0953"/>
    <w:rsid w:val="00CC1353"/>
    <w:rsid w:val="00CC236E"/>
    <w:rsid w:val="00CC50A6"/>
    <w:rsid w:val="00CC5260"/>
    <w:rsid w:val="00CC5663"/>
    <w:rsid w:val="00CC5977"/>
    <w:rsid w:val="00CC653B"/>
    <w:rsid w:val="00CC7D16"/>
    <w:rsid w:val="00CD003A"/>
    <w:rsid w:val="00CD0669"/>
    <w:rsid w:val="00CD0BA6"/>
    <w:rsid w:val="00CD1485"/>
    <w:rsid w:val="00CD19AB"/>
    <w:rsid w:val="00CD2086"/>
    <w:rsid w:val="00CD2907"/>
    <w:rsid w:val="00CD2F4B"/>
    <w:rsid w:val="00CD2FC7"/>
    <w:rsid w:val="00CD3157"/>
    <w:rsid w:val="00CD4278"/>
    <w:rsid w:val="00CD427A"/>
    <w:rsid w:val="00CD5040"/>
    <w:rsid w:val="00CD79ED"/>
    <w:rsid w:val="00CE028E"/>
    <w:rsid w:val="00CE0F21"/>
    <w:rsid w:val="00CE11A7"/>
    <w:rsid w:val="00CE241B"/>
    <w:rsid w:val="00CE27A2"/>
    <w:rsid w:val="00CE341E"/>
    <w:rsid w:val="00CE37A6"/>
    <w:rsid w:val="00CE3F9E"/>
    <w:rsid w:val="00CE4B12"/>
    <w:rsid w:val="00CE6171"/>
    <w:rsid w:val="00CE65B9"/>
    <w:rsid w:val="00CE6A14"/>
    <w:rsid w:val="00CE7691"/>
    <w:rsid w:val="00CF1330"/>
    <w:rsid w:val="00CF17ED"/>
    <w:rsid w:val="00CF2650"/>
    <w:rsid w:val="00CF271C"/>
    <w:rsid w:val="00CF3663"/>
    <w:rsid w:val="00CF3755"/>
    <w:rsid w:val="00CF4000"/>
    <w:rsid w:val="00CF4807"/>
    <w:rsid w:val="00CF4ECF"/>
    <w:rsid w:val="00CF5F10"/>
    <w:rsid w:val="00CF6034"/>
    <w:rsid w:val="00CF6213"/>
    <w:rsid w:val="00CF6B6C"/>
    <w:rsid w:val="00D00146"/>
    <w:rsid w:val="00D003A2"/>
    <w:rsid w:val="00D00506"/>
    <w:rsid w:val="00D01642"/>
    <w:rsid w:val="00D028A7"/>
    <w:rsid w:val="00D04786"/>
    <w:rsid w:val="00D04978"/>
    <w:rsid w:val="00D04C90"/>
    <w:rsid w:val="00D05EA3"/>
    <w:rsid w:val="00D07068"/>
    <w:rsid w:val="00D07235"/>
    <w:rsid w:val="00D07239"/>
    <w:rsid w:val="00D10A2D"/>
    <w:rsid w:val="00D10FDC"/>
    <w:rsid w:val="00D10FEB"/>
    <w:rsid w:val="00D11481"/>
    <w:rsid w:val="00D11747"/>
    <w:rsid w:val="00D11E5A"/>
    <w:rsid w:val="00D11F17"/>
    <w:rsid w:val="00D130C0"/>
    <w:rsid w:val="00D13648"/>
    <w:rsid w:val="00D13672"/>
    <w:rsid w:val="00D13997"/>
    <w:rsid w:val="00D13AF5"/>
    <w:rsid w:val="00D1584B"/>
    <w:rsid w:val="00D15D37"/>
    <w:rsid w:val="00D15ED4"/>
    <w:rsid w:val="00D17EEC"/>
    <w:rsid w:val="00D212FD"/>
    <w:rsid w:val="00D2136D"/>
    <w:rsid w:val="00D215FB"/>
    <w:rsid w:val="00D21833"/>
    <w:rsid w:val="00D22405"/>
    <w:rsid w:val="00D22689"/>
    <w:rsid w:val="00D22953"/>
    <w:rsid w:val="00D22A09"/>
    <w:rsid w:val="00D22AE9"/>
    <w:rsid w:val="00D2336E"/>
    <w:rsid w:val="00D2355C"/>
    <w:rsid w:val="00D237F8"/>
    <w:rsid w:val="00D23B99"/>
    <w:rsid w:val="00D24606"/>
    <w:rsid w:val="00D250F9"/>
    <w:rsid w:val="00D25F0B"/>
    <w:rsid w:val="00D26AF2"/>
    <w:rsid w:val="00D2712F"/>
    <w:rsid w:val="00D27446"/>
    <w:rsid w:val="00D30E1D"/>
    <w:rsid w:val="00D30E87"/>
    <w:rsid w:val="00D3243D"/>
    <w:rsid w:val="00D330CD"/>
    <w:rsid w:val="00D33865"/>
    <w:rsid w:val="00D34B11"/>
    <w:rsid w:val="00D34E12"/>
    <w:rsid w:val="00D350CD"/>
    <w:rsid w:val="00D35401"/>
    <w:rsid w:val="00D354A3"/>
    <w:rsid w:val="00D3553D"/>
    <w:rsid w:val="00D35757"/>
    <w:rsid w:val="00D36447"/>
    <w:rsid w:val="00D365FF"/>
    <w:rsid w:val="00D36AA3"/>
    <w:rsid w:val="00D3724D"/>
    <w:rsid w:val="00D37AF9"/>
    <w:rsid w:val="00D37DEE"/>
    <w:rsid w:val="00D407EF"/>
    <w:rsid w:val="00D40AA8"/>
    <w:rsid w:val="00D410FD"/>
    <w:rsid w:val="00D41995"/>
    <w:rsid w:val="00D41B9D"/>
    <w:rsid w:val="00D41EE2"/>
    <w:rsid w:val="00D43174"/>
    <w:rsid w:val="00D432A9"/>
    <w:rsid w:val="00D43B4E"/>
    <w:rsid w:val="00D441DF"/>
    <w:rsid w:val="00D4438C"/>
    <w:rsid w:val="00D44AE5"/>
    <w:rsid w:val="00D45288"/>
    <w:rsid w:val="00D4545A"/>
    <w:rsid w:val="00D455BA"/>
    <w:rsid w:val="00D45D44"/>
    <w:rsid w:val="00D45F8D"/>
    <w:rsid w:val="00D46573"/>
    <w:rsid w:val="00D47028"/>
    <w:rsid w:val="00D47238"/>
    <w:rsid w:val="00D47706"/>
    <w:rsid w:val="00D50ED3"/>
    <w:rsid w:val="00D51965"/>
    <w:rsid w:val="00D51CD0"/>
    <w:rsid w:val="00D52491"/>
    <w:rsid w:val="00D52608"/>
    <w:rsid w:val="00D52694"/>
    <w:rsid w:val="00D539FB"/>
    <w:rsid w:val="00D53C3B"/>
    <w:rsid w:val="00D54A22"/>
    <w:rsid w:val="00D553F0"/>
    <w:rsid w:val="00D55DD9"/>
    <w:rsid w:val="00D57F69"/>
    <w:rsid w:val="00D60311"/>
    <w:rsid w:val="00D60574"/>
    <w:rsid w:val="00D60B4B"/>
    <w:rsid w:val="00D62B2D"/>
    <w:rsid w:val="00D62F45"/>
    <w:rsid w:val="00D63092"/>
    <w:rsid w:val="00D633C5"/>
    <w:rsid w:val="00D64FD7"/>
    <w:rsid w:val="00D65680"/>
    <w:rsid w:val="00D65711"/>
    <w:rsid w:val="00D66083"/>
    <w:rsid w:val="00D669EB"/>
    <w:rsid w:val="00D66A92"/>
    <w:rsid w:val="00D66BBC"/>
    <w:rsid w:val="00D6724A"/>
    <w:rsid w:val="00D70A13"/>
    <w:rsid w:val="00D71593"/>
    <w:rsid w:val="00D71A11"/>
    <w:rsid w:val="00D71B49"/>
    <w:rsid w:val="00D72160"/>
    <w:rsid w:val="00D7295A"/>
    <w:rsid w:val="00D72CF8"/>
    <w:rsid w:val="00D73AE3"/>
    <w:rsid w:val="00D749B1"/>
    <w:rsid w:val="00D74B82"/>
    <w:rsid w:val="00D74BD4"/>
    <w:rsid w:val="00D75314"/>
    <w:rsid w:val="00D755E8"/>
    <w:rsid w:val="00D75910"/>
    <w:rsid w:val="00D77C5A"/>
    <w:rsid w:val="00D80B2C"/>
    <w:rsid w:val="00D8114C"/>
    <w:rsid w:val="00D811A2"/>
    <w:rsid w:val="00D8173E"/>
    <w:rsid w:val="00D8184E"/>
    <w:rsid w:val="00D81860"/>
    <w:rsid w:val="00D834F3"/>
    <w:rsid w:val="00D84B2B"/>
    <w:rsid w:val="00D85208"/>
    <w:rsid w:val="00D8601F"/>
    <w:rsid w:val="00D86164"/>
    <w:rsid w:val="00D86868"/>
    <w:rsid w:val="00D873D6"/>
    <w:rsid w:val="00D87591"/>
    <w:rsid w:val="00D875AE"/>
    <w:rsid w:val="00D875FC"/>
    <w:rsid w:val="00D9084C"/>
    <w:rsid w:val="00D9146C"/>
    <w:rsid w:val="00D91605"/>
    <w:rsid w:val="00D91E37"/>
    <w:rsid w:val="00D929BD"/>
    <w:rsid w:val="00D93727"/>
    <w:rsid w:val="00D9412D"/>
    <w:rsid w:val="00D942D7"/>
    <w:rsid w:val="00D95B85"/>
    <w:rsid w:val="00D9612B"/>
    <w:rsid w:val="00DA0146"/>
    <w:rsid w:val="00DA0ACC"/>
    <w:rsid w:val="00DA0C2C"/>
    <w:rsid w:val="00DA1048"/>
    <w:rsid w:val="00DA27C7"/>
    <w:rsid w:val="00DA2D00"/>
    <w:rsid w:val="00DA34BA"/>
    <w:rsid w:val="00DA60CE"/>
    <w:rsid w:val="00DA62C3"/>
    <w:rsid w:val="00DA63C6"/>
    <w:rsid w:val="00DA64C3"/>
    <w:rsid w:val="00DA66A7"/>
    <w:rsid w:val="00DB2C49"/>
    <w:rsid w:val="00DB313C"/>
    <w:rsid w:val="00DB3ECC"/>
    <w:rsid w:val="00DB44CA"/>
    <w:rsid w:val="00DB502F"/>
    <w:rsid w:val="00DB53B9"/>
    <w:rsid w:val="00DB53CF"/>
    <w:rsid w:val="00DB5E75"/>
    <w:rsid w:val="00DB7127"/>
    <w:rsid w:val="00DC12CB"/>
    <w:rsid w:val="00DC195F"/>
    <w:rsid w:val="00DC1D39"/>
    <w:rsid w:val="00DC2581"/>
    <w:rsid w:val="00DC2646"/>
    <w:rsid w:val="00DC2B2C"/>
    <w:rsid w:val="00DC33FE"/>
    <w:rsid w:val="00DC3712"/>
    <w:rsid w:val="00DC3E27"/>
    <w:rsid w:val="00DC5782"/>
    <w:rsid w:val="00DC57E5"/>
    <w:rsid w:val="00DC65D6"/>
    <w:rsid w:val="00DC7A12"/>
    <w:rsid w:val="00DC7AC4"/>
    <w:rsid w:val="00DD00FE"/>
    <w:rsid w:val="00DD02BB"/>
    <w:rsid w:val="00DD04AF"/>
    <w:rsid w:val="00DD0606"/>
    <w:rsid w:val="00DD070C"/>
    <w:rsid w:val="00DD0A4B"/>
    <w:rsid w:val="00DD0BDB"/>
    <w:rsid w:val="00DD0C0C"/>
    <w:rsid w:val="00DD0E69"/>
    <w:rsid w:val="00DD1DD3"/>
    <w:rsid w:val="00DD241B"/>
    <w:rsid w:val="00DD2E39"/>
    <w:rsid w:val="00DD37D0"/>
    <w:rsid w:val="00DD3B33"/>
    <w:rsid w:val="00DD4AE3"/>
    <w:rsid w:val="00DD54E7"/>
    <w:rsid w:val="00DD6641"/>
    <w:rsid w:val="00DD69E0"/>
    <w:rsid w:val="00DD6AE3"/>
    <w:rsid w:val="00DD7554"/>
    <w:rsid w:val="00DE246F"/>
    <w:rsid w:val="00DE526B"/>
    <w:rsid w:val="00DE52DC"/>
    <w:rsid w:val="00DE5B05"/>
    <w:rsid w:val="00DE6FB7"/>
    <w:rsid w:val="00DE6FE4"/>
    <w:rsid w:val="00DF00C4"/>
    <w:rsid w:val="00DF04F1"/>
    <w:rsid w:val="00DF0921"/>
    <w:rsid w:val="00DF3090"/>
    <w:rsid w:val="00DF3315"/>
    <w:rsid w:val="00DF3E99"/>
    <w:rsid w:val="00DF40D1"/>
    <w:rsid w:val="00DF5444"/>
    <w:rsid w:val="00DF5609"/>
    <w:rsid w:val="00DF6F12"/>
    <w:rsid w:val="00DF795F"/>
    <w:rsid w:val="00E002D1"/>
    <w:rsid w:val="00E03C04"/>
    <w:rsid w:val="00E04481"/>
    <w:rsid w:val="00E05005"/>
    <w:rsid w:val="00E05D4A"/>
    <w:rsid w:val="00E0703B"/>
    <w:rsid w:val="00E124F5"/>
    <w:rsid w:val="00E137C2"/>
    <w:rsid w:val="00E161C1"/>
    <w:rsid w:val="00E17C08"/>
    <w:rsid w:val="00E17F6D"/>
    <w:rsid w:val="00E201D8"/>
    <w:rsid w:val="00E209A1"/>
    <w:rsid w:val="00E210E5"/>
    <w:rsid w:val="00E226D5"/>
    <w:rsid w:val="00E24043"/>
    <w:rsid w:val="00E246D4"/>
    <w:rsid w:val="00E25262"/>
    <w:rsid w:val="00E26302"/>
    <w:rsid w:val="00E266D4"/>
    <w:rsid w:val="00E26959"/>
    <w:rsid w:val="00E27166"/>
    <w:rsid w:val="00E275EC"/>
    <w:rsid w:val="00E304D4"/>
    <w:rsid w:val="00E305D8"/>
    <w:rsid w:val="00E31780"/>
    <w:rsid w:val="00E32804"/>
    <w:rsid w:val="00E331B4"/>
    <w:rsid w:val="00E33293"/>
    <w:rsid w:val="00E33708"/>
    <w:rsid w:val="00E339ED"/>
    <w:rsid w:val="00E3517C"/>
    <w:rsid w:val="00E35666"/>
    <w:rsid w:val="00E35CB3"/>
    <w:rsid w:val="00E35FB0"/>
    <w:rsid w:val="00E366C3"/>
    <w:rsid w:val="00E375DB"/>
    <w:rsid w:val="00E378C4"/>
    <w:rsid w:val="00E40A9E"/>
    <w:rsid w:val="00E41139"/>
    <w:rsid w:val="00E411F4"/>
    <w:rsid w:val="00E4439D"/>
    <w:rsid w:val="00E4499E"/>
    <w:rsid w:val="00E4640B"/>
    <w:rsid w:val="00E465CC"/>
    <w:rsid w:val="00E4740E"/>
    <w:rsid w:val="00E4789A"/>
    <w:rsid w:val="00E47D5C"/>
    <w:rsid w:val="00E509B3"/>
    <w:rsid w:val="00E5106F"/>
    <w:rsid w:val="00E515D8"/>
    <w:rsid w:val="00E516E4"/>
    <w:rsid w:val="00E5337E"/>
    <w:rsid w:val="00E5343A"/>
    <w:rsid w:val="00E535F5"/>
    <w:rsid w:val="00E54609"/>
    <w:rsid w:val="00E54CE7"/>
    <w:rsid w:val="00E55FF5"/>
    <w:rsid w:val="00E56640"/>
    <w:rsid w:val="00E57EFC"/>
    <w:rsid w:val="00E61503"/>
    <w:rsid w:val="00E6194A"/>
    <w:rsid w:val="00E620B5"/>
    <w:rsid w:val="00E62657"/>
    <w:rsid w:val="00E628AC"/>
    <w:rsid w:val="00E629EF"/>
    <w:rsid w:val="00E644D8"/>
    <w:rsid w:val="00E64C39"/>
    <w:rsid w:val="00E669AA"/>
    <w:rsid w:val="00E669F9"/>
    <w:rsid w:val="00E67415"/>
    <w:rsid w:val="00E674A7"/>
    <w:rsid w:val="00E67B1B"/>
    <w:rsid w:val="00E70AE8"/>
    <w:rsid w:val="00E710FD"/>
    <w:rsid w:val="00E711FF"/>
    <w:rsid w:val="00E7130B"/>
    <w:rsid w:val="00E71CAA"/>
    <w:rsid w:val="00E72533"/>
    <w:rsid w:val="00E72B93"/>
    <w:rsid w:val="00E73124"/>
    <w:rsid w:val="00E73D02"/>
    <w:rsid w:val="00E74097"/>
    <w:rsid w:val="00E7454D"/>
    <w:rsid w:val="00E7532C"/>
    <w:rsid w:val="00E7659C"/>
    <w:rsid w:val="00E770DD"/>
    <w:rsid w:val="00E7711A"/>
    <w:rsid w:val="00E77A88"/>
    <w:rsid w:val="00E8100F"/>
    <w:rsid w:val="00E8174B"/>
    <w:rsid w:val="00E81B86"/>
    <w:rsid w:val="00E84298"/>
    <w:rsid w:val="00E8444C"/>
    <w:rsid w:val="00E853FF"/>
    <w:rsid w:val="00E854A6"/>
    <w:rsid w:val="00E85CCD"/>
    <w:rsid w:val="00E86256"/>
    <w:rsid w:val="00E86C84"/>
    <w:rsid w:val="00E87B0C"/>
    <w:rsid w:val="00E87C74"/>
    <w:rsid w:val="00E92134"/>
    <w:rsid w:val="00E921C5"/>
    <w:rsid w:val="00E92731"/>
    <w:rsid w:val="00E93992"/>
    <w:rsid w:val="00E94939"/>
    <w:rsid w:val="00E95223"/>
    <w:rsid w:val="00E9574E"/>
    <w:rsid w:val="00E959B5"/>
    <w:rsid w:val="00E95B7A"/>
    <w:rsid w:val="00E972D1"/>
    <w:rsid w:val="00E97452"/>
    <w:rsid w:val="00E9754C"/>
    <w:rsid w:val="00E978B8"/>
    <w:rsid w:val="00E97FFE"/>
    <w:rsid w:val="00EA1C42"/>
    <w:rsid w:val="00EA1C84"/>
    <w:rsid w:val="00EA244F"/>
    <w:rsid w:val="00EA268B"/>
    <w:rsid w:val="00EA2AB2"/>
    <w:rsid w:val="00EA3245"/>
    <w:rsid w:val="00EA408E"/>
    <w:rsid w:val="00EA41BC"/>
    <w:rsid w:val="00EA5A64"/>
    <w:rsid w:val="00EA5CEA"/>
    <w:rsid w:val="00EA5F25"/>
    <w:rsid w:val="00EB1184"/>
    <w:rsid w:val="00EB1546"/>
    <w:rsid w:val="00EB2C6D"/>
    <w:rsid w:val="00EB3EFC"/>
    <w:rsid w:val="00EB4095"/>
    <w:rsid w:val="00EB50B9"/>
    <w:rsid w:val="00EB5B13"/>
    <w:rsid w:val="00EB6802"/>
    <w:rsid w:val="00EB74E3"/>
    <w:rsid w:val="00EB78A3"/>
    <w:rsid w:val="00EB7A84"/>
    <w:rsid w:val="00EC096A"/>
    <w:rsid w:val="00EC1C35"/>
    <w:rsid w:val="00EC2917"/>
    <w:rsid w:val="00EC3C0F"/>
    <w:rsid w:val="00EC4287"/>
    <w:rsid w:val="00EC4ABC"/>
    <w:rsid w:val="00EC4CE5"/>
    <w:rsid w:val="00EC4F64"/>
    <w:rsid w:val="00EC5182"/>
    <w:rsid w:val="00EC5B3F"/>
    <w:rsid w:val="00EC75B6"/>
    <w:rsid w:val="00EC7E9F"/>
    <w:rsid w:val="00EC7EAB"/>
    <w:rsid w:val="00ED0709"/>
    <w:rsid w:val="00ED1080"/>
    <w:rsid w:val="00ED1507"/>
    <w:rsid w:val="00ED1A33"/>
    <w:rsid w:val="00ED20D3"/>
    <w:rsid w:val="00ED220C"/>
    <w:rsid w:val="00ED3123"/>
    <w:rsid w:val="00ED3B71"/>
    <w:rsid w:val="00ED3BAA"/>
    <w:rsid w:val="00ED43C1"/>
    <w:rsid w:val="00ED46FB"/>
    <w:rsid w:val="00ED7044"/>
    <w:rsid w:val="00ED7D3E"/>
    <w:rsid w:val="00EE0485"/>
    <w:rsid w:val="00EE1E67"/>
    <w:rsid w:val="00EE1F5A"/>
    <w:rsid w:val="00EE25AE"/>
    <w:rsid w:val="00EE30EF"/>
    <w:rsid w:val="00EE3550"/>
    <w:rsid w:val="00EE390F"/>
    <w:rsid w:val="00EE3D50"/>
    <w:rsid w:val="00EE597C"/>
    <w:rsid w:val="00EE5FFD"/>
    <w:rsid w:val="00EE6B17"/>
    <w:rsid w:val="00EF0382"/>
    <w:rsid w:val="00EF13C7"/>
    <w:rsid w:val="00EF1584"/>
    <w:rsid w:val="00EF2D9D"/>
    <w:rsid w:val="00EF2EC8"/>
    <w:rsid w:val="00EF3CE7"/>
    <w:rsid w:val="00EF3F68"/>
    <w:rsid w:val="00EF3FB6"/>
    <w:rsid w:val="00EF42BF"/>
    <w:rsid w:val="00EF4E8B"/>
    <w:rsid w:val="00EF5186"/>
    <w:rsid w:val="00EF6803"/>
    <w:rsid w:val="00EF6937"/>
    <w:rsid w:val="00EF78AF"/>
    <w:rsid w:val="00EF7C5C"/>
    <w:rsid w:val="00F00027"/>
    <w:rsid w:val="00F0028A"/>
    <w:rsid w:val="00F0065B"/>
    <w:rsid w:val="00F0126B"/>
    <w:rsid w:val="00F020A5"/>
    <w:rsid w:val="00F02D05"/>
    <w:rsid w:val="00F02DDE"/>
    <w:rsid w:val="00F0342F"/>
    <w:rsid w:val="00F046B4"/>
    <w:rsid w:val="00F04CDA"/>
    <w:rsid w:val="00F0553D"/>
    <w:rsid w:val="00F1005D"/>
    <w:rsid w:val="00F11499"/>
    <w:rsid w:val="00F126F5"/>
    <w:rsid w:val="00F12969"/>
    <w:rsid w:val="00F130FB"/>
    <w:rsid w:val="00F14683"/>
    <w:rsid w:val="00F14D6A"/>
    <w:rsid w:val="00F14D9D"/>
    <w:rsid w:val="00F15766"/>
    <w:rsid w:val="00F15FD0"/>
    <w:rsid w:val="00F16DA1"/>
    <w:rsid w:val="00F17341"/>
    <w:rsid w:val="00F17997"/>
    <w:rsid w:val="00F20897"/>
    <w:rsid w:val="00F2268F"/>
    <w:rsid w:val="00F227B2"/>
    <w:rsid w:val="00F22CC2"/>
    <w:rsid w:val="00F23211"/>
    <w:rsid w:val="00F2324E"/>
    <w:rsid w:val="00F23CDC"/>
    <w:rsid w:val="00F24889"/>
    <w:rsid w:val="00F24B6E"/>
    <w:rsid w:val="00F24F68"/>
    <w:rsid w:val="00F25B2E"/>
    <w:rsid w:val="00F2669B"/>
    <w:rsid w:val="00F275FB"/>
    <w:rsid w:val="00F2771A"/>
    <w:rsid w:val="00F27CFB"/>
    <w:rsid w:val="00F30E4E"/>
    <w:rsid w:val="00F3114D"/>
    <w:rsid w:val="00F3225D"/>
    <w:rsid w:val="00F32A93"/>
    <w:rsid w:val="00F33673"/>
    <w:rsid w:val="00F33818"/>
    <w:rsid w:val="00F33828"/>
    <w:rsid w:val="00F3391C"/>
    <w:rsid w:val="00F3489D"/>
    <w:rsid w:val="00F34FFD"/>
    <w:rsid w:val="00F35018"/>
    <w:rsid w:val="00F36DF3"/>
    <w:rsid w:val="00F379DD"/>
    <w:rsid w:val="00F37C68"/>
    <w:rsid w:val="00F37F60"/>
    <w:rsid w:val="00F400C1"/>
    <w:rsid w:val="00F407E6"/>
    <w:rsid w:val="00F408D5"/>
    <w:rsid w:val="00F40C63"/>
    <w:rsid w:val="00F41421"/>
    <w:rsid w:val="00F42367"/>
    <w:rsid w:val="00F424AD"/>
    <w:rsid w:val="00F42AC1"/>
    <w:rsid w:val="00F42C30"/>
    <w:rsid w:val="00F42DD1"/>
    <w:rsid w:val="00F43159"/>
    <w:rsid w:val="00F44C4B"/>
    <w:rsid w:val="00F44E52"/>
    <w:rsid w:val="00F45162"/>
    <w:rsid w:val="00F4655F"/>
    <w:rsid w:val="00F46784"/>
    <w:rsid w:val="00F47D10"/>
    <w:rsid w:val="00F502F9"/>
    <w:rsid w:val="00F506C8"/>
    <w:rsid w:val="00F50A18"/>
    <w:rsid w:val="00F51AF9"/>
    <w:rsid w:val="00F5252D"/>
    <w:rsid w:val="00F526D1"/>
    <w:rsid w:val="00F52D82"/>
    <w:rsid w:val="00F54E1B"/>
    <w:rsid w:val="00F54FD5"/>
    <w:rsid w:val="00F56125"/>
    <w:rsid w:val="00F5678D"/>
    <w:rsid w:val="00F5735C"/>
    <w:rsid w:val="00F6010F"/>
    <w:rsid w:val="00F616D9"/>
    <w:rsid w:val="00F61996"/>
    <w:rsid w:val="00F61AF5"/>
    <w:rsid w:val="00F621AA"/>
    <w:rsid w:val="00F6464D"/>
    <w:rsid w:val="00F65351"/>
    <w:rsid w:val="00F65431"/>
    <w:rsid w:val="00F65875"/>
    <w:rsid w:val="00F66606"/>
    <w:rsid w:val="00F66DA6"/>
    <w:rsid w:val="00F66EE2"/>
    <w:rsid w:val="00F6700D"/>
    <w:rsid w:val="00F67107"/>
    <w:rsid w:val="00F67D5E"/>
    <w:rsid w:val="00F700CC"/>
    <w:rsid w:val="00F70139"/>
    <w:rsid w:val="00F703BA"/>
    <w:rsid w:val="00F70D8A"/>
    <w:rsid w:val="00F70E34"/>
    <w:rsid w:val="00F71967"/>
    <w:rsid w:val="00F72FB2"/>
    <w:rsid w:val="00F73000"/>
    <w:rsid w:val="00F73D8F"/>
    <w:rsid w:val="00F73EBE"/>
    <w:rsid w:val="00F74323"/>
    <w:rsid w:val="00F75DF0"/>
    <w:rsid w:val="00F76359"/>
    <w:rsid w:val="00F77165"/>
    <w:rsid w:val="00F82DD9"/>
    <w:rsid w:val="00F83399"/>
    <w:rsid w:val="00F83D24"/>
    <w:rsid w:val="00F8651E"/>
    <w:rsid w:val="00F86A2A"/>
    <w:rsid w:val="00F86ABB"/>
    <w:rsid w:val="00F8789C"/>
    <w:rsid w:val="00F87A43"/>
    <w:rsid w:val="00F900D3"/>
    <w:rsid w:val="00F9038C"/>
    <w:rsid w:val="00F917B0"/>
    <w:rsid w:val="00F92837"/>
    <w:rsid w:val="00F92879"/>
    <w:rsid w:val="00F938C8"/>
    <w:rsid w:val="00F947A4"/>
    <w:rsid w:val="00F94C85"/>
    <w:rsid w:val="00F94F39"/>
    <w:rsid w:val="00F95080"/>
    <w:rsid w:val="00F95174"/>
    <w:rsid w:val="00F954BF"/>
    <w:rsid w:val="00F96704"/>
    <w:rsid w:val="00F9709F"/>
    <w:rsid w:val="00F97266"/>
    <w:rsid w:val="00F97A3E"/>
    <w:rsid w:val="00FA17A3"/>
    <w:rsid w:val="00FA20C8"/>
    <w:rsid w:val="00FA24F2"/>
    <w:rsid w:val="00FA2EBF"/>
    <w:rsid w:val="00FA3106"/>
    <w:rsid w:val="00FA3E8F"/>
    <w:rsid w:val="00FA415C"/>
    <w:rsid w:val="00FA4326"/>
    <w:rsid w:val="00FA50F2"/>
    <w:rsid w:val="00FA5573"/>
    <w:rsid w:val="00FA5FE3"/>
    <w:rsid w:val="00FA6135"/>
    <w:rsid w:val="00FA6321"/>
    <w:rsid w:val="00FA70EB"/>
    <w:rsid w:val="00FA7BA7"/>
    <w:rsid w:val="00FB0BB6"/>
    <w:rsid w:val="00FB13A8"/>
    <w:rsid w:val="00FB218B"/>
    <w:rsid w:val="00FB24F3"/>
    <w:rsid w:val="00FB2ACF"/>
    <w:rsid w:val="00FB31A1"/>
    <w:rsid w:val="00FB34FB"/>
    <w:rsid w:val="00FB3502"/>
    <w:rsid w:val="00FB3732"/>
    <w:rsid w:val="00FB3C2E"/>
    <w:rsid w:val="00FB52F9"/>
    <w:rsid w:val="00FB5760"/>
    <w:rsid w:val="00FB58A5"/>
    <w:rsid w:val="00FC016C"/>
    <w:rsid w:val="00FC0260"/>
    <w:rsid w:val="00FC14A8"/>
    <w:rsid w:val="00FC2518"/>
    <w:rsid w:val="00FC25B1"/>
    <w:rsid w:val="00FC32D5"/>
    <w:rsid w:val="00FC4514"/>
    <w:rsid w:val="00FC4E5A"/>
    <w:rsid w:val="00FC51E6"/>
    <w:rsid w:val="00FC55F7"/>
    <w:rsid w:val="00FC5DC1"/>
    <w:rsid w:val="00FC693E"/>
    <w:rsid w:val="00FC6C80"/>
    <w:rsid w:val="00FC6FC4"/>
    <w:rsid w:val="00FC71A4"/>
    <w:rsid w:val="00FD0137"/>
    <w:rsid w:val="00FD09A2"/>
    <w:rsid w:val="00FD3517"/>
    <w:rsid w:val="00FD3FBB"/>
    <w:rsid w:val="00FD524F"/>
    <w:rsid w:val="00FD65A8"/>
    <w:rsid w:val="00FD69F8"/>
    <w:rsid w:val="00FD73D6"/>
    <w:rsid w:val="00FD74F9"/>
    <w:rsid w:val="00FD760D"/>
    <w:rsid w:val="00FE026B"/>
    <w:rsid w:val="00FE02C9"/>
    <w:rsid w:val="00FE045E"/>
    <w:rsid w:val="00FE0797"/>
    <w:rsid w:val="00FE0FC1"/>
    <w:rsid w:val="00FE1245"/>
    <w:rsid w:val="00FE1A35"/>
    <w:rsid w:val="00FE1BF2"/>
    <w:rsid w:val="00FE219B"/>
    <w:rsid w:val="00FE23A8"/>
    <w:rsid w:val="00FE34FC"/>
    <w:rsid w:val="00FE3A82"/>
    <w:rsid w:val="00FE3EFA"/>
    <w:rsid w:val="00FE3F84"/>
    <w:rsid w:val="00FE4E9E"/>
    <w:rsid w:val="00FE5020"/>
    <w:rsid w:val="00FE53C7"/>
    <w:rsid w:val="00FE641A"/>
    <w:rsid w:val="00FE6C13"/>
    <w:rsid w:val="00FE792F"/>
    <w:rsid w:val="00FF09F8"/>
    <w:rsid w:val="00FF0E31"/>
    <w:rsid w:val="00FF0E8F"/>
    <w:rsid w:val="00FF20C3"/>
    <w:rsid w:val="00FF22FA"/>
    <w:rsid w:val="00FF330D"/>
    <w:rsid w:val="00FF34DE"/>
    <w:rsid w:val="00FF389C"/>
    <w:rsid w:val="00FF3928"/>
    <w:rsid w:val="00FF3CB1"/>
    <w:rsid w:val="00FF43AE"/>
    <w:rsid w:val="00FF4BA2"/>
    <w:rsid w:val="00FF765C"/>
    <w:rsid w:val="00FF7B49"/>
    <w:rsid w:val="016D4208"/>
    <w:rsid w:val="06424BBB"/>
    <w:rsid w:val="0BF23FC5"/>
    <w:rsid w:val="1033A98C"/>
    <w:rsid w:val="15101435"/>
    <w:rsid w:val="15E44345"/>
    <w:rsid w:val="171433F3"/>
    <w:rsid w:val="1A633ECC"/>
    <w:rsid w:val="1C32A911"/>
    <w:rsid w:val="1D1D24BC"/>
    <w:rsid w:val="1EE8F063"/>
    <w:rsid w:val="20473A85"/>
    <w:rsid w:val="226ED973"/>
    <w:rsid w:val="227F4882"/>
    <w:rsid w:val="25177E7B"/>
    <w:rsid w:val="27A7C7DB"/>
    <w:rsid w:val="2887911F"/>
    <w:rsid w:val="2A2A7268"/>
    <w:rsid w:val="2CB45BEE"/>
    <w:rsid w:val="2D0083AA"/>
    <w:rsid w:val="2DD5989B"/>
    <w:rsid w:val="2F7996A1"/>
    <w:rsid w:val="31E8E754"/>
    <w:rsid w:val="3283F0D2"/>
    <w:rsid w:val="3AC0F1C7"/>
    <w:rsid w:val="3CFC006C"/>
    <w:rsid w:val="3F88265C"/>
    <w:rsid w:val="404E2DA0"/>
    <w:rsid w:val="411ECCAE"/>
    <w:rsid w:val="42AEA07D"/>
    <w:rsid w:val="43C272D3"/>
    <w:rsid w:val="44CCB451"/>
    <w:rsid w:val="44F8D75B"/>
    <w:rsid w:val="4513D9C3"/>
    <w:rsid w:val="4C12331A"/>
    <w:rsid w:val="4C1C9FF6"/>
    <w:rsid w:val="4D59EE6C"/>
    <w:rsid w:val="4D9FDC98"/>
    <w:rsid w:val="50BE08BC"/>
    <w:rsid w:val="51C06B34"/>
    <w:rsid w:val="53262588"/>
    <w:rsid w:val="55FBBCE4"/>
    <w:rsid w:val="5E41B5C6"/>
    <w:rsid w:val="609FA564"/>
    <w:rsid w:val="60A4D88F"/>
    <w:rsid w:val="69FCB52D"/>
    <w:rsid w:val="71DA371B"/>
    <w:rsid w:val="72738DD2"/>
    <w:rsid w:val="7475D1D6"/>
    <w:rsid w:val="757C0760"/>
    <w:rsid w:val="767ADF2E"/>
    <w:rsid w:val="7789EC4B"/>
    <w:rsid w:val="77B0E793"/>
    <w:rsid w:val="78D74864"/>
    <w:rsid w:val="7AEC49C4"/>
    <w:rsid w:val="7DDBE47B"/>
    <w:rsid w:val="7F10C19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c,#ddd,#e6e6e6,#eaeaea"/>
    </o:shapedefaults>
    <o:shapelayout v:ext="edit">
      <o:idmap v:ext="edit" data="2"/>
    </o:shapelayout>
  </w:shapeDefaults>
  <w:decimalSymbol w:val=","/>
  <w:listSeparator w:val=";"/>
  <w14:docId w14:val="29365ADC"/>
  <w15:chartTrackingRefBased/>
  <w15:docId w15:val="{209834DA-65D9-436E-9DC9-90A24688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2B41"/>
    <w:rPr>
      <w:sz w:val="24"/>
      <w:szCs w:val="24"/>
      <w:lang w:eastAsia="pt-BR"/>
    </w:rPr>
  </w:style>
  <w:style w:type="paragraph" w:styleId="Ttulo1">
    <w:name w:val="heading 1"/>
    <w:aliases w:val="Heading 0,Titre volume"/>
    <w:basedOn w:val="Normal"/>
    <w:next w:val="Normal"/>
    <w:qFormat/>
    <w:pPr>
      <w:keepNext/>
      <w:numPr>
        <w:numId w:val="2"/>
      </w:numPr>
      <w:tabs>
        <w:tab w:val="left" w:pos="567"/>
        <w:tab w:val="left" w:pos="851"/>
        <w:tab w:val="left" w:pos="1134"/>
      </w:tabs>
      <w:overflowPunct w:val="0"/>
      <w:autoSpaceDE w:val="0"/>
      <w:autoSpaceDN w:val="0"/>
      <w:adjustRightInd w:val="0"/>
      <w:spacing w:before="480" w:after="240"/>
      <w:textAlignment w:val="baseline"/>
      <w:outlineLvl w:val="0"/>
    </w:pPr>
    <w:rPr>
      <w:rFonts w:ascii="Arial" w:hAnsi="Arial"/>
      <w:b/>
      <w:sz w:val="28"/>
      <w:szCs w:val="20"/>
      <w:lang w:val="en-US"/>
    </w:rPr>
  </w:style>
  <w:style w:type="paragraph" w:styleId="Ttulo2">
    <w:name w:val="heading 2"/>
    <w:basedOn w:val="Normal"/>
    <w:next w:val="Normal"/>
    <w:link w:val="Ttulo2Char"/>
    <w:autoRedefine/>
    <w:qFormat/>
    <w:rsid w:val="0057323A"/>
    <w:pPr>
      <w:widowControl w:val="0"/>
      <w:numPr>
        <w:ilvl w:val="1"/>
        <w:numId w:val="1"/>
      </w:numPr>
      <w:spacing w:before="240"/>
      <w:jc w:val="both"/>
      <w:outlineLvl w:val="1"/>
    </w:pPr>
    <w:rPr>
      <w:rFonts w:ascii="Arial" w:hAnsi="Arial" w:cs="Arial"/>
      <w:bCs/>
      <w:szCs w:val="18"/>
      <w:lang w:val="en-US"/>
    </w:rPr>
  </w:style>
  <w:style w:type="paragraph" w:styleId="Ttulo3">
    <w:name w:val="heading 3"/>
    <w:basedOn w:val="Normal"/>
    <w:next w:val="Normal"/>
    <w:autoRedefine/>
    <w:qFormat/>
    <w:rsid w:val="00857E55"/>
    <w:pPr>
      <w:widowControl w:val="0"/>
      <w:numPr>
        <w:ilvl w:val="2"/>
        <w:numId w:val="1"/>
      </w:numPr>
      <w:spacing w:before="240"/>
      <w:jc w:val="both"/>
      <w:outlineLvl w:val="2"/>
    </w:pPr>
    <w:rPr>
      <w:rFonts w:ascii="Arial" w:hAnsi="Arial"/>
      <w:lang w:val="en-US"/>
    </w:rPr>
  </w:style>
  <w:style w:type="paragraph" w:styleId="Ttulo4">
    <w:name w:val="heading 4"/>
    <w:basedOn w:val="Normal"/>
    <w:next w:val="Normal"/>
    <w:qFormat/>
    <w:rsid w:val="008E63F7"/>
    <w:pPr>
      <w:keepNext/>
      <w:jc w:val="center"/>
      <w:outlineLvl w:val="3"/>
    </w:pPr>
    <w:rPr>
      <w:rFonts w:ascii="Arial" w:hAnsi="Arial" w:cs="Arial"/>
      <w:b/>
      <w:color w:val="FFFFFF"/>
      <w:sz w:val="40"/>
      <w:szCs w:val="20"/>
      <w:lang w:val="en-US"/>
    </w:rPr>
  </w:style>
  <w:style w:type="paragraph" w:styleId="Ttulo5">
    <w:name w:val="heading 5"/>
    <w:aliases w:val=" Non utilisé"/>
    <w:basedOn w:val="Normal"/>
    <w:next w:val="Normal"/>
    <w:qFormat/>
    <w:rsid w:val="008E63F7"/>
    <w:pPr>
      <w:keepNext/>
      <w:ind w:left="180" w:hanging="180"/>
      <w:jc w:val="center"/>
      <w:outlineLvl w:val="4"/>
    </w:pPr>
    <w:rPr>
      <w:rFonts w:ascii="Arial" w:hAnsi="Arial" w:cs="Arial"/>
      <w:b/>
      <w:color w:val="FFFFFF"/>
      <w:szCs w:val="20"/>
      <w:lang w:val="en-US"/>
    </w:rPr>
  </w:style>
  <w:style w:type="paragraph" w:styleId="Ttulo6">
    <w:name w:val="heading 6"/>
    <w:aliases w:val="non utilisé"/>
    <w:basedOn w:val="Normal"/>
    <w:next w:val="Normal"/>
    <w:qFormat/>
    <w:rsid w:val="008E63F7"/>
    <w:pPr>
      <w:keepNext/>
      <w:jc w:val="right"/>
      <w:outlineLvl w:val="5"/>
    </w:pPr>
    <w:rPr>
      <w:rFonts w:ascii="Arial" w:hAnsi="Arial" w:cs="Arial"/>
      <w:b/>
      <w:color w:val="FFFFFF"/>
      <w:sz w:val="22"/>
      <w:szCs w:val="20"/>
      <w:lang w:val="en-US"/>
    </w:rPr>
  </w:style>
  <w:style w:type="paragraph" w:styleId="Ttulo7">
    <w:name w:val="heading 7"/>
    <w:aliases w:val="Non utilisé"/>
    <w:basedOn w:val="Normal"/>
    <w:next w:val="Normal"/>
    <w:qFormat/>
    <w:rsid w:val="008E63F7"/>
    <w:pPr>
      <w:keepNext/>
      <w:numPr>
        <w:ilvl w:val="12"/>
      </w:numPr>
      <w:pBdr>
        <w:top w:val="single" w:sz="4" w:space="0" w:color="auto"/>
        <w:left w:val="single" w:sz="4" w:space="1" w:color="auto"/>
        <w:bottom w:val="single" w:sz="4" w:space="1" w:color="auto"/>
        <w:right w:val="single" w:sz="4" w:space="7" w:color="auto"/>
      </w:pBdr>
      <w:ind w:left="340" w:hanging="340"/>
      <w:jc w:val="center"/>
      <w:outlineLvl w:val="6"/>
    </w:pPr>
    <w:rPr>
      <w:rFonts w:ascii="Arial" w:hAnsi="Arial"/>
      <w:b/>
      <w:sz w:val="20"/>
      <w:szCs w:val="20"/>
    </w:rPr>
  </w:style>
  <w:style w:type="paragraph" w:styleId="Ttulo8">
    <w:name w:val="heading 8"/>
    <w:aliases w:val="Non  utilisé"/>
    <w:basedOn w:val="Normal"/>
    <w:next w:val="Normal"/>
    <w:qFormat/>
    <w:rsid w:val="008E63F7"/>
    <w:pPr>
      <w:keepNext/>
      <w:numPr>
        <w:ilvl w:val="12"/>
      </w:numPr>
      <w:ind w:left="340" w:hanging="340"/>
      <w:jc w:val="center"/>
      <w:outlineLvl w:val="7"/>
    </w:pPr>
    <w:rPr>
      <w:rFonts w:ascii="Arial" w:hAnsi="Arial"/>
      <w:color w:val="808080"/>
      <w:sz w:val="20"/>
      <w:szCs w:val="20"/>
    </w:rPr>
  </w:style>
  <w:style w:type="paragraph" w:styleId="Ttulo9">
    <w:name w:val="heading 9"/>
    <w:aliases w:val="   non  utilisé"/>
    <w:basedOn w:val="Normal"/>
    <w:next w:val="Normal"/>
    <w:qFormat/>
    <w:rsid w:val="008E63F7"/>
    <w:pPr>
      <w:keepNext/>
      <w:numPr>
        <w:ilvl w:val="12"/>
      </w:numPr>
      <w:ind w:left="340" w:hanging="340"/>
      <w:jc w:val="right"/>
      <w:outlineLvl w:val="8"/>
    </w:pPr>
    <w:rPr>
      <w:rFonts w:ascii="Arial" w:hAnsi="Arial"/>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Corpodetexto">
    <w:name w:val="Body Text"/>
    <w:basedOn w:val="Normal"/>
    <w:pPr>
      <w:autoSpaceDE w:val="0"/>
      <w:autoSpaceDN w:val="0"/>
      <w:adjustRightInd w:val="0"/>
      <w:jc w:val="both"/>
    </w:pPr>
    <w:rPr>
      <w:rFonts w:ascii="Arial" w:hAnsi="Arial" w:cs="Arial"/>
      <w:lang w:val="en-US"/>
    </w:rPr>
  </w:style>
  <w:style w:type="paragraph" w:styleId="MapadoDocumento">
    <w:name w:val="Document Map"/>
    <w:basedOn w:val="Normal"/>
    <w:semiHidden/>
    <w:pPr>
      <w:shd w:val="clear" w:color="auto" w:fill="000080"/>
    </w:pPr>
    <w:rPr>
      <w:rFonts w:ascii="Tahoma" w:hAnsi="Tahoma" w:cs="Tahoma"/>
    </w:rPr>
  </w:style>
  <w:style w:type="paragraph" w:styleId="Textodebalo">
    <w:name w:val="Balloon Text"/>
    <w:basedOn w:val="Normal"/>
    <w:semiHidden/>
    <w:rPr>
      <w:rFonts w:ascii="Tahoma" w:hAnsi="Tahoma" w:cs="Tahoma"/>
      <w:sz w:val="16"/>
      <w:szCs w:val="16"/>
    </w:rPr>
  </w:style>
  <w:style w:type="paragraph" w:styleId="Corpodetexto3">
    <w:name w:val="Body Text 3"/>
    <w:basedOn w:val="Normal"/>
    <w:pPr>
      <w:spacing w:line="273" w:lineRule="exact"/>
      <w:jc w:val="both"/>
    </w:pPr>
    <w:rPr>
      <w:szCs w:val="22"/>
      <w:lang w:val="en-US" w:eastAsia="en-US"/>
    </w:rPr>
  </w:style>
  <w:style w:type="paragraph" w:customStyle="1" w:styleId="A">
    <w:name w:val="A"/>
    <w:basedOn w:val="Normal"/>
    <w:pPr>
      <w:jc w:val="both"/>
    </w:pPr>
    <w:rPr>
      <w:szCs w:val="20"/>
      <w:lang w:val="en-US"/>
    </w:rPr>
  </w:style>
  <w:style w:type="paragraph" w:customStyle="1" w:styleId="stylegts">
    <w:name w:val="stylegts"/>
    <w:basedOn w:val="Normal"/>
    <w:rsid w:val="00167711"/>
    <w:pPr>
      <w:spacing w:before="120" w:line="240" w:lineRule="exact"/>
      <w:ind w:left="113" w:right="113"/>
      <w:jc w:val="both"/>
    </w:pPr>
    <w:rPr>
      <w:rFonts w:ascii="Courier New" w:hAnsi="Courier New"/>
      <w:szCs w:val="20"/>
      <w:lang w:val="en-US"/>
    </w:rPr>
  </w:style>
  <w:style w:type="character" w:styleId="Refdecomentrio">
    <w:name w:val="annotation reference"/>
    <w:semiHidden/>
    <w:rPr>
      <w:sz w:val="16"/>
      <w:szCs w:val="16"/>
    </w:rPr>
  </w:style>
  <w:style w:type="paragraph" w:styleId="Textodecomentrio">
    <w:name w:val="annotation text"/>
    <w:basedOn w:val="Normal"/>
    <w:link w:val="TextodecomentrioChar"/>
    <w:semiHidden/>
    <w:rPr>
      <w:sz w:val="20"/>
      <w:szCs w:val="20"/>
    </w:rPr>
  </w:style>
  <w:style w:type="paragraph" w:styleId="Assuntodocomentrio">
    <w:name w:val="annotation subject"/>
    <w:basedOn w:val="Textodecomentrio"/>
    <w:next w:val="Textodecomentrio"/>
    <w:semiHidden/>
    <w:rPr>
      <w:b/>
      <w:bCs/>
    </w:rPr>
  </w:style>
  <w:style w:type="character" w:customStyle="1" w:styleId="EstiloTtulo2NegritoChar">
    <w:name w:val="Estilo Título 2 + Negrito Char"/>
    <w:rPr>
      <w:b/>
      <w:bCs/>
      <w:sz w:val="24"/>
      <w:szCs w:val="24"/>
      <w:lang w:val="en-US" w:eastAsia="en-US" w:bidi="ar-SA"/>
    </w:rPr>
  </w:style>
  <w:style w:type="character" w:styleId="Nmerodepgina">
    <w:name w:val="page number"/>
    <w:basedOn w:val="Fontepargpadro"/>
  </w:style>
  <w:style w:type="character" w:styleId="Hyperlink">
    <w:name w:val="Hyperlink"/>
    <w:uiPriority w:val="99"/>
    <w:rPr>
      <w:color w:val="0000FF"/>
      <w:u w:val="single"/>
    </w:rPr>
  </w:style>
  <w:style w:type="paragraph" w:styleId="Sumrio1">
    <w:name w:val="toc 1"/>
    <w:basedOn w:val="Normal"/>
    <w:next w:val="Normal"/>
    <w:uiPriority w:val="39"/>
    <w:pPr>
      <w:tabs>
        <w:tab w:val="right" w:pos="8505"/>
      </w:tabs>
      <w:spacing w:before="240"/>
    </w:pPr>
    <w:rPr>
      <w:rFonts w:ascii="Arial" w:hAnsi="Arial"/>
    </w:rPr>
  </w:style>
  <w:style w:type="paragraph" w:styleId="Corpodetexto2">
    <w:name w:val="Body Text 2"/>
    <w:basedOn w:val="Normal"/>
    <w:rsid w:val="008E63F7"/>
    <w:pPr>
      <w:spacing w:after="120" w:line="480" w:lineRule="auto"/>
    </w:pPr>
  </w:style>
  <w:style w:type="paragraph" w:customStyle="1" w:styleId="Listepuceslivre">
    <w:name w:val="Liste à puces livre"/>
    <w:basedOn w:val="Commarcadores"/>
    <w:rsid w:val="008E63F7"/>
    <w:pPr>
      <w:numPr>
        <w:numId w:val="3"/>
      </w:numPr>
      <w:spacing w:after="120" w:line="360" w:lineRule="auto"/>
      <w:jc w:val="both"/>
    </w:pPr>
    <w:rPr>
      <w:rFonts w:ascii="Arial" w:hAnsi="Arial"/>
    </w:rPr>
  </w:style>
  <w:style w:type="paragraph" w:styleId="Commarcadores">
    <w:name w:val="List Bullet"/>
    <w:basedOn w:val="Corpodetexto"/>
    <w:autoRedefine/>
    <w:rsid w:val="008E63F7"/>
    <w:pPr>
      <w:autoSpaceDE/>
      <w:autoSpaceDN/>
      <w:adjustRightInd/>
      <w:spacing w:after="60"/>
      <w:jc w:val="left"/>
    </w:pPr>
    <w:rPr>
      <w:rFonts w:ascii="Times New Roman" w:hAnsi="Times New Roman" w:cs="Times New Roman"/>
      <w:snapToGrid w:val="0"/>
      <w:szCs w:val="20"/>
      <w:lang w:val="en-GB" w:eastAsia="en-US"/>
    </w:rPr>
  </w:style>
  <w:style w:type="paragraph" w:customStyle="1" w:styleId="Listepucesmain">
    <w:name w:val="Liste à puces main"/>
    <w:basedOn w:val="Commarcadores"/>
    <w:rsid w:val="008E63F7"/>
    <w:pPr>
      <w:numPr>
        <w:numId w:val="4"/>
      </w:numPr>
      <w:tabs>
        <w:tab w:val="left" w:pos="1134"/>
      </w:tabs>
      <w:spacing w:after="120" w:line="360" w:lineRule="auto"/>
      <w:jc w:val="both"/>
    </w:pPr>
    <w:rPr>
      <w:rFonts w:ascii="Arial" w:hAnsi="Arial"/>
    </w:rPr>
  </w:style>
  <w:style w:type="paragraph" w:styleId="Remissivo1">
    <w:name w:val="index 1"/>
    <w:basedOn w:val="Normal"/>
    <w:next w:val="Normal"/>
    <w:autoRedefine/>
    <w:semiHidden/>
    <w:rsid w:val="008E63F7"/>
    <w:pPr>
      <w:ind w:left="200" w:hanging="200"/>
    </w:pPr>
    <w:rPr>
      <w:sz w:val="20"/>
      <w:szCs w:val="20"/>
      <w:lang w:val="en-US"/>
    </w:rPr>
  </w:style>
  <w:style w:type="paragraph" w:customStyle="1" w:styleId="MarketingBody">
    <w:name w:val="Marketing Body"/>
    <w:basedOn w:val="Normal"/>
    <w:rsid w:val="008E63F7"/>
    <w:rPr>
      <w:rFonts w:ascii="Arial" w:hAnsi="Arial" w:cs="Arial"/>
      <w:snapToGrid w:val="0"/>
      <w:lang w:val="en-GB" w:eastAsia="en-US"/>
    </w:rPr>
  </w:style>
  <w:style w:type="paragraph" w:customStyle="1" w:styleId="Normal1">
    <w:name w:val="Normal1"/>
    <w:basedOn w:val="Corpodetexto"/>
    <w:rsid w:val="008E63F7"/>
    <w:pPr>
      <w:autoSpaceDE/>
      <w:autoSpaceDN/>
      <w:adjustRightInd/>
      <w:spacing w:before="40" w:after="60"/>
    </w:pPr>
    <w:rPr>
      <w:rFonts w:ascii="Times New Roman" w:hAnsi="Times New Roman" w:cs="Times New Roman"/>
      <w:snapToGrid w:val="0"/>
      <w:szCs w:val="20"/>
      <w:lang w:val="fr-FR" w:eastAsia="en-US"/>
    </w:rPr>
  </w:style>
  <w:style w:type="paragraph" w:customStyle="1" w:styleId="Itemdelistederef">
    <w:name w:val="Item de liste de ref"/>
    <w:basedOn w:val="Normal"/>
    <w:rsid w:val="008E63F7"/>
    <w:pPr>
      <w:keepLines/>
      <w:tabs>
        <w:tab w:val="right" w:leader="dot" w:pos="9638"/>
      </w:tabs>
      <w:spacing w:before="120" w:after="120"/>
      <w:jc w:val="both"/>
    </w:pPr>
    <w:rPr>
      <w:rFonts w:ascii="Arial" w:hAnsi="Arial" w:cs="Arial"/>
      <w:snapToGrid w:val="0"/>
      <w:sz w:val="22"/>
      <w:szCs w:val="20"/>
      <w:lang w:val="en-US" w:eastAsia="en-US"/>
    </w:rPr>
  </w:style>
  <w:style w:type="paragraph" w:styleId="Recuodecorpodetexto">
    <w:name w:val="Body Text Indent"/>
    <w:basedOn w:val="Normal"/>
    <w:rsid w:val="008E63F7"/>
    <w:pPr>
      <w:tabs>
        <w:tab w:val="left" w:pos="426"/>
        <w:tab w:val="left" w:pos="993"/>
        <w:tab w:val="left" w:pos="1418"/>
      </w:tabs>
      <w:ind w:left="540"/>
    </w:pPr>
    <w:rPr>
      <w:rFonts w:ascii="Arial" w:hAnsi="Arial"/>
      <w:sz w:val="22"/>
      <w:szCs w:val="20"/>
      <w:lang w:val="en-GB"/>
    </w:rPr>
  </w:style>
  <w:style w:type="paragraph" w:styleId="Recuodecorpodetexto2">
    <w:name w:val="Body Text Indent 2"/>
    <w:basedOn w:val="Normal"/>
    <w:rsid w:val="008E63F7"/>
    <w:pPr>
      <w:tabs>
        <w:tab w:val="left" w:pos="426"/>
        <w:tab w:val="left" w:pos="993"/>
        <w:tab w:val="left" w:pos="1418"/>
      </w:tabs>
      <w:ind w:left="540"/>
      <w:jc w:val="both"/>
    </w:pPr>
    <w:rPr>
      <w:rFonts w:ascii="Arial" w:hAnsi="Arial"/>
      <w:sz w:val="22"/>
      <w:szCs w:val="20"/>
      <w:lang w:val="en-GB"/>
    </w:rPr>
  </w:style>
  <w:style w:type="paragraph" w:customStyle="1" w:styleId="HeaderBase">
    <w:name w:val="Header Base"/>
    <w:basedOn w:val="Normal"/>
    <w:rsid w:val="008E63F7"/>
    <w:pPr>
      <w:keepLines/>
      <w:tabs>
        <w:tab w:val="center" w:pos="4320"/>
        <w:tab w:val="right" w:pos="8640"/>
      </w:tabs>
    </w:pPr>
    <w:rPr>
      <w:rFonts w:ascii="CG Times" w:hAnsi="CG Times" w:cs="Arial"/>
      <w:snapToGrid w:val="0"/>
      <w:sz w:val="22"/>
      <w:szCs w:val="20"/>
      <w:lang w:val="en-US" w:eastAsia="en-US"/>
    </w:rPr>
  </w:style>
  <w:style w:type="paragraph" w:styleId="Recuodecorpodetexto3">
    <w:name w:val="Body Text Indent 3"/>
    <w:basedOn w:val="Normal"/>
    <w:rsid w:val="008E63F7"/>
    <w:pPr>
      <w:numPr>
        <w:ilvl w:val="12"/>
      </w:numPr>
      <w:ind w:left="1701"/>
      <w:jc w:val="both"/>
    </w:pPr>
    <w:rPr>
      <w:rFonts w:ascii="Arial" w:hAnsi="Arial"/>
      <w:i/>
      <w:szCs w:val="20"/>
    </w:rPr>
  </w:style>
  <w:style w:type="paragraph" w:styleId="Textoembloco">
    <w:name w:val="Block Text"/>
    <w:basedOn w:val="Normal"/>
    <w:rsid w:val="008E63F7"/>
    <w:pPr>
      <w:tabs>
        <w:tab w:val="num" w:pos="360"/>
      </w:tabs>
      <w:spacing w:before="240" w:after="120"/>
      <w:ind w:left="357" w:right="-567" w:hanging="357"/>
    </w:pPr>
    <w:rPr>
      <w:rFonts w:ascii="Arial" w:hAnsi="Arial"/>
      <w:b/>
      <w:szCs w:val="20"/>
    </w:rPr>
  </w:style>
  <w:style w:type="paragraph" w:styleId="Sumrio2">
    <w:name w:val="toc 2"/>
    <w:basedOn w:val="Normal"/>
    <w:next w:val="Normal"/>
    <w:autoRedefine/>
    <w:uiPriority w:val="39"/>
    <w:rsid w:val="008E63F7"/>
    <w:pPr>
      <w:ind w:left="200"/>
    </w:pPr>
    <w:rPr>
      <w:rFonts w:ascii="Montreal SF" w:hAnsi="Montreal SF"/>
      <w:sz w:val="20"/>
      <w:szCs w:val="20"/>
    </w:rPr>
  </w:style>
  <w:style w:type="paragraph" w:styleId="Sumrio3">
    <w:name w:val="toc 3"/>
    <w:basedOn w:val="Normal"/>
    <w:next w:val="Normal"/>
    <w:autoRedefine/>
    <w:uiPriority w:val="39"/>
    <w:rsid w:val="008E63F7"/>
    <w:pPr>
      <w:ind w:left="400"/>
    </w:pPr>
    <w:rPr>
      <w:rFonts w:ascii="Montreal SF" w:hAnsi="Montreal SF"/>
      <w:sz w:val="20"/>
      <w:szCs w:val="20"/>
    </w:rPr>
  </w:style>
  <w:style w:type="paragraph" w:styleId="Sumrio4">
    <w:name w:val="toc 4"/>
    <w:basedOn w:val="Normal"/>
    <w:next w:val="Normal"/>
    <w:autoRedefine/>
    <w:uiPriority w:val="39"/>
    <w:rsid w:val="008E63F7"/>
    <w:pPr>
      <w:ind w:left="600"/>
    </w:pPr>
    <w:rPr>
      <w:rFonts w:ascii="Montreal SF" w:hAnsi="Montreal SF"/>
      <w:sz w:val="20"/>
      <w:szCs w:val="20"/>
    </w:rPr>
  </w:style>
  <w:style w:type="paragraph" w:styleId="Sumrio5">
    <w:name w:val="toc 5"/>
    <w:basedOn w:val="Normal"/>
    <w:next w:val="Normal"/>
    <w:autoRedefine/>
    <w:uiPriority w:val="39"/>
    <w:rsid w:val="008E63F7"/>
    <w:pPr>
      <w:ind w:left="800"/>
    </w:pPr>
    <w:rPr>
      <w:rFonts w:ascii="Montreal SF" w:hAnsi="Montreal SF"/>
      <w:sz w:val="20"/>
      <w:szCs w:val="20"/>
    </w:rPr>
  </w:style>
  <w:style w:type="paragraph" w:styleId="Sumrio6">
    <w:name w:val="toc 6"/>
    <w:basedOn w:val="Normal"/>
    <w:next w:val="Normal"/>
    <w:autoRedefine/>
    <w:uiPriority w:val="39"/>
    <w:rsid w:val="008E63F7"/>
    <w:pPr>
      <w:ind w:left="1000"/>
    </w:pPr>
    <w:rPr>
      <w:rFonts w:ascii="Montreal SF" w:hAnsi="Montreal SF"/>
      <w:sz w:val="20"/>
      <w:szCs w:val="20"/>
    </w:rPr>
  </w:style>
  <w:style w:type="paragraph" w:styleId="Sumrio7">
    <w:name w:val="toc 7"/>
    <w:basedOn w:val="Normal"/>
    <w:next w:val="Normal"/>
    <w:autoRedefine/>
    <w:uiPriority w:val="39"/>
    <w:rsid w:val="008E63F7"/>
    <w:pPr>
      <w:ind w:left="1200"/>
    </w:pPr>
    <w:rPr>
      <w:rFonts w:ascii="Montreal SF" w:hAnsi="Montreal SF"/>
      <w:sz w:val="20"/>
      <w:szCs w:val="20"/>
    </w:rPr>
  </w:style>
  <w:style w:type="paragraph" w:styleId="Sumrio8">
    <w:name w:val="toc 8"/>
    <w:basedOn w:val="Normal"/>
    <w:next w:val="Normal"/>
    <w:autoRedefine/>
    <w:uiPriority w:val="39"/>
    <w:rsid w:val="008E63F7"/>
    <w:pPr>
      <w:ind w:left="1400"/>
    </w:pPr>
    <w:rPr>
      <w:rFonts w:ascii="Montreal SF" w:hAnsi="Montreal SF"/>
      <w:sz w:val="20"/>
      <w:szCs w:val="20"/>
    </w:rPr>
  </w:style>
  <w:style w:type="paragraph" w:styleId="Sumrio9">
    <w:name w:val="toc 9"/>
    <w:basedOn w:val="Normal"/>
    <w:next w:val="Normal"/>
    <w:autoRedefine/>
    <w:uiPriority w:val="39"/>
    <w:rsid w:val="008E63F7"/>
    <w:pPr>
      <w:ind w:left="1600"/>
    </w:pPr>
    <w:rPr>
      <w:rFonts w:ascii="Montreal SF" w:hAnsi="Montreal SF"/>
      <w:sz w:val="20"/>
      <w:szCs w:val="20"/>
    </w:rPr>
  </w:style>
  <w:style w:type="paragraph" w:customStyle="1" w:styleId="p10">
    <w:name w:val="p10"/>
    <w:basedOn w:val="Normal"/>
    <w:rsid w:val="008E63F7"/>
    <w:pPr>
      <w:widowControl w:val="0"/>
      <w:tabs>
        <w:tab w:val="left" w:pos="220"/>
        <w:tab w:val="left" w:pos="600"/>
      </w:tabs>
      <w:spacing w:line="160" w:lineRule="atLeast"/>
      <w:ind w:left="1440" w:firstLine="288"/>
      <w:jc w:val="both"/>
    </w:pPr>
    <w:rPr>
      <w:szCs w:val="20"/>
      <w:lang w:val="en-GB"/>
    </w:rPr>
  </w:style>
  <w:style w:type="paragraph" w:customStyle="1" w:styleId="PAB11">
    <w:name w:val="PAB1.1"/>
    <w:basedOn w:val="Normal"/>
    <w:rsid w:val="008E63F7"/>
    <w:pPr>
      <w:spacing w:before="40"/>
      <w:ind w:firstLine="284"/>
      <w:jc w:val="both"/>
    </w:pPr>
    <w:rPr>
      <w:rFonts w:ascii="Arial" w:hAnsi="Arial"/>
      <w:b/>
      <w:sz w:val="12"/>
      <w:szCs w:val="20"/>
      <w:lang w:val="en-GB"/>
    </w:rPr>
  </w:style>
  <w:style w:type="paragraph" w:customStyle="1" w:styleId="p9">
    <w:name w:val="p9"/>
    <w:basedOn w:val="Normal"/>
    <w:rsid w:val="008E63F7"/>
    <w:pPr>
      <w:widowControl w:val="0"/>
      <w:tabs>
        <w:tab w:val="left" w:pos="720"/>
      </w:tabs>
      <w:spacing w:line="160" w:lineRule="atLeast"/>
      <w:jc w:val="both"/>
    </w:pPr>
    <w:rPr>
      <w:szCs w:val="20"/>
      <w:lang w:val="en-GB"/>
    </w:rPr>
  </w:style>
  <w:style w:type="paragraph" w:customStyle="1" w:styleId="p12">
    <w:name w:val="p12"/>
    <w:basedOn w:val="Normal"/>
    <w:rsid w:val="008E63F7"/>
    <w:pPr>
      <w:widowControl w:val="0"/>
      <w:tabs>
        <w:tab w:val="left" w:pos="240"/>
        <w:tab w:val="left" w:pos="620"/>
      </w:tabs>
      <w:spacing w:line="160" w:lineRule="atLeast"/>
      <w:ind w:left="1440" w:firstLine="288"/>
      <w:jc w:val="both"/>
    </w:pPr>
    <w:rPr>
      <w:szCs w:val="20"/>
      <w:lang w:val="en-GB"/>
    </w:rPr>
  </w:style>
  <w:style w:type="paragraph" w:customStyle="1" w:styleId="p3">
    <w:name w:val="p3"/>
    <w:basedOn w:val="Normal"/>
    <w:rsid w:val="008E63F7"/>
    <w:pPr>
      <w:widowControl w:val="0"/>
      <w:tabs>
        <w:tab w:val="left" w:pos="720"/>
      </w:tabs>
      <w:spacing w:line="240" w:lineRule="atLeast"/>
      <w:jc w:val="both"/>
    </w:pPr>
    <w:rPr>
      <w:szCs w:val="20"/>
      <w:lang w:val="en-GB"/>
    </w:rPr>
  </w:style>
  <w:style w:type="paragraph" w:styleId="NormalWeb">
    <w:name w:val="Normal (Web)"/>
    <w:basedOn w:val="Normal"/>
    <w:rsid w:val="008E63F7"/>
    <w:pPr>
      <w:spacing w:before="100" w:beforeAutospacing="1" w:after="100" w:afterAutospacing="1" w:line="360" w:lineRule="atLeast"/>
    </w:pPr>
    <w:rPr>
      <w:rFonts w:ascii="Arial Unicode MS" w:eastAsia="Arial Unicode MS" w:hAnsi="Arial Unicode MS" w:cs="Arial Unicode MS"/>
    </w:rPr>
  </w:style>
  <w:style w:type="character" w:styleId="Forte">
    <w:name w:val="Strong"/>
    <w:qFormat/>
    <w:rsid w:val="008E63F7"/>
    <w:rPr>
      <w:b/>
      <w:bCs/>
    </w:rPr>
  </w:style>
  <w:style w:type="paragraph" w:styleId="Ttulo">
    <w:name w:val="Title"/>
    <w:basedOn w:val="Normal"/>
    <w:qFormat/>
    <w:rsid w:val="008E63F7"/>
    <w:pPr>
      <w:jc w:val="center"/>
    </w:pPr>
    <w:rPr>
      <w:rFonts w:ascii="Arial" w:hAnsi="Arial"/>
      <w:szCs w:val="20"/>
      <w:lang w:val="en-US"/>
    </w:rPr>
  </w:style>
  <w:style w:type="paragraph" w:customStyle="1" w:styleId="TextoUTC">
    <w:name w:val="Texto UTC"/>
    <w:rsid w:val="008E63F7"/>
    <w:pPr>
      <w:ind w:left="57" w:right="57"/>
      <w:jc w:val="both"/>
    </w:pPr>
    <w:rPr>
      <w:rFonts w:ascii="Arial" w:hAnsi="Arial"/>
      <w:noProof/>
      <w:lang w:eastAsia="pt-BR"/>
    </w:rPr>
  </w:style>
  <w:style w:type="paragraph" w:customStyle="1" w:styleId="utc1">
    <w:name w:val="utc 1"/>
    <w:basedOn w:val="Normal"/>
    <w:rsid w:val="008E63F7"/>
    <w:pPr>
      <w:tabs>
        <w:tab w:val="left" w:pos="851"/>
      </w:tabs>
      <w:jc w:val="both"/>
    </w:pPr>
    <w:rPr>
      <w:b/>
      <w:caps/>
      <w:sz w:val="28"/>
      <w:szCs w:val="20"/>
    </w:rPr>
  </w:style>
  <w:style w:type="paragraph" w:customStyle="1" w:styleId="PARAGRAFO3">
    <w:name w:val="PARAGRAFO3"/>
    <w:basedOn w:val="Normal"/>
    <w:rsid w:val="008E6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60" w:after="60"/>
      <w:ind w:left="2325" w:right="397"/>
      <w:jc w:val="both"/>
    </w:pPr>
    <w:rPr>
      <w:szCs w:val="20"/>
      <w:lang w:val="en-US"/>
    </w:rPr>
  </w:style>
  <w:style w:type="paragraph" w:customStyle="1" w:styleId="paranum">
    <w:name w:val="paranum"/>
    <w:basedOn w:val="Normal"/>
    <w:next w:val="Normal"/>
    <w:autoRedefine/>
    <w:rsid w:val="008E63F7"/>
    <w:pPr>
      <w:tabs>
        <w:tab w:val="num" w:pos="1008"/>
      </w:tabs>
      <w:ind w:left="1008" w:hanging="1008"/>
      <w:jc w:val="both"/>
    </w:pPr>
    <w:rPr>
      <w:rFonts w:ascii="Arial" w:hAnsi="Arial"/>
      <w:sz w:val="22"/>
      <w:szCs w:val="20"/>
      <w:lang w:val="en-GB"/>
    </w:rPr>
  </w:style>
  <w:style w:type="paragraph" w:customStyle="1" w:styleId="NormalPadro">
    <w:name w:val="Normal.Padrão"/>
    <w:rsid w:val="008E63F7"/>
    <w:pPr>
      <w:widowControl w:val="0"/>
    </w:pPr>
    <w:rPr>
      <w:rFonts w:ascii="Arial" w:hAnsi="Arial"/>
      <w:sz w:val="22"/>
      <w:lang w:val="en-IE" w:eastAsia="en-US"/>
    </w:rPr>
  </w:style>
  <w:style w:type="paragraph" w:customStyle="1" w:styleId="Table">
    <w:name w:val="Table"/>
    <w:basedOn w:val="Normal"/>
    <w:autoRedefine/>
    <w:rsid w:val="008E63F7"/>
    <w:pPr>
      <w:tabs>
        <w:tab w:val="left" w:pos="-120"/>
        <w:tab w:val="left" w:pos="2268"/>
      </w:tabs>
      <w:spacing w:after="120"/>
      <w:ind w:left="708" w:hanging="708"/>
      <w:jc w:val="both"/>
    </w:pPr>
    <w:rPr>
      <w:rFonts w:ascii="Arial" w:hAnsi="Arial"/>
      <w:snapToGrid w:val="0"/>
      <w:color w:val="000000"/>
      <w:sz w:val="22"/>
      <w:szCs w:val="20"/>
      <w:lang w:val="en-US" w:eastAsia="en-US"/>
    </w:rPr>
  </w:style>
  <w:style w:type="paragraph" w:customStyle="1" w:styleId="Analitico1">
    <w:name w:val="Analitico 1"/>
    <w:aliases w:val="justificado"/>
    <w:basedOn w:val="Normal"/>
    <w:rsid w:val="008E63F7"/>
    <w:pPr>
      <w:tabs>
        <w:tab w:val="left" w:pos="442"/>
        <w:tab w:val="right" w:leader="dot" w:pos="10081"/>
      </w:tabs>
    </w:pPr>
    <w:rPr>
      <w:rFonts w:ascii="Arial" w:hAnsi="Arial"/>
      <w:sz w:val="22"/>
      <w:szCs w:val="20"/>
      <w:lang w:val="en-US"/>
    </w:rPr>
  </w:style>
  <w:style w:type="paragraph" w:customStyle="1" w:styleId="TitreBase">
    <w:name w:val="Titre Base"/>
    <w:basedOn w:val="Normal"/>
    <w:next w:val="Corpodetexto"/>
    <w:semiHidden/>
    <w:rsid w:val="008E63F7"/>
    <w:pPr>
      <w:keepNext/>
      <w:keepLines/>
      <w:spacing w:before="140" w:after="120" w:line="220" w:lineRule="atLeast"/>
      <w:jc w:val="both"/>
    </w:pPr>
    <w:rPr>
      <w:rFonts w:ascii="Arial" w:hAnsi="Arial" w:cs="Arial"/>
      <w:spacing w:val="-4"/>
      <w:kern w:val="28"/>
      <w:sz w:val="22"/>
      <w:szCs w:val="22"/>
      <w:lang w:val="en-GB" w:eastAsia="zh-TW"/>
    </w:rPr>
  </w:style>
  <w:style w:type="paragraph" w:customStyle="1" w:styleId="PieddepageImpair">
    <w:name w:val="Pied de page (Impair)"/>
    <w:basedOn w:val="Rodap"/>
    <w:semiHidden/>
    <w:rsid w:val="008E63F7"/>
    <w:pPr>
      <w:keepLines/>
      <w:pBdr>
        <w:bottom w:val="single" w:sz="6" w:space="1" w:color="auto"/>
      </w:pBdr>
      <w:tabs>
        <w:tab w:val="clear" w:pos="4419"/>
        <w:tab w:val="clear" w:pos="8838"/>
        <w:tab w:val="center" w:pos="4320"/>
        <w:tab w:val="right" w:pos="8640"/>
      </w:tabs>
      <w:spacing w:before="600" w:after="120"/>
      <w:jc w:val="both"/>
    </w:pPr>
    <w:rPr>
      <w:rFonts w:ascii="Arial" w:hAnsi="Arial" w:cs="Arial"/>
      <w:b/>
      <w:bCs/>
      <w:spacing w:val="-4"/>
      <w:sz w:val="22"/>
      <w:szCs w:val="20"/>
      <w:lang w:val="en-GB" w:eastAsia="zh-TW"/>
    </w:rPr>
  </w:style>
  <w:style w:type="character" w:styleId="HiperlinkVisitado">
    <w:name w:val="FollowedHyperlink"/>
    <w:rsid w:val="008E63F7"/>
    <w:rPr>
      <w:color w:val="800080"/>
      <w:u w:val="single"/>
    </w:rPr>
  </w:style>
  <w:style w:type="paragraph" w:styleId="PargrafodaLista">
    <w:name w:val="List Paragraph"/>
    <w:basedOn w:val="Normal"/>
    <w:uiPriority w:val="34"/>
    <w:qFormat/>
    <w:rsid w:val="003A46D7"/>
    <w:pPr>
      <w:ind w:left="720"/>
      <w:contextualSpacing/>
    </w:pPr>
  </w:style>
  <w:style w:type="paragraph" w:styleId="Commarcadores2">
    <w:name w:val="List Bullet 2"/>
    <w:basedOn w:val="Normal"/>
    <w:rsid w:val="004A350C"/>
    <w:pPr>
      <w:numPr>
        <w:numId w:val="5"/>
      </w:numPr>
      <w:tabs>
        <w:tab w:val="left" w:pos="1440"/>
      </w:tabs>
      <w:spacing w:before="60" w:after="60"/>
      <w:jc w:val="both"/>
    </w:pPr>
    <w:rPr>
      <w:rFonts w:ascii="Arial" w:hAnsi="Arial"/>
      <w:sz w:val="22"/>
      <w:szCs w:val="20"/>
      <w:lang w:val="en-US" w:eastAsia="en-US"/>
    </w:rPr>
  </w:style>
  <w:style w:type="character" w:customStyle="1" w:styleId="TextodecomentrioChar">
    <w:name w:val="Texto de comentário Char"/>
    <w:basedOn w:val="Fontepargpadro"/>
    <w:link w:val="Textodecomentrio"/>
    <w:semiHidden/>
    <w:rsid w:val="00BC2EA2"/>
    <w:rPr>
      <w:lang w:eastAsia="pt-BR"/>
    </w:rPr>
  </w:style>
  <w:style w:type="character" w:customStyle="1" w:styleId="Ttulo2Char">
    <w:name w:val="Título 2 Char"/>
    <w:basedOn w:val="Fontepargpadro"/>
    <w:link w:val="Ttulo2"/>
    <w:rsid w:val="0057323A"/>
    <w:rPr>
      <w:rFonts w:ascii="Arial" w:hAnsi="Arial" w:cs="Arial"/>
      <w:bCs/>
      <w:sz w:val="24"/>
      <w:szCs w:val="18"/>
      <w:lang w:val="en-US" w:eastAsia="pt-BR"/>
    </w:rPr>
  </w:style>
  <w:style w:type="character" w:customStyle="1" w:styleId="a-list-item">
    <w:name w:val="a-list-item"/>
    <w:basedOn w:val="Fontepargpadro"/>
    <w:rsid w:val="00DC12CB"/>
  </w:style>
  <w:style w:type="character" w:customStyle="1" w:styleId="tlid-translation">
    <w:name w:val="tlid-translation"/>
    <w:basedOn w:val="Fontepargpadro"/>
    <w:rsid w:val="00985C9B"/>
  </w:style>
  <w:style w:type="table" w:styleId="Tabelacomgrade">
    <w:name w:val="Table Grid"/>
    <w:basedOn w:val="Tabelanormal"/>
    <w:rsid w:val="00636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baf-cell">
    <w:name w:val="gt-baf-cell"/>
    <w:basedOn w:val="Fontepargpadro"/>
    <w:rsid w:val="00937E95"/>
  </w:style>
  <w:style w:type="paragraph" w:styleId="Reviso">
    <w:name w:val="Revision"/>
    <w:hidden/>
    <w:uiPriority w:val="99"/>
    <w:semiHidden/>
    <w:rsid w:val="00F0065B"/>
    <w:rPr>
      <w:sz w:val="24"/>
      <w:szCs w:val="24"/>
      <w:lang w:eastAsia="pt-BR"/>
    </w:rPr>
  </w:style>
  <w:style w:type="paragraph" w:styleId="SemEspaamento">
    <w:name w:val="No Spacing"/>
    <w:uiPriority w:val="1"/>
    <w:qFormat/>
    <w:rsid w:val="0003374C"/>
    <w:rPr>
      <w:rFonts w:ascii="Calibri" w:eastAsia="Calibri" w:hAnsi="Calibri"/>
      <w:sz w:val="22"/>
      <w:szCs w:val="22"/>
      <w:lang w:eastAsia="en-US"/>
    </w:rPr>
  </w:style>
  <w:style w:type="paragraph" w:customStyle="1" w:styleId="cardtext">
    <w:name w:val="card__text"/>
    <w:basedOn w:val="Normal"/>
    <w:rsid w:val="00836574"/>
    <w:pPr>
      <w:spacing w:before="100" w:beforeAutospacing="1" w:after="100" w:afterAutospacing="1"/>
    </w:pPr>
  </w:style>
  <w:style w:type="character" w:styleId="Meno">
    <w:name w:val="Mention"/>
    <w:basedOn w:val="Fontepargpadro"/>
    <w:uiPriority w:val="99"/>
    <w:unhideWhenUsed/>
    <w:rsid w:val="001A6E3D"/>
    <w:rPr>
      <w:color w:val="2B579A"/>
      <w:shd w:val="clear" w:color="auto" w:fill="E1DFDD"/>
    </w:rPr>
  </w:style>
  <w:style w:type="character" w:styleId="MenoPendente">
    <w:name w:val="Unresolved Mention"/>
    <w:basedOn w:val="Fontepargpadro"/>
    <w:uiPriority w:val="99"/>
    <w:unhideWhenUsed/>
    <w:rsid w:val="00F37F60"/>
    <w:rPr>
      <w:color w:val="605E5C"/>
      <w:shd w:val="clear" w:color="auto" w:fill="E1DFDD"/>
    </w:rPr>
  </w:style>
  <w:style w:type="paragraph" w:styleId="Pr-formataoHTML">
    <w:name w:val="HTML Preformatted"/>
    <w:basedOn w:val="Normal"/>
    <w:link w:val="Pr-formataoHTMLChar"/>
    <w:uiPriority w:val="99"/>
    <w:unhideWhenUsed/>
    <w:rsid w:val="005C0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5C0D93"/>
    <w:rPr>
      <w:rFonts w:ascii="Courier New" w:hAnsi="Courier New" w:cs="Courier New"/>
      <w:lang w:eastAsia="pt-BR"/>
    </w:rPr>
  </w:style>
  <w:style w:type="character" w:customStyle="1" w:styleId="y2iqfc">
    <w:name w:val="y2iqfc"/>
    <w:basedOn w:val="Fontepargpadro"/>
    <w:rsid w:val="005C0D93"/>
  </w:style>
  <w:style w:type="character" w:customStyle="1" w:styleId="ui-provider">
    <w:name w:val="ui-provider"/>
    <w:basedOn w:val="Fontepargpadro"/>
    <w:rsid w:val="003E654B"/>
  </w:style>
  <w:style w:type="paragraph" w:styleId="Legenda">
    <w:name w:val="caption"/>
    <w:basedOn w:val="Normal"/>
    <w:next w:val="Normal"/>
    <w:unhideWhenUsed/>
    <w:qFormat/>
    <w:rsid w:val="00DD04AF"/>
    <w:pPr>
      <w:spacing w:after="200"/>
    </w:pPr>
    <w:rPr>
      <w:i/>
      <w:iCs/>
      <w:color w:val="44546A" w:themeColor="text2"/>
      <w:sz w:val="18"/>
      <w:szCs w:val="18"/>
    </w:rPr>
  </w:style>
  <w:style w:type="paragraph" w:styleId="CabealhodoSumrio">
    <w:name w:val="TOC Heading"/>
    <w:basedOn w:val="Ttulo1"/>
    <w:next w:val="Normal"/>
    <w:uiPriority w:val="39"/>
    <w:unhideWhenUsed/>
    <w:qFormat/>
    <w:rsid w:val="00D66A92"/>
    <w:pPr>
      <w:keepLines/>
      <w:numPr>
        <w:numId w:val="0"/>
      </w:numPr>
      <w:tabs>
        <w:tab w:val="clear" w:pos="567"/>
        <w:tab w:val="clear" w:pos="851"/>
        <w:tab w:val="clear" w:pos="1134"/>
      </w:tabs>
      <w:overflowPunct/>
      <w:autoSpaceDE/>
      <w:autoSpaceDN/>
      <w:adjustRightInd/>
      <w:spacing w:before="240" w:after="0" w:line="259" w:lineRule="auto"/>
      <w:textAlignment w:val="auto"/>
      <w:outlineLvl w:val="9"/>
    </w:pPr>
    <w:rPr>
      <w:rFonts w:asciiTheme="majorHAnsi" w:eastAsiaTheme="majorEastAsia" w:hAnsiTheme="majorHAnsi" w:cstheme="majorBidi"/>
      <w:b w:val="0"/>
      <w:color w:val="2E74B5" w:themeColor="accent1" w:themeShade="BF"/>
      <w:sz w:val="32"/>
      <w:szCs w:val="3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02">
      <w:bodyDiv w:val="1"/>
      <w:marLeft w:val="0"/>
      <w:marRight w:val="0"/>
      <w:marTop w:val="0"/>
      <w:marBottom w:val="0"/>
      <w:divBdr>
        <w:top w:val="none" w:sz="0" w:space="0" w:color="auto"/>
        <w:left w:val="none" w:sz="0" w:space="0" w:color="auto"/>
        <w:bottom w:val="none" w:sz="0" w:space="0" w:color="auto"/>
        <w:right w:val="none" w:sz="0" w:space="0" w:color="auto"/>
      </w:divBdr>
    </w:div>
    <w:div w:id="264968494">
      <w:bodyDiv w:val="1"/>
      <w:marLeft w:val="0"/>
      <w:marRight w:val="0"/>
      <w:marTop w:val="0"/>
      <w:marBottom w:val="0"/>
      <w:divBdr>
        <w:top w:val="none" w:sz="0" w:space="0" w:color="auto"/>
        <w:left w:val="none" w:sz="0" w:space="0" w:color="auto"/>
        <w:bottom w:val="none" w:sz="0" w:space="0" w:color="auto"/>
        <w:right w:val="none" w:sz="0" w:space="0" w:color="auto"/>
      </w:divBdr>
    </w:div>
    <w:div w:id="715543367">
      <w:bodyDiv w:val="1"/>
      <w:marLeft w:val="0"/>
      <w:marRight w:val="0"/>
      <w:marTop w:val="0"/>
      <w:marBottom w:val="0"/>
      <w:divBdr>
        <w:top w:val="none" w:sz="0" w:space="0" w:color="auto"/>
        <w:left w:val="none" w:sz="0" w:space="0" w:color="auto"/>
        <w:bottom w:val="none" w:sz="0" w:space="0" w:color="auto"/>
        <w:right w:val="none" w:sz="0" w:space="0" w:color="auto"/>
      </w:divBdr>
    </w:div>
    <w:div w:id="831339874">
      <w:bodyDiv w:val="1"/>
      <w:marLeft w:val="0"/>
      <w:marRight w:val="0"/>
      <w:marTop w:val="0"/>
      <w:marBottom w:val="0"/>
      <w:divBdr>
        <w:top w:val="none" w:sz="0" w:space="0" w:color="auto"/>
        <w:left w:val="none" w:sz="0" w:space="0" w:color="auto"/>
        <w:bottom w:val="none" w:sz="0" w:space="0" w:color="auto"/>
        <w:right w:val="none" w:sz="0" w:space="0" w:color="auto"/>
      </w:divBdr>
    </w:div>
    <w:div w:id="981427303">
      <w:bodyDiv w:val="1"/>
      <w:marLeft w:val="0"/>
      <w:marRight w:val="0"/>
      <w:marTop w:val="0"/>
      <w:marBottom w:val="0"/>
      <w:divBdr>
        <w:top w:val="none" w:sz="0" w:space="0" w:color="auto"/>
        <w:left w:val="none" w:sz="0" w:space="0" w:color="auto"/>
        <w:bottom w:val="none" w:sz="0" w:space="0" w:color="auto"/>
        <w:right w:val="none" w:sz="0" w:space="0" w:color="auto"/>
      </w:divBdr>
    </w:div>
    <w:div w:id="1027408493">
      <w:bodyDiv w:val="1"/>
      <w:marLeft w:val="0"/>
      <w:marRight w:val="0"/>
      <w:marTop w:val="0"/>
      <w:marBottom w:val="0"/>
      <w:divBdr>
        <w:top w:val="none" w:sz="0" w:space="0" w:color="auto"/>
        <w:left w:val="none" w:sz="0" w:space="0" w:color="auto"/>
        <w:bottom w:val="none" w:sz="0" w:space="0" w:color="auto"/>
        <w:right w:val="none" w:sz="0" w:space="0" w:color="auto"/>
      </w:divBdr>
    </w:div>
    <w:div w:id="1133329826">
      <w:bodyDiv w:val="1"/>
      <w:marLeft w:val="0"/>
      <w:marRight w:val="0"/>
      <w:marTop w:val="0"/>
      <w:marBottom w:val="0"/>
      <w:divBdr>
        <w:top w:val="none" w:sz="0" w:space="0" w:color="auto"/>
        <w:left w:val="none" w:sz="0" w:space="0" w:color="auto"/>
        <w:bottom w:val="none" w:sz="0" w:space="0" w:color="auto"/>
        <w:right w:val="none" w:sz="0" w:space="0" w:color="auto"/>
      </w:divBdr>
    </w:div>
    <w:div w:id="1202669703">
      <w:bodyDiv w:val="1"/>
      <w:marLeft w:val="0"/>
      <w:marRight w:val="0"/>
      <w:marTop w:val="0"/>
      <w:marBottom w:val="0"/>
      <w:divBdr>
        <w:top w:val="none" w:sz="0" w:space="0" w:color="auto"/>
        <w:left w:val="none" w:sz="0" w:space="0" w:color="auto"/>
        <w:bottom w:val="none" w:sz="0" w:space="0" w:color="auto"/>
        <w:right w:val="none" w:sz="0" w:space="0" w:color="auto"/>
      </w:divBdr>
    </w:div>
    <w:div w:id="1315598860">
      <w:bodyDiv w:val="1"/>
      <w:marLeft w:val="0"/>
      <w:marRight w:val="0"/>
      <w:marTop w:val="0"/>
      <w:marBottom w:val="0"/>
      <w:divBdr>
        <w:top w:val="none" w:sz="0" w:space="0" w:color="auto"/>
        <w:left w:val="none" w:sz="0" w:space="0" w:color="auto"/>
        <w:bottom w:val="none" w:sz="0" w:space="0" w:color="auto"/>
        <w:right w:val="none" w:sz="0" w:space="0" w:color="auto"/>
      </w:divBdr>
    </w:div>
    <w:div w:id="1479149322">
      <w:bodyDiv w:val="1"/>
      <w:marLeft w:val="0"/>
      <w:marRight w:val="0"/>
      <w:marTop w:val="0"/>
      <w:marBottom w:val="0"/>
      <w:divBdr>
        <w:top w:val="none" w:sz="0" w:space="0" w:color="auto"/>
        <w:left w:val="none" w:sz="0" w:space="0" w:color="auto"/>
        <w:bottom w:val="none" w:sz="0" w:space="0" w:color="auto"/>
        <w:right w:val="none" w:sz="0" w:space="0" w:color="auto"/>
      </w:divBdr>
      <w:divsChild>
        <w:div w:id="1249847238">
          <w:marLeft w:val="0"/>
          <w:marRight w:val="0"/>
          <w:marTop w:val="0"/>
          <w:marBottom w:val="0"/>
          <w:divBdr>
            <w:top w:val="none" w:sz="0" w:space="0" w:color="auto"/>
            <w:left w:val="none" w:sz="0" w:space="0" w:color="auto"/>
            <w:bottom w:val="none" w:sz="0" w:space="0" w:color="auto"/>
            <w:right w:val="none" w:sz="0" w:space="0" w:color="auto"/>
          </w:divBdr>
        </w:div>
      </w:divsChild>
    </w:div>
    <w:div w:id="1596786549">
      <w:bodyDiv w:val="1"/>
      <w:marLeft w:val="0"/>
      <w:marRight w:val="0"/>
      <w:marTop w:val="0"/>
      <w:marBottom w:val="0"/>
      <w:divBdr>
        <w:top w:val="none" w:sz="0" w:space="0" w:color="auto"/>
        <w:left w:val="none" w:sz="0" w:space="0" w:color="auto"/>
        <w:bottom w:val="none" w:sz="0" w:space="0" w:color="auto"/>
        <w:right w:val="none" w:sz="0" w:space="0" w:color="auto"/>
      </w:divBdr>
    </w:div>
    <w:div w:id="1599830948">
      <w:bodyDiv w:val="1"/>
      <w:marLeft w:val="0"/>
      <w:marRight w:val="0"/>
      <w:marTop w:val="0"/>
      <w:marBottom w:val="0"/>
      <w:divBdr>
        <w:top w:val="none" w:sz="0" w:space="0" w:color="auto"/>
        <w:left w:val="none" w:sz="0" w:space="0" w:color="auto"/>
        <w:bottom w:val="none" w:sz="0" w:space="0" w:color="auto"/>
        <w:right w:val="none" w:sz="0" w:space="0" w:color="auto"/>
      </w:divBdr>
    </w:div>
    <w:div w:id="1781682651">
      <w:bodyDiv w:val="1"/>
      <w:marLeft w:val="0"/>
      <w:marRight w:val="0"/>
      <w:marTop w:val="0"/>
      <w:marBottom w:val="0"/>
      <w:divBdr>
        <w:top w:val="none" w:sz="0" w:space="0" w:color="auto"/>
        <w:left w:val="none" w:sz="0" w:space="0" w:color="auto"/>
        <w:bottom w:val="none" w:sz="0" w:space="0" w:color="auto"/>
        <w:right w:val="none" w:sz="0" w:space="0" w:color="auto"/>
      </w:divBdr>
      <w:divsChild>
        <w:div w:id="1040742334">
          <w:marLeft w:val="0"/>
          <w:marRight w:val="0"/>
          <w:marTop w:val="0"/>
          <w:marBottom w:val="0"/>
          <w:divBdr>
            <w:top w:val="none" w:sz="0" w:space="0" w:color="auto"/>
            <w:left w:val="none" w:sz="0" w:space="0" w:color="auto"/>
            <w:bottom w:val="none" w:sz="0" w:space="0" w:color="auto"/>
            <w:right w:val="none" w:sz="0" w:space="0" w:color="auto"/>
          </w:divBdr>
        </w:div>
      </w:divsChild>
    </w:div>
    <w:div w:id="1926263214">
      <w:bodyDiv w:val="1"/>
      <w:marLeft w:val="0"/>
      <w:marRight w:val="0"/>
      <w:marTop w:val="0"/>
      <w:marBottom w:val="0"/>
      <w:divBdr>
        <w:top w:val="none" w:sz="0" w:space="0" w:color="auto"/>
        <w:left w:val="none" w:sz="0" w:space="0" w:color="auto"/>
        <w:bottom w:val="none" w:sz="0" w:space="0" w:color="auto"/>
        <w:right w:val="none" w:sz="0" w:space="0" w:color="auto"/>
      </w:divBdr>
      <w:divsChild>
        <w:div w:id="1181312730">
          <w:marLeft w:val="0"/>
          <w:marRight w:val="0"/>
          <w:marTop w:val="0"/>
          <w:marBottom w:val="0"/>
          <w:divBdr>
            <w:top w:val="none" w:sz="0" w:space="0" w:color="auto"/>
            <w:left w:val="none" w:sz="0" w:space="0" w:color="auto"/>
            <w:bottom w:val="none" w:sz="0" w:space="0" w:color="auto"/>
            <w:right w:val="none" w:sz="0" w:space="0" w:color="auto"/>
          </w:divBdr>
        </w:div>
      </w:divsChild>
    </w:div>
    <w:div w:id="211192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286594D67E7424DAE05E55623AD2E78" ma:contentTypeVersion="16" ma:contentTypeDescription="Crie um novo documento." ma:contentTypeScope="" ma:versionID="45d7ee95160abecd2469876de717bc01">
  <xsd:schema xmlns:xsd="http://www.w3.org/2001/XMLSchema" xmlns:xs="http://www.w3.org/2001/XMLSchema" xmlns:p="http://schemas.microsoft.com/office/2006/metadata/properties" xmlns:ns2="be9820c4-c026-4a88-893a-ff76cced5c8d" xmlns:ns3="d737e24e-05fc-443d-bcb2-495511f51982" targetNamespace="http://schemas.microsoft.com/office/2006/metadata/properties" ma:root="true" ma:fieldsID="cffd1b1030700563fcccb0375f890e93" ns2:_="" ns3:_="">
    <xsd:import namespace="be9820c4-c026-4a88-893a-ff76cced5c8d"/>
    <xsd:import namespace="d737e24e-05fc-443d-bcb2-495511f519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820c4-c026-4a88-893a-ff76cced5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d566a8fd-94ed-4d49-8999-3a54f140f0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7e24e-05fc-443d-bcb2-495511f51982"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14" nillable="true" ma:displayName="Taxonomy Catch All Column" ma:hidden="true" ma:list="{54a5d40b-ff79-4af3-aef1-cd8a99c94f3c}" ma:internalName="TaxCatchAll" ma:showField="CatchAllData" ma:web="d737e24e-05fc-443d-bcb2-495511f51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9820c4-c026-4a88-893a-ff76cced5c8d">
      <Terms xmlns="http://schemas.microsoft.com/office/infopath/2007/PartnerControls"/>
    </lcf76f155ced4ddcb4097134ff3c332f>
    <TaxCatchAll xmlns="d737e24e-05fc-443d-bcb2-495511f51982" xsi:nil="true"/>
  </documentManagement>
</p:properties>
</file>

<file path=customXml/itemProps1.xml><?xml version="1.0" encoding="utf-8"?>
<ds:datastoreItem xmlns:ds="http://schemas.openxmlformats.org/officeDocument/2006/customXml" ds:itemID="{FE355A4E-3F34-44BE-93E3-33DFB8E67D38}">
  <ds:schemaRefs>
    <ds:schemaRef ds:uri="http://schemas.openxmlformats.org/officeDocument/2006/bibliography"/>
  </ds:schemaRefs>
</ds:datastoreItem>
</file>

<file path=customXml/itemProps2.xml><?xml version="1.0" encoding="utf-8"?>
<ds:datastoreItem xmlns:ds="http://schemas.openxmlformats.org/officeDocument/2006/customXml" ds:itemID="{C8CFC30B-6115-47FD-9901-857635C8DC74}">
  <ds:schemaRefs>
    <ds:schemaRef ds:uri="http://schemas.microsoft.com/sharepoint/v3/contenttype/forms"/>
  </ds:schemaRefs>
</ds:datastoreItem>
</file>

<file path=customXml/itemProps3.xml><?xml version="1.0" encoding="utf-8"?>
<ds:datastoreItem xmlns:ds="http://schemas.openxmlformats.org/officeDocument/2006/customXml" ds:itemID="{5D066522-919F-4EFB-852B-EEFB40E388B2}"/>
</file>

<file path=customXml/itemProps4.xml><?xml version="1.0" encoding="utf-8"?>
<ds:datastoreItem xmlns:ds="http://schemas.openxmlformats.org/officeDocument/2006/customXml" ds:itemID="{BE0E63B9-30B5-49AF-AB59-804E0435136F}">
  <ds:schemaRefs>
    <ds:schemaRef ds:uri="http://schemas.microsoft.com/office/2006/metadata/properties"/>
    <ds:schemaRef ds:uri="http://schemas.microsoft.com/office/infopath/2007/PartnerControls"/>
    <ds:schemaRef ds:uri="5e8ac19c-dad0-43c4-89cc-91977d783d0d"/>
    <ds:schemaRef ds:uri="c7908682-cbc0-4485-966f-70b0c59f364c"/>
  </ds:schemaRefs>
</ds:datastoreItem>
</file>

<file path=docMetadata/LabelInfo.xml><?xml version="1.0" encoding="utf-8"?>
<clbl:labelList xmlns:clbl="http://schemas.microsoft.com/office/2020/mipLabelMetadata">
  <clbl:label id="{140b9f7d-8e3a-482f-9702-4b7ffc40985a}" enabled="1" method="Privileged" siteId="{5b6f6241-9a57-4be4-8e50-1dfa72e79a57}" contentBits="0" removed="0"/>
</clbl:labelList>
</file>

<file path=docProps/app.xml><?xml version="1.0" encoding="utf-8"?>
<Properties xmlns="http://schemas.openxmlformats.org/officeDocument/2006/extended-properties" xmlns:vt="http://schemas.openxmlformats.org/officeDocument/2006/docPropsVTypes">
  <Template>Normal</Template>
  <TotalTime>1661</TotalTime>
  <Pages>30</Pages>
  <Words>8560</Words>
  <Characters>45365</Characters>
  <Application>Microsoft Office Word</Application>
  <DocSecurity>0</DocSecurity>
  <Lines>378</Lines>
  <Paragraphs>107</Paragraphs>
  <ScaleCrop>false</ScaleCrop>
  <Company>PETROBRAS S.A.</Company>
  <LinksUpToDate>false</LinksUpToDate>
  <CharactersWithSpaces>53818</CharactersWithSpaces>
  <SharedDoc>false</SharedDoc>
  <HLinks>
    <vt:vector size="42" baseType="variant">
      <vt:variant>
        <vt:i4>1376309</vt:i4>
      </vt:variant>
      <vt:variant>
        <vt:i4>38</vt:i4>
      </vt:variant>
      <vt:variant>
        <vt:i4>0</vt:i4>
      </vt:variant>
      <vt:variant>
        <vt:i4>5</vt:i4>
      </vt:variant>
      <vt:variant>
        <vt:lpwstr/>
      </vt:variant>
      <vt:variant>
        <vt:lpwstr>_Toc117704300</vt:lpwstr>
      </vt:variant>
      <vt:variant>
        <vt:i4>1835060</vt:i4>
      </vt:variant>
      <vt:variant>
        <vt:i4>32</vt:i4>
      </vt:variant>
      <vt:variant>
        <vt:i4>0</vt:i4>
      </vt:variant>
      <vt:variant>
        <vt:i4>5</vt:i4>
      </vt:variant>
      <vt:variant>
        <vt:lpwstr/>
      </vt:variant>
      <vt:variant>
        <vt:lpwstr>_Toc117704299</vt:lpwstr>
      </vt:variant>
      <vt:variant>
        <vt:i4>1835060</vt:i4>
      </vt:variant>
      <vt:variant>
        <vt:i4>26</vt:i4>
      </vt:variant>
      <vt:variant>
        <vt:i4>0</vt:i4>
      </vt:variant>
      <vt:variant>
        <vt:i4>5</vt:i4>
      </vt:variant>
      <vt:variant>
        <vt:lpwstr/>
      </vt:variant>
      <vt:variant>
        <vt:lpwstr>_Toc117704298</vt:lpwstr>
      </vt:variant>
      <vt:variant>
        <vt:i4>1835060</vt:i4>
      </vt:variant>
      <vt:variant>
        <vt:i4>20</vt:i4>
      </vt:variant>
      <vt:variant>
        <vt:i4>0</vt:i4>
      </vt:variant>
      <vt:variant>
        <vt:i4>5</vt:i4>
      </vt:variant>
      <vt:variant>
        <vt:lpwstr/>
      </vt:variant>
      <vt:variant>
        <vt:lpwstr>_Toc117704297</vt:lpwstr>
      </vt:variant>
      <vt:variant>
        <vt:i4>1835060</vt:i4>
      </vt:variant>
      <vt:variant>
        <vt:i4>14</vt:i4>
      </vt:variant>
      <vt:variant>
        <vt:i4>0</vt:i4>
      </vt:variant>
      <vt:variant>
        <vt:i4>5</vt:i4>
      </vt:variant>
      <vt:variant>
        <vt:lpwstr/>
      </vt:variant>
      <vt:variant>
        <vt:lpwstr>_Toc117704296</vt:lpwstr>
      </vt:variant>
      <vt:variant>
        <vt:i4>1835060</vt:i4>
      </vt:variant>
      <vt:variant>
        <vt:i4>8</vt:i4>
      </vt:variant>
      <vt:variant>
        <vt:i4>0</vt:i4>
      </vt:variant>
      <vt:variant>
        <vt:i4>5</vt:i4>
      </vt:variant>
      <vt:variant>
        <vt:lpwstr/>
      </vt:variant>
      <vt:variant>
        <vt:lpwstr>_Toc117704295</vt:lpwstr>
      </vt:variant>
      <vt:variant>
        <vt:i4>1835060</vt:i4>
      </vt:variant>
      <vt:variant>
        <vt:i4>2</vt:i4>
      </vt:variant>
      <vt:variant>
        <vt:i4>0</vt:i4>
      </vt:variant>
      <vt:variant>
        <vt:i4>5</vt:i4>
      </vt:variant>
      <vt:variant>
        <vt:lpwstr/>
      </vt:variant>
      <vt:variant>
        <vt:lpwstr>_Toc117704294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Petrobras</dc:creator>
  <cp:keywords/>
  <cp:lastModifiedBy>Leandro de Sousa Torres</cp:lastModifiedBy>
  <cp:revision>508</cp:revision>
  <cp:lastPrinted>2020-10-29T13:50:00Z</cp:lastPrinted>
  <dcterms:created xsi:type="dcterms:W3CDTF">2025-03-27T05:23:00Z</dcterms:created>
  <dcterms:modified xsi:type="dcterms:W3CDTF">2025-09-30T18:46:00Z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4818100</vt:r8>
  </property>
  <property fmtid="{D5CDD505-2E9C-101B-9397-08002B2CF9AE}" pid="3" name="TriggerFlowInfo">
    <vt:lpwstr/>
  </property>
  <property fmtid="{D5CDD505-2E9C-101B-9397-08002B2CF9AE}" pid="4" name="ComplianceAssetId">
    <vt:lpwstr/>
  </property>
  <property fmtid="{D5CDD505-2E9C-101B-9397-08002B2CF9AE}" pid="5" name="_ExtendedDescription">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lassificationContentMarkingFooterShapeIds">
    <vt:lpwstr>4dc1edde,54e3a0c3,65cca7b3</vt:lpwstr>
  </property>
  <property fmtid="{D5CDD505-2E9C-101B-9397-08002B2CF9AE}" pid="11" name="ClassificationContentMarkingFooterFontProps">
    <vt:lpwstr>#737373,9,Trebuchet MS</vt:lpwstr>
  </property>
  <property fmtid="{D5CDD505-2E9C-101B-9397-08002B2CF9AE}" pid="12" name="ClassificationContentMarkingFooterText">
    <vt:lpwstr>PÚBLICA</vt:lpwstr>
  </property>
  <property fmtid="{D5CDD505-2E9C-101B-9397-08002B2CF9AE}" pid="13" name="MSIP_Label_140b9f7d-8e3a-482f-9702-4b7ffc40985a_Enabled">
    <vt:lpwstr>true</vt:lpwstr>
  </property>
  <property fmtid="{D5CDD505-2E9C-101B-9397-08002B2CF9AE}" pid="14" name="MSIP_Label_140b9f7d-8e3a-482f-9702-4b7ffc40985a_SetDate">
    <vt:lpwstr>2025-03-27T02:10:49Z</vt:lpwstr>
  </property>
  <property fmtid="{D5CDD505-2E9C-101B-9397-08002B2CF9AE}" pid="15" name="MSIP_Label_140b9f7d-8e3a-482f-9702-4b7ffc40985a_Method">
    <vt:lpwstr>Privileged</vt:lpwstr>
  </property>
  <property fmtid="{D5CDD505-2E9C-101B-9397-08002B2CF9AE}" pid="16" name="MSIP_Label_140b9f7d-8e3a-482f-9702-4b7ffc40985a_Name">
    <vt:lpwstr>Pública</vt:lpwstr>
  </property>
  <property fmtid="{D5CDD505-2E9C-101B-9397-08002B2CF9AE}" pid="17" name="MSIP_Label_140b9f7d-8e3a-482f-9702-4b7ffc40985a_SiteId">
    <vt:lpwstr>5b6f6241-9a57-4be4-8e50-1dfa72e79a57</vt:lpwstr>
  </property>
  <property fmtid="{D5CDD505-2E9C-101B-9397-08002B2CF9AE}" pid="18" name="MSIP_Label_140b9f7d-8e3a-482f-9702-4b7ffc40985a_ActionId">
    <vt:lpwstr>3f635c8d-52a5-453b-95ab-01957b364632</vt:lpwstr>
  </property>
  <property fmtid="{D5CDD505-2E9C-101B-9397-08002B2CF9AE}" pid="19" name="MSIP_Label_140b9f7d-8e3a-482f-9702-4b7ffc40985a_ContentBits">
    <vt:lpwstr>2</vt:lpwstr>
  </property>
  <property fmtid="{D5CDD505-2E9C-101B-9397-08002B2CF9AE}" pid="20" name="MSIP_Label_140b9f7d-8e3a-482f-9702-4b7ffc40985a_Tag">
    <vt:lpwstr>10, 0, 1, 1</vt:lpwstr>
  </property>
  <property fmtid="{D5CDD505-2E9C-101B-9397-08002B2CF9AE}" pid="21" name="ContentTypeId">
    <vt:lpwstr>0x010100A286594D67E7424DAE05E55623AD2E78</vt:lpwstr>
  </property>
</Properties>
</file>